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62" w:rsidRPr="004A3462" w:rsidRDefault="004A3462" w:rsidP="004A3462">
      <w:pPr>
        <w:pStyle w:val="Title"/>
      </w:pPr>
      <w:bookmarkStart w:id="0" w:name="_GoBack"/>
      <w:r w:rsidRPr="004A3462">
        <w:t>Spinal Cord - somatic motor system (motor units)</w:t>
      </w:r>
    </w:p>
    <w:p w:rsidR="004A3462" w:rsidRPr="004A3462" w:rsidRDefault="004A3462" w:rsidP="004A3462">
      <w:pPr>
        <w:spacing w:after="120"/>
        <w:jc w:val="right"/>
      </w:pPr>
      <w:r w:rsidRPr="004A3462">
        <w:t xml:space="preserve">Last updated: </w:t>
      </w:r>
      <w:r w:rsidRPr="004A3462">
        <w:fldChar w:fldCharType="begin"/>
      </w:r>
      <w:r w:rsidRPr="004A3462">
        <w:instrText xml:space="preserve"> SAVEDATE  \@ "MMMM d, yyyy"  \* MERGEFORMAT </w:instrText>
      </w:r>
      <w:r w:rsidRPr="004A3462">
        <w:fldChar w:fldCharType="separate"/>
      </w:r>
      <w:r w:rsidR="00607489">
        <w:rPr>
          <w:noProof/>
        </w:rPr>
        <w:t>April 20, 2019</w:t>
      </w:r>
      <w:r w:rsidRPr="004A3462">
        <w:fldChar w:fldCharType="end"/>
      </w:r>
    </w:p>
    <w:p w:rsidR="004A3462" w:rsidRPr="00D04D5C" w:rsidRDefault="004A3462" w:rsidP="004A3462">
      <w:pPr>
        <w:rPr>
          <w:color w:val="000000"/>
        </w:rPr>
      </w:pPr>
    </w:p>
    <w:p w:rsidR="00D04D5C" w:rsidRPr="00D04D5C" w:rsidRDefault="00D04D5C" w:rsidP="004A3462">
      <w:pPr>
        <w:rPr>
          <w:color w:val="000000"/>
        </w:rPr>
      </w:pPr>
      <w:r>
        <w:rPr>
          <w:b/>
          <w:color w:val="000000"/>
        </w:rPr>
        <w:t>M</w:t>
      </w:r>
      <w:r w:rsidRPr="00D04D5C">
        <w:rPr>
          <w:b/>
          <w:color w:val="000000"/>
        </w:rPr>
        <w:t>otor unit</w:t>
      </w:r>
      <w:r w:rsidRPr="00D04D5C">
        <w:rPr>
          <w:color w:val="000000"/>
        </w:rPr>
        <w:t xml:space="preserve"> </w:t>
      </w:r>
      <w:r>
        <w:rPr>
          <w:color w:val="000000"/>
        </w:rPr>
        <w:t>(</w:t>
      </w:r>
      <w:r w:rsidRPr="00D04D5C">
        <w:rPr>
          <w:color w:val="000000"/>
        </w:rPr>
        <w:t>Charles Sherrington</w:t>
      </w:r>
      <w:r>
        <w:rPr>
          <w:color w:val="000000"/>
        </w:rPr>
        <w:t>,</w:t>
      </w:r>
      <w:r w:rsidRPr="00D04D5C">
        <w:rPr>
          <w:color w:val="000000"/>
        </w:rPr>
        <w:t xml:space="preserve"> 1925</w:t>
      </w:r>
      <w:r>
        <w:rPr>
          <w:color w:val="000000"/>
        </w:rPr>
        <w:t>) -</w:t>
      </w:r>
      <w:r w:rsidRPr="00D04D5C">
        <w:rPr>
          <w:color w:val="000000"/>
        </w:rPr>
        <w:t xml:space="preserve"> the basic unit of motor function</w:t>
      </w:r>
      <w:r>
        <w:rPr>
          <w:color w:val="000000"/>
        </w:rPr>
        <w:t xml:space="preserve"> - </w:t>
      </w:r>
      <w:r w:rsidRPr="00D04D5C">
        <w:rPr>
          <w:color w:val="000000"/>
        </w:rPr>
        <w:t xml:space="preserve">a </w:t>
      </w:r>
      <w:r w:rsidRPr="00D04D5C">
        <w:rPr>
          <w:rStyle w:val="Blue"/>
        </w:rPr>
        <w:t>motor neuron</w:t>
      </w:r>
      <w:r w:rsidRPr="00D04D5C">
        <w:rPr>
          <w:color w:val="000000"/>
        </w:rPr>
        <w:t xml:space="preserve"> </w:t>
      </w:r>
      <w:r>
        <w:rPr>
          <w:color w:val="000000"/>
        </w:rPr>
        <w:t xml:space="preserve">+ the </w:t>
      </w:r>
      <w:r w:rsidRPr="00D04D5C">
        <w:rPr>
          <w:rStyle w:val="Blue"/>
        </w:rPr>
        <w:t>group of muscle fibers it innervates</w:t>
      </w:r>
    </w:p>
    <w:p w:rsidR="00806225" w:rsidRDefault="00E94B7E" w:rsidP="00E94B7E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number of muscle fi</w:t>
      </w:r>
      <w:r w:rsidRPr="00E94B7E">
        <w:rPr>
          <w:color w:val="000000"/>
        </w:rPr>
        <w:t xml:space="preserve">bers innervated by a single motor neuron varies widely </w:t>
      </w:r>
      <w:r>
        <w:rPr>
          <w:color w:val="000000"/>
        </w:rPr>
        <w:t xml:space="preserve">- </w:t>
      </w:r>
      <w:r w:rsidRPr="00E94B7E">
        <w:rPr>
          <w:color w:val="000000"/>
        </w:rPr>
        <w:t xml:space="preserve">depending on the dexterity of the movements controlled and the mass of the </w:t>
      </w:r>
      <w:r w:rsidR="00806225">
        <w:rPr>
          <w:color w:val="000000"/>
        </w:rPr>
        <w:t>body part to be moved:</w:t>
      </w:r>
    </w:p>
    <w:p w:rsidR="00806225" w:rsidRDefault="00E94B7E" w:rsidP="00806225">
      <w:pPr>
        <w:pStyle w:val="ListParagraph"/>
        <w:rPr>
          <w:color w:val="000000"/>
        </w:rPr>
      </w:pPr>
      <w:r w:rsidRPr="00E94B7E">
        <w:rPr>
          <w:color w:val="000000"/>
        </w:rPr>
        <w:t xml:space="preserve">motor units with </w:t>
      </w:r>
      <w:r w:rsidR="00806225">
        <w:rPr>
          <w:color w:val="000000"/>
        </w:rPr>
        <w:t>&lt; 100 muscle fibers finely control eye movements</w:t>
      </w:r>
    </w:p>
    <w:p w:rsidR="00D04D5C" w:rsidRPr="00E94B7E" w:rsidRDefault="00806225" w:rsidP="00806225">
      <w:pPr>
        <w:pStyle w:val="ListParagraph"/>
        <w:rPr>
          <w:color w:val="000000"/>
        </w:rPr>
      </w:pPr>
      <w:r w:rsidRPr="00E94B7E">
        <w:rPr>
          <w:color w:val="000000"/>
        </w:rPr>
        <w:t xml:space="preserve">single motor unit </w:t>
      </w:r>
      <w:r>
        <w:rPr>
          <w:color w:val="000000"/>
        </w:rPr>
        <w:t xml:space="preserve">in the leg </w:t>
      </w:r>
      <w:r w:rsidR="00E94B7E" w:rsidRPr="00E94B7E">
        <w:rPr>
          <w:color w:val="000000"/>
        </w:rPr>
        <w:t>cont</w:t>
      </w:r>
      <w:r>
        <w:rPr>
          <w:color w:val="000000"/>
        </w:rPr>
        <w:t>ains up to 1,000 muscle fibers.</w:t>
      </w:r>
    </w:p>
    <w:p w:rsidR="00D04D5C" w:rsidRDefault="00D04D5C" w:rsidP="004A3462">
      <w:pPr>
        <w:rPr>
          <w:color w:val="000000"/>
        </w:rPr>
      </w:pPr>
    </w:p>
    <w:p w:rsidR="00D402D0" w:rsidRDefault="00D402D0" w:rsidP="004A3462">
      <w:pPr>
        <w:rPr>
          <w:color w:val="000000"/>
        </w:rPr>
      </w:pPr>
    </w:p>
    <w:p w:rsidR="00D402D0" w:rsidRPr="00D402D0" w:rsidRDefault="00D402D0" w:rsidP="00D402D0">
      <w:pPr>
        <w:rPr>
          <w:color w:val="000000"/>
        </w:rPr>
      </w:pPr>
      <w:r w:rsidRPr="00D402D0">
        <w:rPr>
          <w:color w:val="000000"/>
          <w:u w:val="single"/>
        </w:rPr>
        <w:t>Classification of the four types of motor unit disorders</w:t>
      </w:r>
      <w:r>
        <w:rPr>
          <w:color w:val="000000"/>
        </w:rPr>
        <w:t xml:space="preserve"> (all lead to muscle weakness):</w:t>
      </w:r>
    </w:p>
    <w:p w:rsidR="00E94B7E" w:rsidRDefault="00D402D0" w:rsidP="004A3462">
      <w:pPr>
        <w:rPr>
          <w:color w:val="000000"/>
        </w:rPr>
      </w:pPr>
      <w:r>
        <w:rPr>
          <w:noProof/>
        </w:rPr>
        <w:drawing>
          <wp:inline distT="0" distB="0" distL="0" distR="0" wp14:anchorId="3849862B" wp14:editId="2C910EED">
            <wp:extent cx="5495544" cy="427939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544" cy="427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2D0" w:rsidRDefault="00D402D0" w:rsidP="004A3462">
      <w:pPr>
        <w:rPr>
          <w:color w:val="000000"/>
        </w:rPr>
      </w:pPr>
    </w:p>
    <w:p w:rsidR="00D402D0" w:rsidRDefault="00D402D0" w:rsidP="004A3462">
      <w:pPr>
        <w:rPr>
          <w:color w:val="000000"/>
        </w:rPr>
      </w:pPr>
    </w:p>
    <w:p w:rsidR="00FC65AD" w:rsidRDefault="00FC65AD" w:rsidP="004A3462">
      <w:pPr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2E937FA9" wp14:editId="7CA04D1A">
            <wp:extent cx="6300470" cy="425386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5AD" w:rsidRDefault="00FC65AD" w:rsidP="004A3462">
      <w:pPr>
        <w:rPr>
          <w:color w:val="000000"/>
        </w:rPr>
      </w:pPr>
    </w:p>
    <w:p w:rsidR="00D402D0" w:rsidRPr="00D04D5C" w:rsidRDefault="00D402D0" w:rsidP="004A3462">
      <w:pPr>
        <w:rPr>
          <w:color w:val="000000"/>
        </w:rPr>
      </w:pPr>
    </w:p>
    <w:p w:rsidR="00103536" w:rsidRPr="004A3462" w:rsidRDefault="00103536">
      <w:pPr>
        <w:rPr>
          <w:color w:val="000000"/>
        </w:rPr>
      </w:pPr>
      <w:r w:rsidRPr="004A3462">
        <w:rPr>
          <w:b/>
          <w:bCs/>
          <w:color w:val="000000"/>
          <w:u w:val="single"/>
        </w:rPr>
        <w:t>Normal and abnormal motor units</w:t>
      </w:r>
      <w:r w:rsidRPr="004A3462">
        <w:rPr>
          <w:color w:val="000000"/>
        </w:rPr>
        <w:t xml:space="preserve"> (two adjacent units are shown):</w:t>
      </w:r>
    </w:p>
    <w:p w:rsidR="00103536" w:rsidRPr="004A3462" w:rsidRDefault="00103536">
      <w:pPr>
        <w:ind w:left="284" w:hanging="284"/>
        <w:rPr>
          <w:color w:val="000000"/>
        </w:rPr>
      </w:pPr>
      <w:r w:rsidRPr="004A3462">
        <w:rPr>
          <w:b/>
          <w:bCs/>
          <w:i/>
          <w:iCs/>
          <w:color w:val="FF0000"/>
        </w:rPr>
        <w:t>Segmental demyelination</w:t>
      </w:r>
      <w:r w:rsidRPr="004A3462">
        <w:rPr>
          <w:color w:val="000000"/>
        </w:rPr>
        <w:t>: random myelin internodes are injured and are remyelinated by multiple Schwann cells, while axon and myocytes remain intact.</w:t>
      </w:r>
    </w:p>
    <w:p w:rsidR="00103536" w:rsidRPr="004A3462" w:rsidRDefault="00103536">
      <w:pPr>
        <w:ind w:left="284" w:hanging="284"/>
        <w:rPr>
          <w:color w:val="000000"/>
        </w:rPr>
      </w:pPr>
      <w:r w:rsidRPr="004A3462">
        <w:rPr>
          <w:b/>
          <w:bCs/>
          <w:i/>
          <w:iCs/>
          <w:color w:val="FF0000"/>
        </w:rPr>
        <w:t>Axonal degeneration</w:t>
      </w:r>
      <w:r w:rsidRPr="004A3462">
        <w:rPr>
          <w:color w:val="000000"/>
        </w:rPr>
        <w:t>: axon and its myelin sheath undergo anterograde degeneration (shown for green neuron) → denervation atrophy of myocytes within its motor unit.</w:t>
      </w:r>
    </w:p>
    <w:p w:rsidR="00103536" w:rsidRPr="004A3462" w:rsidRDefault="00103536">
      <w:pPr>
        <w:ind w:left="284" w:hanging="284"/>
        <w:rPr>
          <w:color w:val="000000"/>
        </w:rPr>
      </w:pPr>
      <w:r w:rsidRPr="004A3462">
        <w:rPr>
          <w:b/>
          <w:bCs/>
          <w:i/>
          <w:iCs/>
          <w:color w:val="FF0000"/>
        </w:rPr>
        <w:t>Reinnervation of muscle</w:t>
      </w:r>
      <w:r w:rsidRPr="004A3462">
        <w:rPr>
          <w:color w:val="000000"/>
        </w:rPr>
        <w:t>: sprouting of adjacent (red) uninjured motor axons leads to fiber type grouping of myocytes, while injured axon attempts axonal sprouting.</w:t>
      </w:r>
    </w:p>
    <w:p w:rsidR="00103536" w:rsidRPr="004A3462" w:rsidRDefault="00103536">
      <w:pPr>
        <w:ind w:left="284" w:hanging="284"/>
        <w:rPr>
          <w:color w:val="000000"/>
        </w:rPr>
      </w:pPr>
      <w:r w:rsidRPr="004A3462">
        <w:rPr>
          <w:b/>
          <w:bCs/>
          <w:i/>
          <w:iCs/>
          <w:color w:val="FF0000"/>
        </w:rPr>
        <w:t>Myopathy</w:t>
      </w:r>
      <w:r w:rsidRPr="004A3462">
        <w:rPr>
          <w:color w:val="000000"/>
        </w:rPr>
        <w:t>: scattered myocytes of adjacent motor units are small (degenerated or regenerated), whereas neurons and nerve fibers are normal.</w:t>
      </w:r>
      <w:r w:rsidRPr="004A3462">
        <w:rPr>
          <w:color w:val="000000"/>
        </w:rPr>
        <w:br w:type="textWrapping" w:clear="left"/>
      </w:r>
    </w:p>
    <w:p w:rsidR="00103536" w:rsidRPr="004A3462" w:rsidRDefault="004A3462">
      <w:pPr>
        <w:rPr>
          <w:color w:val="000000"/>
        </w:rPr>
      </w:pPr>
      <w:r w:rsidRPr="004A3462">
        <w:rPr>
          <w:noProof/>
          <w:color w:val="000000"/>
        </w:rPr>
        <w:lastRenderedPageBreak/>
        <w:drawing>
          <wp:inline distT="0" distB="0" distL="0" distR="0">
            <wp:extent cx="6296025" cy="3990975"/>
            <wp:effectExtent l="0" t="0" r="9525" b="9525"/>
            <wp:docPr id="1" name="Picture 1" descr="D:\Viktoro\Neuroscience\A. Neuroscience Basics\A45-50. Spinal Cord\00. Pictures\Normal and abnormal motor un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A. Neuroscience Basics\A45-50. Spinal Cord\00. Pictures\Normal and abnormal motor uni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62" w:rsidRPr="004A3462" w:rsidRDefault="004A3462">
      <w:pPr>
        <w:rPr>
          <w:color w:val="000000"/>
        </w:rPr>
      </w:pPr>
    </w:p>
    <w:p w:rsidR="004A3462" w:rsidRPr="004A3462" w:rsidRDefault="004A3462">
      <w:pPr>
        <w:rPr>
          <w:color w:val="000000"/>
        </w:rPr>
      </w:pPr>
    </w:p>
    <w:p w:rsidR="004A3462" w:rsidRPr="004A3462" w:rsidRDefault="004A3462">
      <w:pPr>
        <w:rPr>
          <w:color w:val="000000"/>
        </w:rPr>
      </w:pPr>
    </w:p>
    <w:p w:rsidR="004A3462" w:rsidRPr="004A3462" w:rsidRDefault="004A3462">
      <w:pPr>
        <w:rPr>
          <w:color w:val="000000"/>
        </w:rPr>
      </w:pPr>
    </w:p>
    <w:p w:rsidR="004A3462" w:rsidRPr="004A3462" w:rsidRDefault="004A3462">
      <w:pPr>
        <w:rPr>
          <w:color w:val="000000"/>
        </w:rPr>
      </w:pPr>
    </w:p>
    <w:p w:rsidR="004A3462" w:rsidRPr="004A3462" w:rsidRDefault="004A3462">
      <w:pPr>
        <w:rPr>
          <w:color w:val="000000"/>
        </w:rPr>
      </w:pPr>
    </w:p>
    <w:p w:rsidR="004A3462" w:rsidRPr="004A3462" w:rsidRDefault="004A3462" w:rsidP="004A3462">
      <w:pPr>
        <w:rPr>
          <w:szCs w:val="24"/>
        </w:rPr>
      </w:pPr>
      <w:r w:rsidRPr="004A3462">
        <w:rPr>
          <w:smallCaps/>
          <w:szCs w:val="24"/>
          <w:u w:val="single"/>
        </w:rPr>
        <w:t>Bibliography</w:t>
      </w:r>
      <w:r w:rsidRPr="004A3462">
        <w:rPr>
          <w:szCs w:val="24"/>
        </w:rPr>
        <w:t xml:space="preserve"> for ch. “Spinal Cord” → </w:t>
      </w:r>
      <w:r w:rsidR="007C7BD7">
        <w:rPr>
          <w:szCs w:val="24"/>
        </w:rPr>
        <w:t xml:space="preserve">follow this </w:t>
      </w:r>
      <w:hyperlink r:id="rId10" w:tgtFrame="_blank" w:history="1">
        <w:r w:rsidR="007C7BD7">
          <w:rPr>
            <w:rStyle w:val="Hyperlink"/>
            <w:smallCaps/>
            <w:szCs w:val="24"/>
          </w:rPr>
          <w:t>link</w:t>
        </w:r>
        <w:r w:rsidR="007C7BD7">
          <w:rPr>
            <w:rStyle w:val="Hyperlink"/>
            <w:szCs w:val="24"/>
          </w:rPr>
          <w:t xml:space="preserve"> &gt;&gt;</w:t>
        </w:r>
      </w:hyperlink>
    </w:p>
    <w:p w:rsidR="004A3462" w:rsidRPr="004A3462" w:rsidRDefault="004A3462" w:rsidP="004A3462">
      <w:pPr>
        <w:rPr>
          <w:sz w:val="20"/>
        </w:rPr>
      </w:pPr>
    </w:p>
    <w:p w:rsidR="004A3462" w:rsidRPr="004A3462" w:rsidRDefault="004A3462" w:rsidP="004A3462">
      <w:pPr>
        <w:pBdr>
          <w:bottom w:val="single" w:sz="4" w:space="1" w:color="auto"/>
        </w:pBdr>
        <w:tabs>
          <w:tab w:val="left" w:pos="3015"/>
        </w:tabs>
        <w:ind w:right="57"/>
        <w:rPr>
          <w:sz w:val="20"/>
        </w:rPr>
      </w:pPr>
      <w:r w:rsidRPr="004A3462">
        <w:rPr>
          <w:sz w:val="20"/>
        </w:rPr>
        <w:tab/>
      </w:r>
    </w:p>
    <w:p w:rsidR="004A3462" w:rsidRPr="004A3462" w:rsidRDefault="004A3462" w:rsidP="004A3462">
      <w:pPr>
        <w:pBdr>
          <w:bottom w:val="single" w:sz="4" w:space="1" w:color="auto"/>
        </w:pBdr>
        <w:ind w:right="57"/>
        <w:rPr>
          <w:sz w:val="20"/>
        </w:rPr>
      </w:pPr>
    </w:p>
    <w:p w:rsidR="004A3462" w:rsidRPr="004A3462" w:rsidRDefault="00607489" w:rsidP="004A3462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1" w:tgtFrame="_blank" w:history="1">
        <w:r w:rsidR="004A3462" w:rsidRPr="004A3462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4A3462" w:rsidRPr="004A3462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4A3462" w:rsidRPr="004A3462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4A3462" w:rsidRPr="004A3462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4A3462" w:rsidRPr="004A3462" w:rsidRDefault="00607489" w:rsidP="004A3462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2" w:tgtFrame="_blank" w:history="1">
        <w:r w:rsidR="004A3462" w:rsidRPr="004A3462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p w:rsidR="004A3462" w:rsidRPr="004A3462" w:rsidRDefault="004A3462" w:rsidP="004A3462"/>
    <w:bookmarkEnd w:id="0"/>
    <w:p w:rsidR="004A3462" w:rsidRPr="004A3462" w:rsidRDefault="004A3462">
      <w:pPr>
        <w:rPr>
          <w:color w:val="000000"/>
        </w:rPr>
      </w:pPr>
    </w:p>
    <w:sectPr w:rsidR="004A3462" w:rsidRPr="004A34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DD" w:rsidRDefault="00BA14DD">
      <w:r>
        <w:separator/>
      </w:r>
    </w:p>
  </w:endnote>
  <w:endnote w:type="continuationSeparator" w:id="0">
    <w:p w:rsidR="00BA14DD" w:rsidRDefault="00BA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D7" w:rsidRDefault="007C7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D7" w:rsidRDefault="007C7B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D7" w:rsidRDefault="007C7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DD" w:rsidRDefault="00BA14DD">
      <w:r>
        <w:separator/>
      </w:r>
    </w:p>
  </w:footnote>
  <w:footnote w:type="continuationSeparator" w:id="0">
    <w:p w:rsidR="00BA14DD" w:rsidRDefault="00BA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D7" w:rsidRDefault="007C7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36" w:rsidRPr="004A3462" w:rsidRDefault="004A3462" w:rsidP="004A3462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D77323" wp14:editId="6D68D968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2" name="Picture 2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 w:rsidRPr="004A3462">
      <w:rPr>
        <w:b/>
        <w:smallCaps/>
      </w:rPr>
      <w:t>Spinal Cord - somatic motor system (motor units)</w:t>
    </w:r>
    <w:r>
      <w:rPr>
        <w:b/>
        <w:bCs/>
        <w:iCs/>
        <w:smallCaps/>
      </w:rPr>
      <w:tab/>
    </w:r>
    <w:r>
      <w:t>A46 (5a) (</w:t>
    </w:r>
    <w:r>
      <w:fldChar w:fldCharType="begin"/>
    </w:r>
    <w:r>
      <w:instrText xml:space="preserve"> PAGE </w:instrText>
    </w:r>
    <w:r>
      <w:fldChar w:fldCharType="separate"/>
    </w:r>
    <w:r w:rsidR="00607489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D7" w:rsidRDefault="007C7B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60995"/>
    <w:multiLevelType w:val="hybridMultilevel"/>
    <w:tmpl w:val="8C02C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F6"/>
    <w:rsid w:val="00016F1E"/>
    <w:rsid w:val="00036CB8"/>
    <w:rsid w:val="00103536"/>
    <w:rsid w:val="00123D40"/>
    <w:rsid w:val="002F5E5E"/>
    <w:rsid w:val="00335A9A"/>
    <w:rsid w:val="00371D2B"/>
    <w:rsid w:val="00386D77"/>
    <w:rsid w:val="004A3462"/>
    <w:rsid w:val="00607489"/>
    <w:rsid w:val="007924F6"/>
    <w:rsid w:val="007C7BD7"/>
    <w:rsid w:val="00806225"/>
    <w:rsid w:val="00880586"/>
    <w:rsid w:val="00914D3E"/>
    <w:rsid w:val="009E214A"/>
    <w:rsid w:val="00AB0E2D"/>
    <w:rsid w:val="00B01375"/>
    <w:rsid w:val="00BA14DD"/>
    <w:rsid w:val="00CD275E"/>
    <w:rsid w:val="00D04D5C"/>
    <w:rsid w:val="00D402D0"/>
    <w:rsid w:val="00E94B7E"/>
    <w:rsid w:val="00F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E7198A7-D632-438F-9B8A-6C83E2CA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B8"/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036CB8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036CB8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036CB8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rsid w:val="00036CB8"/>
    <w:rPr>
      <w:b/>
      <w:smallCaps/>
      <w:lang w:val="lt-LT"/>
    </w:rPr>
  </w:style>
  <w:style w:type="paragraph" w:styleId="TOC2">
    <w:name w:val="toc 2"/>
    <w:basedOn w:val="Normal"/>
    <w:next w:val="Normal"/>
    <w:autoRedefine/>
    <w:rsid w:val="00036CB8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036CB8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036CB8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036CB8"/>
    <w:rPr>
      <w:b/>
      <w:caps/>
      <w:sz w:val="28"/>
      <w:u w:val="double"/>
    </w:rPr>
  </w:style>
  <w:style w:type="character" w:styleId="Hyperlink">
    <w:name w:val="Hyperlink"/>
    <w:rsid w:val="00036CB8"/>
    <w:rPr>
      <w:color w:val="999999"/>
      <w:u w:val="none"/>
    </w:rPr>
  </w:style>
  <w:style w:type="paragraph" w:customStyle="1" w:styleId="Nervous4">
    <w:name w:val="Nervous 4"/>
    <w:basedOn w:val="Normal"/>
    <w:rsid w:val="00036C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036CB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semiHidden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036CB8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036CB8"/>
  </w:style>
  <w:style w:type="paragraph" w:customStyle="1" w:styleId="Drugname">
    <w:name w:val="Drug name"/>
    <w:basedOn w:val="NormalWeb"/>
    <w:autoRedefine/>
    <w:rsid w:val="00036CB8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036CB8"/>
    <w:rPr>
      <w:szCs w:val="24"/>
    </w:rPr>
  </w:style>
  <w:style w:type="paragraph" w:customStyle="1" w:styleId="Nervous6">
    <w:name w:val="Nervous 6"/>
    <w:basedOn w:val="Normal"/>
    <w:rsid w:val="00036CB8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036CB8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036CB8"/>
    <w:rPr>
      <w:b w:val="0"/>
      <w:caps w:val="0"/>
      <w:smallCaps/>
    </w:rPr>
  </w:style>
  <w:style w:type="character" w:customStyle="1" w:styleId="TitleChar">
    <w:name w:val="Title Char"/>
    <w:basedOn w:val="DefaultParagraphFont"/>
    <w:link w:val="Title"/>
    <w:rsid w:val="00036CB8"/>
    <w:rPr>
      <w:b/>
      <w:bCs/>
      <w:i/>
      <w:iCs/>
      <w:sz w:val="44"/>
    </w:rPr>
  </w:style>
  <w:style w:type="character" w:customStyle="1" w:styleId="HeaderChar">
    <w:name w:val="Header Char"/>
    <w:basedOn w:val="DefaultParagraphFont"/>
    <w:link w:val="Header"/>
    <w:rsid w:val="00036CB8"/>
    <w:rPr>
      <w:color w:val="999999"/>
      <w:sz w:val="24"/>
      <w:szCs w:val="24"/>
    </w:rPr>
  </w:style>
  <w:style w:type="paragraph" w:customStyle="1" w:styleId="Articlename">
    <w:name w:val="Article name"/>
    <w:basedOn w:val="Normal"/>
    <w:autoRedefine/>
    <w:qFormat/>
    <w:rsid w:val="00036CB8"/>
    <w:pPr>
      <w:ind w:left="2155"/>
    </w:pPr>
    <w:rPr>
      <w:i/>
      <w:sz w:val="20"/>
    </w:rPr>
  </w:style>
  <w:style w:type="paragraph" w:styleId="BalloonText">
    <w:name w:val="Balloon Text"/>
    <w:basedOn w:val="Normal"/>
    <w:link w:val="BalloonTextChar"/>
    <w:rsid w:val="00036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6CB8"/>
    <w:rPr>
      <w:rFonts w:ascii="Tahoma" w:hAnsi="Tahoma" w:cs="Tahoma"/>
      <w:sz w:val="16"/>
      <w:szCs w:val="16"/>
    </w:rPr>
  </w:style>
  <w:style w:type="character" w:customStyle="1" w:styleId="Blue">
    <w:name w:val="Blue"/>
    <w:uiPriority w:val="1"/>
    <w:rsid w:val="00036CB8"/>
    <w:rPr>
      <w:color w:val="0000FF"/>
    </w:rPr>
  </w:style>
  <w:style w:type="paragraph" w:customStyle="1" w:styleId="Default">
    <w:name w:val="Default"/>
    <w:rsid w:val="00036CB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rugname2Char">
    <w:name w:val="Drug name 2 Char"/>
    <w:link w:val="Drugname2"/>
    <w:rsid w:val="00036CB8"/>
    <w:rPr>
      <w:bCs/>
      <w:smallCaps/>
      <w:shadow/>
      <w:color w:val="FF0000"/>
      <w:sz w:val="24"/>
      <w:szCs w:val="24"/>
      <w:lang w:val="en-GB"/>
    </w:rPr>
  </w:style>
  <w:style w:type="character" w:customStyle="1" w:styleId="Eponym">
    <w:name w:val="Eponym"/>
    <w:qFormat/>
    <w:rsid w:val="00036CB8"/>
    <w:rPr>
      <w:b/>
      <w:shadow/>
      <w:color w:val="00B050"/>
    </w:rPr>
  </w:style>
  <w:style w:type="character" w:styleId="FollowedHyperlink">
    <w:name w:val="FollowedHyperlink"/>
    <w:rsid w:val="00036CB8"/>
    <w:rPr>
      <w:color w:val="999999"/>
      <w:u w:val="none"/>
    </w:rPr>
  </w:style>
  <w:style w:type="character" w:customStyle="1" w:styleId="FooterChar">
    <w:name w:val="Footer Char"/>
    <w:basedOn w:val="DefaultParagraphFont"/>
    <w:link w:val="Footer"/>
    <w:rsid w:val="00036CB8"/>
    <w:rPr>
      <w:sz w:val="24"/>
    </w:rPr>
  </w:style>
  <w:style w:type="paragraph" w:customStyle="1" w:styleId="H1">
    <w:name w:val="H1"/>
    <w:basedOn w:val="Normal"/>
    <w:next w:val="Normal"/>
    <w:uiPriority w:val="99"/>
    <w:rsid w:val="00036CB8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36CB8"/>
    <w:pPr>
      <w:ind w:left="720"/>
    </w:pPr>
  </w:style>
  <w:style w:type="paragraph" w:customStyle="1" w:styleId="Nervous8">
    <w:name w:val="Nervous 8"/>
    <w:basedOn w:val="Normal"/>
    <w:rsid w:val="00036CB8"/>
    <w:rPr>
      <w:i/>
      <w:smallCaps/>
      <w:color w:val="999999"/>
      <w:szCs w:val="24"/>
    </w:rPr>
  </w:style>
  <w:style w:type="paragraph" w:customStyle="1" w:styleId="Nervous9">
    <w:name w:val="Nervous 9"/>
    <w:link w:val="Nervous9Char"/>
    <w:rsid w:val="00036CB8"/>
    <w:rPr>
      <w:sz w:val="24"/>
      <w:szCs w:val="24"/>
      <w:u w:val="double" w:color="FF0000"/>
    </w:rPr>
  </w:style>
  <w:style w:type="character" w:customStyle="1" w:styleId="Nervous9Char">
    <w:name w:val="Nervous 9 Char"/>
    <w:basedOn w:val="DefaultParagraphFont"/>
    <w:link w:val="Nervous9"/>
    <w:rsid w:val="00036CB8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036CB8"/>
    <w:rPr>
      <w:color w:val="FF0000"/>
    </w:rPr>
  </w:style>
  <w:style w:type="paragraph" w:customStyle="1" w:styleId="Sourceofpicture">
    <w:name w:val="Source of picture"/>
    <w:qFormat/>
    <w:rsid w:val="00036CB8"/>
    <w:rPr>
      <w:color w:val="999999"/>
      <w:sz w:val="18"/>
      <w:szCs w:val="18"/>
    </w:rPr>
  </w:style>
  <w:style w:type="table" w:styleId="TableGrid">
    <w:name w:val="Table Grid"/>
    <w:basedOn w:val="TableNormal"/>
    <w:rsid w:val="0003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036CB8"/>
  </w:style>
  <w:style w:type="paragraph" w:styleId="TOC3">
    <w:name w:val="toc 3"/>
    <w:basedOn w:val="Normal"/>
    <w:next w:val="Normal"/>
    <w:autoRedefine/>
    <w:rsid w:val="00036CB8"/>
    <w:pPr>
      <w:ind w:left="480"/>
    </w:pPr>
  </w:style>
  <w:style w:type="paragraph" w:styleId="TOC4">
    <w:name w:val="toc 4"/>
    <w:basedOn w:val="Normal"/>
    <w:next w:val="Normal"/>
    <w:autoRedefine/>
    <w:rsid w:val="00036CB8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rsid w:val="00036CB8"/>
    <w:pPr>
      <w:ind w:left="960"/>
    </w:pPr>
  </w:style>
  <w:style w:type="paragraph" w:styleId="TOC6">
    <w:name w:val="toc 6"/>
    <w:basedOn w:val="Normal"/>
    <w:next w:val="Normal"/>
    <w:autoRedefine/>
    <w:semiHidden/>
    <w:rsid w:val="00036CB8"/>
    <w:pPr>
      <w:ind w:left="1200"/>
    </w:pPr>
  </w:style>
  <w:style w:type="paragraph" w:styleId="TOC7">
    <w:name w:val="toc 7"/>
    <w:basedOn w:val="Normal"/>
    <w:next w:val="Normal"/>
    <w:autoRedefine/>
    <w:semiHidden/>
    <w:rsid w:val="00036CB8"/>
    <w:pPr>
      <w:ind w:left="1440"/>
    </w:pPr>
  </w:style>
  <w:style w:type="paragraph" w:styleId="TOC8">
    <w:name w:val="toc 8"/>
    <w:basedOn w:val="Normal"/>
    <w:next w:val="Normal"/>
    <w:autoRedefine/>
    <w:semiHidden/>
    <w:rsid w:val="00036CB8"/>
    <w:pPr>
      <w:ind w:left="1680"/>
    </w:pPr>
  </w:style>
  <w:style w:type="paragraph" w:styleId="TOC9">
    <w:name w:val="toc 9"/>
    <w:basedOn w:val="Normal"/>
    <w:next w:val="Normal"/>
    <w:autoRedefine/>
    <w:semiHidden/>
    <w:rsid w:val="00036CB8"/>
    <w:pPr>
      <w:ind w:left="1920"/>
    </w:pPr>
  </w:style>
  <w:style w:type="character" w:customStyle="1" w:styleId="Trialname">
    <w:name w:val="Trial name"/>
    <w:qFormat/>
    <w:rsid w:val="00036CB8"/>
    <w:rPr>
      <w:b/>
      <w:shadow/>
      <w:color w:val="0099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eurosurgeryresident.ne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eurosurgeryresident.net/A.%20Neuroscience%20Basics\A.%20Bibliography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24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1755</CharactersWithSpaces>
  <SharedDoc>false</SharedDoc>
  <HLinks>
    <vt:vector size="6" baseType="variant">
      <vt:variant>
        <vt:i4>6488111</vt:i4>
      </vt:variant>
      <vt:variant>
        <vt:i4>4502</vt:i4>
      </vt:variant>
      <vt:variant>
        <vt:i4>1025</vt:i4>
      </vt:variant>
      <vt:variant>
        <vt:i4>1</vt:i4>
      </vt:variant>
      <vt:variant>
        <vt:lpwstr>D:\Viktoro\Neuroscience\A. Neuroscience Basics\A45-50. Spinal Cord\00. Pictures\Normal and abnormal motor units.jpg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14</cp:revision>
  <cp:lastPrinted>2019-04-21T04:57:00Z</cp:lastPrinted>
  <dcterms:created xsi:type="dcterms:W3CDTF">2016-02-18T22:49:00Z</dcterms:created>
  <dcterms:modified xsi:type="dcterms:W3CDTF">2019-04-21T04:57:00Z</dcterms:modified>
</cp:coreProperties>
</file>