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BAE" w:rsidRPr="005B21DC" w:rsidRDefault="00CB2BAE" w:rsidP="005D407F">
      <w:pPr>
        <w:pStyle w:val="Title"/>
      </w:pPr>
      <w:bookmarkStart w:id="0" w:name="_GoBack"/>
      <w:r w:rsidRPr="005B21DC">
        <w:t>Ophthalmologic Examination</w:t>
      </w:r>
    </w:p>
    <w:p w:rsidR="00E268E7" w:rsidRDefault="00E268E7" w:rsidP="00E268E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57730B">
        <w:rPr>
          <w:noProof/>
        </w:rPr>
        <w:t>June 3, 2019</w:t>
      </w:r>
      <w:r>
        <w:fldChar w:fldCharType="end"/>
      </w:r>
    </w:p>
    <w:p w:rsidR="008D568E" w:rsidRDefault="008D568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1,2,Antraštė,1,Nervous 5,3,Nervous 6,4" </w:instrText>
      </w:r>
      <w:r>
        <w:fldChar w:fldCharType="separate"/>
      </w:r>
      <w:hyperlink w:anchor="_Toc2974798" w:history="1">
        <w:r w:rsidRPr="002D58E0">
          <w:rPr>
            <w:rStyle w:val="Hyperlink"/>
            <w:noProof/>
          </w:rPr>
          <w:t>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_Toc2974798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730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568E" w:rsidRDefault="0057730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799" w:history="1">
        <w:r w:rsidR="008D568E" w:rsidRPr="002D58E0">
          <w:rPr>
            <w:rStyle w:val="Hyperlink"/>
            <w:noProof/>
          </w:rPr>
          <w:t>Objective Examination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_Toc2974799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0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_Toc2974800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801" w:history="1">
        <w:r w:rsidR="008D568E" w:rsidRPr="002D58E0">
          <w:rPr>
            <w:rStyle w:val="Hyperlink"/>
            <w:noProof/>
          </w:rPr>
          <w:t>Cornea, Conjunctiva &amp; Sclera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_Toc2974801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2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_Toc2974802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803" w:history="1">
        <w:r w:rsidR="008D568E" w:rsidRPr="002D58E0">
          <w:rPr>
            <w:rStyle w:val="Hyperlink"/>
            <w:noProof/>
          </w:rPr>
          <w:t>n. opticus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_Toc2974803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4" w:history="1">
        <w:r w:rsidR="008D568E" w:rsidRPr="002D58E0">
          <w:rPr>
            <w:rStyle w:val="Hyperlink"/>
            <w:noProof/>
          </w:rPr>
          <w:t xml:space="preserve">Visual acuity, </w:t>
        </w:r>
        <w:r w:rsidR="008D568E" w:rsidRPr="002D58E0">
          <w:rPr>
            <w:rStyle w:val="Hyperlink"/>
            <w:smallCaps/>
            <w:noProof/>
          </w:rPr>
          <w:t>s</w:t>
        </w:r>
        <w:r w:rsidR="008D568E" w:rsidRPr="002D58E0">
          <w:rPr>
            <w:rStyle w:val="Hyperlink"/>
            <w:noProof/>
          </w:rPr>
          <w:t>. Visus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_Toc2974804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5" w:history="1">
        <w:r w:rsidR="008D568E" w:rsidRPr="002D58E0">
          <w:rPr>
            <w:rStyle w:val="Hyperlink"/>
            <w:noProof/>
          </w:rPr>
          <w:t>Geriatric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_Toc2974805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6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_Toc2974806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7" w:history="1">
        <w:r w:rsidR="008D568E" w:rsidRPr="002D58E0">
          <w:rPr>
            <w:rStyle w:val="Hyperlink"/>
            <w:noProof/>
          </w:rPr>
          <w:t>Near Vision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_Toc2974807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8" w:history="1">
        <w:r w:rsidR="008D568E" w:rsidRPr="002D58E0">
          <w:rPr>
            <w:rStyle w:val="Hyperlink"/>
            <w:noProof/>
          </w:rPr>
          <w:t>Visual Field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_Toc2974808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09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_Toc2974809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0" w:history="1">
        <w:r w:rsidR="008D568E" w:rsidRPr="002D58E0">
          <w:rPr>
            <w:rStyle w:val="Hyperlink"/>
            <w:noProof/>
          </w:rPr>
          <w:t>Color Vision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_Toc2974810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1" w:history="1">
        <w:r w:rsidR="008D568E" w:rsidRPr="002D58E0">
          <w:rPr>
            <w:rStyle w:val="Hyperlink"/>
            <w:noProof/>
          </w:rPr>
          <w:t>Contrast Sensitivity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_Toc2974811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812" w:history="1">
        <w:r w:rsidR="008D568E" w:rsidRPr="002D58E0">
          <w:rPr>
            <w:rStyle w:val="Hyperlink"/>
            <w:noProof/>
          </w:rPr>
          <w:t>Higher visual cortex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_Toc2974812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813" w:history="1">
        <w:r w:rsidR="008D568E" w:rsidRPr="002D58E0">
          <w:rPr>
            <w:rStyle w:val="Hyperlink"/>
            <w:noProof/>
          </w:rPr>
          <w:t>n. oculomotorius, n. trochlearis, n. abducens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_Toc2974813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4" w:history="1">
        <w:r w:rsidR="008D568E" w:rsidRPr="002D58E0">
          <w:rPr>
            <w:rStyle w:val="Hyperlink"/>
            <w:noProof/>
          </w:rPr>
          <w:t>Eyelid Position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_Toc2974814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5" w:history="1">
        <w:r w:rsidR="008D568E" w:rsidRPr="002D58E0">
          <w:rPr>
            <w:rStyle w:val="Hyperlink"/>
            <w:noProof/>
          </w:rPr>
          <w:t>Pupils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_Toc2974815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6" w:history="1">
        <w:r w:rsidR="008D568E" w:rsidRPr="002D58E0">
          <w:rPr>
            <w:rStyle w:val="Hyperlink"/>
            <w:noProof/>
          </w:rPr>
          <w:t>Pathologic pupils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_Toc2974816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7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_Toc2974817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8" w:history="1">
        <w:r w:rsidR="008D568E" w:rsidRPr="002D58E0">
          <w:rPr>
            <w:rStyle w:val="Hyperlink"/>
            <w:noProof/>
          </w:rPr>
          <w:t>Extraocular Movements (EOM)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_Toc2974818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19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_Toc2974819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20" w:history="1">
        <w:r w:rsidR="008D568E" w:rsidRPr="002D58E0">
          <w:rPr>
            <w:rStyle w:val="Hyperlink"/>
            <w:noProof/>
          </w:rPr>
          <w:t>Eyeball Position in Orbit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_Toc2974820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821" w:history="1">
        <w:r w:rsidR="008D568E" w:rsidRPr="002D58E0">
          <w:rPr>
            <w:rStyle w:val="Hyperlink"/>
            <w:noProof/>
          </w:rPr>
          <w:t>Supranuclear Gaze Control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_Toc2974821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22" w:history="1">
        <w:r w:rsidR="008D568E" w:rsidRPr="002D58E0">
          <w:rPr>
            <w:rStyle w:val="Hyperlink"/>
            <w:noProof/>
          </w:rPr>
          <w:t>Saccades, smooth pursuit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_Toc2974822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823" w:history="1">
        <w:r w:rsidR="008D568E" w:rsidRPr="002D58E0">
          <w:rPr>
            <w:rStyle w:val="Hyperlink"/>
            <w:noProof/>
          </w:rPr>
          <w:t>Pediatric aspects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_Toc2974823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568E">
          <w:rPr>
            <w:noProof/>
            <w:webHidden/>
          </w:rPr>
          <w:fldChar w:fldCharType="end"/>
        </w:r>
      </w:hyperlink>
    </w:p>
    <w:p w:rsidR="008D568E" w:rsidRDefault="0057730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824" w:history="1">
        <w:r w:rsidR="008D568E" w:rsidRPr="002D58E0">
          <w:rPr>
            <w:rStyle w:val="Hyperlink"/>
            <w:noProof/>
          </w:rPr>
          <w:t>Lacrimal Apparatus</w:t>
        </w:r>
        <w:r w:rsidR="008D568E">
          <w:rPr>
            <w:noProof/>
            <w:webHidden/>
          </w:rPr>
          <w:tab/>
        </w:r>
        <w:r w:rsidR="008D568E">
          <w:rPr>
            <w:noProof/>
            <w:webHidden/>
          </w:rPr>
          <w:fldChar w:fldCharType="begin"/>
        </w:r>
        <w:r w:rsidR="008D568E">
          <w:rPr>
            <w:noProof/>
            <w:webHidden/>
          </w:rPr>
          <w:instrText xml:space="preserve"> PAGEREF _Toc2974824 \h </w:instrText>
        </w:r>
        <w:r w:rsidR="008D568E">
          <w:rPr>
            <w:noProof/>
            <w:webHidden/>
          </w:rPr>
        </w:r>
        <w:r w:rsidR="008D56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568E">
          <w:rPr>
            <w:noProof/>
            <w:webHidden/>
          </w:rPr>
          <w:fldChar w:fldCharType="end"/>
        </w:r>
      </w:hyperlink>
    </w:p>
    <w:p w:rsidR="00CB2BAE" w:rsidRPr="005B21DC" w:rsidRDefault="008D568E" w:rsidP="00722C2D">
      <w:r>
        <w:fldChar w:fldCharType="end"/>
      </w:r>
      <w:r w:rsidR="00CB2BAE" w:rsidRPr="005B21DC">
        <w:rPr>
          <w:b/>
          <w:bCs/>
          <w:smallCaps/>
        </w:rPr>
        <w:t>Instrumental Eye Examination</w:t>
      </w:r>
      <w:r w:rsidR="000C5080" w:rsidRPr="005B21DC">
        <w:rPr>
          <w:b/>
          <w:bCs/>
          <w:smallCaps/>
        </w:rPr>
        <w:t xml:space="preserve"> (</w:t>
      </w:r>
      <w:r w:rsidR="000C5080" w:rsidRPr="005B21DC">
        <w:rPr>
          <w:b/>
          <w:bCs/>
        </w:rPr>
        <w:t>incl</w:t>
      </w:r>
      <w:r w:rsidR="000C5080" w:rsidRPr="005B21DC">
        <w:rPr>
          <w:b/>
          <w:bCs/>
          <w:smallCaps/>
        </w:rPr>
        <w:t xml:space="preserve">. ophthalmoscopy) </w:t>
      </w:r>
      <w:r w:rsidR="00E477D6" w:rsidRPr="005B21DC">
        <w:t xml:space="preserve">→ </w:t>
      </w:r>
      <w:r w:rsidR="003B2120">
        <w:t xml:space="preserve">see </w:t>
      </w:r>
      <w:hyperlink r:id="rId7" w:history="1">
        <w:r w:rsidR="003B2120" w:rsidRPr="004B693D">
          <w:rPr>
            <w:rStyle w:val="Hyperlink"/>
          </w:rPr>
          <w:t xml:space="preserve">p. </w:t>
        </w:r>
        <w:r w:rsidR="00E477D6" w:rsidRPr="004B693D">
          <w:rPr>
            <w:rStyle w:val="Hyperlink"/>
          </w:rPr>
          <w:t>Eye</w:t>
        </w:r>
        <w:r w:rsidR="00CB2BAE" w:rsidRPr="004B693D">
          <w:rPr>
            <w:rStyle w:val="Hyperlink"/>
          </w:rPr>
          <w:t>60</w:t>
        </w:r>
        <w:r w:rsidR="00746D4D" w:rsidRPr="004B693D">
          <w:rPr>
            <w:rStyle w:val="Hyperlink"/>
          </w:rPr>
          <w:t xml:space="preserve"> &gt;&gt;</w:t>
        </w:r>
      </w:hyperlink>
    </w:p>
    <w:p w:rsidR="00CB2BAE" w:rsidRPr="005B21DC" w:rsidRDefault="00CB2BAE">
      <w:r w:rsidRPr="005B21DC">
        <w:t xml:space="preserve">Tests to detect </w:t>
      </w:r>
      <w:r w:rsidRPr="005B21DC">
        <w:rPr>
          <w:b/>
          <w:bCs/>
          <w:i/>
          <w:iCs/>
        </w:rPr>
        <w:t>malingering</w:t>
      </w:r>
      <w:r w:rsidRPr="005B21DC">
        <w:t xml:space="preserve"> or </w:t>
      </w:r>
      <w:r w:rsidRPr="005B21DC">
        <w:rPr>
          <w:b/>
          <w:bCs/>
          <w:i/>
          <w:iCs/>
        </w:rPr>
        <w:t>psychogenic causes</w:t>
      </w:r>
      <w:r w:rsidR="00E477D6" w:rsidRPr="005B21DC">
        <w:t xml:space="preserve"> → </w:t>
      </w:r>
      <w:r w:rsidR="003B2120">
        <w:t xml:space="preserve">see </w:t>
      </w:r>
      <w:hyperlink r:id="rId8" w:history="1">
        <w:r w:rsidR="003B2120" w:rsidRPr="004B693D">
          <w:rPr>
            <w:rStyle w:val="Hyperlink"/>
          </w:rPr>
          <w:t xml:space="preserve">p. </w:t>
        </w:r>
        <w:r w:rsidR="00E477D6" w:rsidRPr="004B693D">
          <w:rPr>
            <w:rStyle w:val="Hyperlink"/>
          </w:rPr>
          <w:t>Eye</w:t>
        </w:r>
        <w:r w:rsidR="002254A6" w:rsidRPr="004B693D">
          <w:rPr>
            <w:rStyle w:val="Hyperlink"/>
          </w:rPr>
          <w:t>62</w:t>
        </w:r>
        <w:r w:rsidR="00746D4D" w:rsidRPr="004B693D">
          <w:rPr>
            <w:rStyle w:val="Hyperlink"/>
          </w:rPr>
          <w:t xml:space="preserve"> &gt;&gt;</w:t>
        </w:r>
      </w:hyperlink>
    </w:p>
    <w:p w:rsidR="00CB2BAE" w:rsidRPr="005B21DC" w:rsidRDefault="00CB2BAE">
      <w:pPr>
        <w:spacing w:line="240" w:lineRule="atLeast"/>
        <w:rPr>
          <w:u w:val="single"/>
        </w:rPr>
      </w:pPr>
    </w:p>
    <w:p w:rsidR="002254A6" w:rsidRPr="005B21DC" w:rsidRDefault="002254A6">
      <w:pPr>
        <w:spacing w:line="240" w:lineRule="atLeast"/>
        <w:rPr>
          <w:u w:val="single"/>
        </w:rPr>
      </w:pPr>
    </w:p>
    <w:p w:rsidR="00D574A6" w:rsidRPr="005B21DC" w:rsidRDefault="00D574A6" w:rsidP="00D574A6">
      <w:pPr>
        <w:pStyle w:val="Antrat"/>
      </w:pPr>
      <w:bookmarkStart w:id="1" w:name="_Toc2974798"/>
      <w:r w:rsidRPr="005B21DC">
        <w:t>Hist</w:t>
      </w:r>
      <w:bookmarkStart w:id="2" w:name="History"/>
      <w:bookmarkEnd w:id="2"/>
      <w:r w:rsidRPr="005B21DC">
        <w:t>ory</w:t>
      </w:r>
      <w:bookmarkEnd w:id="1"/>
    </w:p>
    <w:p w:rsidR="00005B23" w:rsidRPr="005B21DC" w:rsidRDefault="00005B23" w:rsidP="009F2B71">
      <w:pPr>
        <w:tabs>
          <w:tab w:val="num" w:pos="1866"/>
        </w:tabs>
        <w:rPr>
          <w:highlight w:val="cyan"/>
          <w:u w:val="single"/>
        </w:rPr>
      </w:pPr>
      <w:r w:rsidRPr="005B21DC">
        <w:rPr>
          <w:u w:val="single"/>
        </w:rPr>
        <w:t>Complaints:</w:t>
      </w:r>
    </w:p>
    <w:p w:rsidR="00184F67" w:rsidRPr="005B21DC" w:rsidRDefault="00DD1878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 xml:space="preserve">decreased </w:t>
      </w:r>
      <w:r w:rsidR="008356A6">
        <w:t xml:space="preserve">(blurry) </w:t>
      </w:r>
      <w:r w:rsidRPr="005B21DC">
        <w:t xml:space="preserve">vision - </w:t>
      </w:r>
      <w:r w:rsidR="00005B23" w:rsidRPr="005B21DC">
        <w:t>vision acuity↓</w:t>
      </w:r>
      <w:r w:rsidR="00184F67" w:rsidRPr="005B21DC">
        <w:t>; ask about:</w:t>
      </w:r>
    </w:p>
    <w:p w:rsidR="008356A6" w:rsidRDefault="008356A6" w:rsidP="00184F67">
      <w:pPr>
        <w:ind w:left="2160"/>
      </w:pPr>
      <w:r>
        <w:t>near or far</w:t>
      </w:r>
    </w:p>
    <w:p w:rsidR="00184F67" w:rsidRPr="005B21DC" w:rsidRDefault="00273B04" w:rsidP="00184F67">
      <w:pPr>
        <w:ind w:left="2160"/>
      </w:pPr>
      <w:r w:rsidRPr="005B21DC">
        <w:t>night blindness [</w:t>
      </w:r>
      <w:r w:rsidR="0010160B" w:rsidRPr="005B21DC">
        <w:t>nyctalopia</w:t>
      </w:r>
      <w:r w:rsidRPr="005B21DC">
        <w:t>]</w:t>
      </w:r>
    </w:p>
    <w:p w:rsidR="00005B23" w:rsidRPr="005B21DC" w:rsidRDefault="00184F67" w:rsidP="00184F67">
      <w:pPr>
        <w:ind w:left="2160"/>
      </w:pPr>
      <w:r w:rsidRPr="005B21DC">
        <w:t>glare in bright light</w:t>
      </w:r>
    </w:p>
    <w:p w:rsidR="00C04A0E" w:rsidRPr="005B21DC" w:rsidRDefault="00C04A0E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visual field loss, scotomas</w:t>
      </w:r>
    </w:p>
    <w:p w:rsidR="00C04A0E" w:rsidRPr="005B21DC" w:rsidRDefault="00C04A0E" w:rsidP="00C04A0E">
      <w:pPr>
        <w:ind w:left="2160"/>
      </w:pPr>
      <w:r w:rsidRPr="005B21DC">
        <w:t xml:space="preserve">how patient noticed it? </w:t>
      </w:r>
      <w:r w:rsidRPr="005B21DC">
        <w:rPr>
          <w:sz w:val="20"/>
        </w:rPr>
        <w:t>missing stairs if inferior visual field has been lost, noticing portions of words missing when reading, difficulty with driving</w:t>
      </w:r>
    </w:p>
    <w:p w:rsidR="00DD1878" w:rsidRPr="005B21DC" w:rsidRDefault="00DD1878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distortion of vision</w:t>
      </w:r>
    </w:p>
    <w:p w:rsidR="00005B23" w:rsidRDefault="00DD1878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 xml:space="preserve">crossed eyes, </w:t>
      </w:r>
      <w:r w:rsidR="00005B23" w:rsidRPr="005B21DC">
        <w:t>double vision</w:t>
      </w:r>
      <w:r w:rsidR="008356A6">
        <w:t xml:space="preserve"> – diplopia; ask:</w:t>
      </w:r>
    </w:p>
    <w:p w:rsidR="008356A6" w:rsidRDefault="008356A6" w:rsidP="008356A6">
      <w:pPr>
        <w:ind w:left="2160"/>
      </w:pPr>
      <w:r>
        <w:t>near or far</w:t>
      </w:r>
    </w:p>
    <w:p w:rsidR="008356A6" w:rsidRDefault="008356A6" w:rsidP="008356A6">
      <w:pPr>
        <w:ind w:left="2160"/>
      </w:pPr>
      <w:r>
        <w:t>one or two eyes</w:t>
      </w:r>
    </w:p>
    <w:p w:rsidR="008356A6" w:rsidRPr="005B21DC" w:rsidRDefault="008356A6" w:rsidP="008356A6">
      <w:pPr>
        <w:ind w:left="2160"/>
      </w:pPr>
      <w:r>
        <w:t>vertical or horizontal</w:t>
      </w:r>
    </w:p>
    <w:p w:rsidR="00A61B06" w:rsidRPr="005B21DC" w:rsidRDefault="00A61B06" w:rsidP="00A61B06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photophobia (</w:t>
      </w:r>
      <w:r w:rsidR="00273B04" w:rsidRPr="005B21DC">
        <w:t xml:space="preserve">→  </w:t>
      </w:r>
      <w:r w:rsidRPr="005B21DC">
        <w:t>dim light to make patient feel more comfortable!)</w:t>
      </w:r>
    </w:p>
    <w:p w:rsidR="00A938DF" w:rsidRPr="005B21DC" w:rsidRDefault="00DD1878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 xml:space="preserve">itching, burning, </w:t>
      </w:r>
      <w:r w:rsidR="00A938DF" w:rsidRPr="005B21DC">
        <w:t>foreign body sensation</w:t>
      </w:r>
    </w:p>
    <w:p w:rsidR="0007029D" w:rsidRPr="005B21DC" w:rsidRDefault="0007029D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pain</w:t>
      </w:r>
    </w:p>
    <w:p w:rsidR="00A938DF" w:rsidRPr="005B21DC" w:rsidRDefault="00A938DF" w:rsidP="00A938DF">
      <w:pPr>
        <w:ind w:left="1440"/>
      </w:pPr>
      <w:r w:rsidRPr="005B21DC">
        <w:t xml:space="preserve">pain on eye movement – </w:t>
      </w:r>
      <w:r w:rsidRPr="005B21DC">
        <w:rPr>
          <w:color w:val="FF0000"/>
        </w:rPr>
        <w:t xml:space="preserve">optic neuritis </w:t>
      </w:r>
      <w:r w:rsidRPr="005B21DC">
        <w:t>(vision loss),</w:t>
      </w:r>
      <w:r w:rsidRPr="005B21DC">
        <w:rPr>
          <w:color w:val="FF0000"/>
        </w:rPr>
        <w:t xml:space="preserve"> scleritis </w:t>
      </w:r>
      <w:r w:rsidRPr="005B21DC">
        <w:t>(no vision loss, red eye)</w:t>
      </w:r>
    </w:p>
    <w:p w:rsidR="00005B23" w:rsidRPr="005B21DC" w:rsidRDefault="00005B23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redness</w:t>
      </w:r>
      <w:r w:rsidR="00A938DF" w:rsidRPr="005B21DC">
        <w:t>, discharge</w:t>
      </w:r>
    </w:p>
    <w:p w:rsidR="00005B23" w:rsidRPr="005B21DC" w:rsidRDefault="00005B23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excessive tearing</w:t>
      </w:r>
      <w:r w:rsidR="002D504E" w:rsidRPr="005B21DC">
        <w:t xml:space="preserve"> / dryness</w:t>
      </w:r>
    </w:p>
    <w:p w:rsidR="00DD1878" w:rsidRPr="005B21DC" w:rsidRDefault="00DD1878" w:rsidP="00005B23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eyelid crusting / swelling / drooping / twitching / inability to close</w:t>
      </w:r>
    </w:p>
    <w:p w:rsidR="00DD1878" w:rsidRPr="005B21DC" w:rsidRDefault="00DD1878" w:rsidP="00DD1878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visual hallucinations, light flashes, floaters, halos around lights</w:t>
      </w:r>
    </w:p>
    <w:p w:rsidR="00DD1878" w:rsidRPr="005B21DC" w:rsidRDefault="00DD1878" w:rsidP="00DD1878">
      <w:pPr>
        <w:numPr>
          <w:ilvl w:val="1"/>
          <w:numId w:val="32"/>
        </w:numPr>
        <w:tabs>
          <w:tab w:val="clear" w:pos="786"/>
          <w:tab w:val="num" w:pos="928"/>
        </w:tabs>
        <w:ind w:left="928"/>
      </w:pPr>
      <w:r w:rsidRPr="005B21DC">
        <w:t>headache</w:t>
      </w:r>
    </w:p>
    <w:p w:rsidR="00FD2111" w:rsidRPr="005B21DC" w:rsidRDefault="00FD2111" w:rsidP="00FD2111">
      <w:pPr>
        <w:tabs>
          <w:tab w:val="num" w:pos="928"/>
        </w:tabs>
      </w:pPr>
    </w:p>
    <w:p w:rsidR="00FD2111" w:rsidRPr="005B21DC" w:rsidRDefault="00FD2111" w:rsidP="00FD2111">
      <w:pPr>
        <w:tabs>
          <w:tab w:val="num" w:pos="1866"/>
        </w:tabs>
      </w:pPr>
      <w:r w:rsidRPr="005B21DC">
        <w:rPr>
          <w:u w:val="single"/>
        </w:rPr>
        <w:t>HPI</w:t>
      </w:r>
      <w:r w:rsidRPr="005B21DC">
        <w:t>:</w:t>
      </w:r>
    </w:p>
    <w:p w:rsidR="00005B23" w:rsidRPr="005B21DC" w:rsidRDefault="00005B23" w:rsidP="00FD2111">
      <w:pPr>
        <w:numPr>
          <w:ilvl w:val="0"/>
          <w:numId w:val="34"/>
        </w:numPr>
        <w:tabs>
          <w:tab w:val="num" w:pos="1866"/>
        </w:tabs>
      </w:pPr>
      <w:r w:rsidRPr="005B21DC">
        <w:rPr>
          <w:color w:val="0000FF"/>
        </w:rPr>
        <w:t>glasses</w:t>
      </w:r>
      <w:r w:rsidRPr="005B21DC">
        <w:t xml:space="preserve"> / </w:t>
      </w:r>
      <w:r w:rsidRPr="005B21DC">
        <w:rPr>
          <w:color w:val="0000FF"/>
        </w:rPr>
        <w:t>contact lenses</w:t>
      </w:r>
    </w:p>
    <w:p w:rsidR="00FD2111" w:rsidRPr="005B21DC" w:rsidRDefault="00FD2111" w:rsidP="00FD2111">
      <w:pPr>
        <w:numPr>
          <w:ilvl w:val="0"/>
          <w:numId w:val="34"/>
        </w:numPr>
        <w:tabs>
          <w:tab w:val="num" w:pos="1866"/>
        </w:tabs>
      </w:pPr>
      <w:r w:rsidRPr="005B21DC">
        <w:t xml:space="preserve">last eye </w:t>
      </w:r>
      <w:r w:rsidRPr="005B21DC">
        <w:rPr>
          <w:b/>
        </w:rPr>
        <w:t>examination</w:t>
      </w:r>
      <w:r w:rsidRPr="005B21DC">
        <w:t xml:space="preserve">, last glaucoma </w:t>
      </w:r>
      <w:r w:rsidRPr="005B21DC">
        <w:rPr>
          <w:b/>
        </w:rPr>
        <w:t>screening</w:t>
      </w:r>
    </w:p>
    <w:p w:rsidR="00005B23" w:rsidRPr="005B21DC" w:rsidRDefault="00FD2111" w:rsidP="00FD2111">
      <w:pPr>
        <w:numPr>
          <w:ilvl w:val="0"/>
          <w:numId w:val="34"/>
        </w:numPr>
        <w:tabs>
          <w:tab w:val="num" w:pos="1866"/>
        </w:tabs>
      </w:pPr>
      <w:r w:rsidRPr="005B21DC">
        <w:t xml:space="preserve">known </w:t>
      </w:r>
      <w:r w:rsidRPr="005B21DC">
        <w:rPr>
          <w:b/>
        </w:rPr>
        <w:t>eye diseases, traumas &amp; operations</w:t>
      </w:r>
      <w:r w:rsidRPr="005B21DC">
        <w:t xml:space="preserve">: </w:t>
      </w:r>
      <w:r w:rsidRPr="005B21DC">
        <w:rPr>
          <w:color w:val="FF0000"/>
        </w:rPr>
        <w:t>myopia</w:t>
      </w:r>
      <w:r w:rsidRPr="005B21DC">
        <w:t xml:space="preserve">, </w:t>
      </w:r>
      <w:r w:rsidR="00005B23" w:rsidRPr="005B21DC">
        <w:rPr>
          <w:color w:val="FF0000"/>
        </w:rPr>
        <w:t>glaucoma</w:t>
      </w:r>
      <w:r w:rsidRPr="005B21DC">
        <w:t xml:space="preserve">, </w:t>
      </w:r>
      <w:r w:rsidR="00005B23" w:rsidRPr="005B21DC">
        <w:rPr>
          <w:color w:val="FF0000"/>
        </w:rPr>
        <w:t>cataracts</w:t>
      </w:r>
      <w:r w:rsidRPr="005B21DC">
        <w:t>.</w:t>
      </w:r>
    </w:p>
    <w:p w:rsidR="00FD2111" w:rsidRPr="005B21DC" w:rsidRDefault="00FD2111" w:rsidP="00FD2111">
      <w:pPr>
        <w:numPr>
          <w:ilvl w:val="0"/>
          <w:numId w:val="34"/>
        </w:numPr>
        <w:tabs>
          <w:tab w:val="num" w:pos="1866"/>
        </w:tabs>
      </w:pPr>
      <w:r w:rsidRPr="005B21DC">
        <w:rPr>
          <w:b/>
        </w:rPr>
        <w:t>systemic diseases</w:t>
      </w:r>
      <w:r w:rsidRPr="005B21DC">
        <w:t xml:space="preserve"> (esp. </w:t>
      </w:r>
      <w:r w:rsidRPr="005B21DC">
        <w:rPr>
          <w:color w:val="FF0000"/>
        </w:rPr>
        <w:t>diabetes</w:t>
      </w:r>
      <w:r w:rsidR="00F51AE0" w:rsidRPr="005B21DC">
        <w:t xml:space="preserve">, </w:t>
      </w:r>
      <w:r w:rsidR="00F51AE0" w:rsidRPr="005B21DC">
        <w:rPr>
          <w:color w:val="FF0000"/>
        </w:rPr>
        <w:t>hypertension</w:t>
      </w:r>
      <w:r w:rsidR="00DD1878" w:rsidRPr="005B21DC">
        <w:t xml:space="preserve">, </w:t>
      </w:r>
      <w:r w:rsidR="00DD1878" w:rsidRPr="005B21DC">
        <w:rPr>
          <w:color w:val="FF0000"/>
        </w:rPr>
        <w:t>migraine</w:t>
      </w:r>
      <w:r w:rsidR="00DD1878" w:rsidRPr="005B21DC">
        <w:t>)</w:t>
      </w:r>
    </w:p>
    <w:p w:rsidR="00005B23" w:rsidRPr="005B21DC" w:rsidRDefault="00005B23" w:rsidP="00C71C29">
      <w:pPr>
        <w:rPr>
          <w:highlight w:val="cyan"/>
        </w:rPr>
      </w:pPr>
    </w:p>
    <w:p w:rsidR="00D574A6" w:rsidRPr="005B21DC" w:rsidRDefault="00D574A6">
      <w:pPr>
        <w:spacing w:line="240" w:lineRule="atLeast"/>
        <w:rPr>
          <w:u w:val="single"/>
        </w:rPr>
      </w:pPr>
    </w:p>
    <w:p w:rsidR="00D574A6" w:rsidRPr="005B21DC" w:rsidRDefault="00D574A6">
      <w:pPr>
        <w:spacing w:line="240" w:lineRule="atLeast"/>
        <w:rPr>
          <w:u w:val="single"/>
        </w:rPr>
      </w:pPr>
    </w:p>
    <w:p w:rsidR="00D574A6" w:rsidRPr="005B21DC" w:rsidRDefault="00D574A6" w:rsidP="00D574A6">
      <w:pPr>
        <w:pStyle w:val="Antrat"/>
      </w:pPr>
      <w:bookmarkStart w:id="3" w:name="_Toc2974799"/>
      <w:r w:rsidRPr="005B21DC">
        <w:t>Objective Examination</w:t>
      </w:r>
      <w:bookmarkEnd w:id="3"/>
    </w:p>
    <w:p w:rsidR="002254A6" w:rsidRPr="005B21DC" w:rsidRDefault="002254A6" w:rsidP="002254A6">
      <w:pPr>
        <w:pStyle w:val="Nervous6"/>
        <w:ind w:right="7654"/>
      </w:pPr>
      <w:bookmarkStart w:id="4" w:name="_Toc2974800"/>
      <w:r w:rsidRPr="005B21DC">
        <w:t>Pediatric aspects</w:t>
      </w:r>
      <w:bookmarkEnd w:id="4"/>
    </w:p>
    <w:p w:rsidR="002254A6" w:rsidRPr="005B21DC" w:rsidRDefault="002254A6" w:rsidP="002254A6">
      <w:pPr>
        <w:pStyle w:val="NormalWeb"/>
        <w:numPr>
          <w:ilvl w:val="0"/>
          <w:numId w:val="25"/>
        </w:numPr>
      </w:pPr>
      <w:r w:rsidRPr="005B21DC">
        <w:rPr>
          <w:u w:val="single"/>
        </w:rPr>
        <w:t>infant</w:t>
      </w:r>
      <w:r w:rsidRPr="005B21DC">
        <w:t xml:space="preserve"> - examination is enhanced by providing </w:t>
      </w:r>
      <w:r w:rsidRPr="005B21DC">
        <w:rPr>
          <w:color w:val="0000FF"/>
        </w:rPr>
        <w:t>nipple</w:t>
      </w:r>
      <w:r w:rsidRPr="005B21DC">
        <w:t xml:space="preserve"> or </w:t>
      </w:r>
      <w:r w:rsidRPr="005B21DC">
        <w:rPr>
          <w:color w:val="0000FF"/>
        </w:rPr>
        <w:t>soother</w:t>
      </w:r>
      <w:r w:rsidRPr="005B21DC">
        <w:t xml:space="preserve"> and by placing </w:t>
      </w:r>
      <w:r w:rsidRPr="005B21DC">
        <w:rPr>
          <w:b/>
          <w:i/>
        </w:rPr>
        <w:t>head on one side</w:t>
      </w:r>
      <w:r w:rsidRPr="005B21DC">
        <w:t xml:space="preserve">; physician </w:t>
      </w:r>
      <w:r w:rsidRPr="005B21DC">
        <w:rPr>
          <w:i/>
          <w:color w:val="0000FF"/>
        </w:rPr>
        <w:t>gently strokes</w:t>
      </w:r>
      <w:r w:rsidRPr="005B21DC">
        <w:t xml:space="preserve"> patient to maintain arousal, while examining closest eye.</w:t>
      </w:r>
    </w:p>
    <w:p w:rsidR="00FD7E2B" w:rsidRPr="005B21DC" w:rsidRDefault="00FD7E2B" w:rsidP="00FD7E2B">
      <w:pPr>
        <w:numPr>
          <w:ilvl w:val="0"/>
          <w:numId w:val="31"/>
        </w:numPr>
        <w:spacing w:line="240" w:lineRule="atLeast"/>
      </w:pPr>
      <w:r w:rsidRPr="005B21DC">
        <w:t>newborns keep lids tightly closed; attempts at separating lids increase contraction of orbicularis oculi.</w:t>
      </w:r>
    </w:p>
    <w:p w:rsidR="00FD7E2B" w:rsidRPr="005B21DC" w:rsidRDefault="00FD7E2B" w:rsidP="00FD7E2B">
      <w:pPr>
        <w:numPr>
          <w:ilvl w:val="0"/>
          <w:numId w:val="31"/>
        </w:numPr>
        <w:spacing w:line="240" w:lineRule="atLeast"/>
      </w:pPr>
      <w:r w:rsidRPr="005B21DC">
        <w:t xml:space="preserve">examine in </w:t>
      </w:r>
      <w:r w:rsidRPr="005B21DC">
        <w:rPr>
          <w:i/>
          <w:iCs/>
        </w:rPr>
        <w:t>subdued light</w:t>
      </w:r>
      <w:r w:rsidRPr="005B21DC">
        <w:t xml:space="preserve"> (bright light causes infant to blink).</w:t>
      </w:r>
    </w:p>
    <w:p w:rsidR="002254A6" w:rsidRPr="005B21DC" w:rsidRDefault="002254A6" w:rsidP="002254A6">
      <w:pPr>
        <w:pStyle w:val="NormalWeb"/>
        <w:numPr>
          <w:ilvl w:val="0"/>
          <w:numId w:val="25"/>
        </w:numPr>
      </w:pPr>
      <w:r w:rsidRPr="005B21DC">
        <w:rPr>
          <w:u w:val="single"/>
        </w:rPr>
        <w:t>older child</w:t>
      </w:r>
      <w:r w:rsidRPr="005B21DC">
        <w:t xml:space="preserve"> should be placed in </w:t>
      </w:r>
      <w:r w:rsidRPr="005B21DC">
        <w:rPr>
          <w:b/>
          <w:i/>
        </w:rPr>
        <w:t>parent's lap</w:t>
      </w:r>
      <w:r w:rsidRPr="005B21DC">
        <w:t xml:space="preserve"> and should be distracted by </w:t>
      </w:r>
      <w:r w:rsidRPr="005B21DC">
        <w:rPr>
          <w:i/>
          <w:color w:val="0000FF"/>
        </w:rPr>
        <w:t>bright objects or toys</w:t>
      </w:r>
      <w:r w:rsidRPr="005B21DC">
        <w:t>.</w:t>
      </w:r>
    </w:p>
    <w:p w:rsidR="002254A6" w:rsidRPr="005B21DC" w:rsidRDefault="002254A6">
      <w:pPr>
        <w:spacing w:line="240" w:lineRule="atLeast"/>
        <w:rPr>
          <w:u w:val="single"/>
        </w:rPr>
      </w:pPr>
    </w:p>
    <w:p w:rsidR="00292F51" w:rsidRPr="005B21DC" w:rsidRDefault="00292F51">
      <w:pPr>
        <w:spacing w:line="240" w:lineRule="atLeast"/>
        <w:rPr>
          <w:u w:val="single"/>
        </w:rPr>
      </w:pPr>
    </w:p>
    <w:p w:rsidR="00292F51" w:rsidRPr="005B21DC" w:rsidRDefault="00292F51" w:rsidP="00292F51">
      <w:pPr>
        <w:pStyle w:val="Nervous1"/>
      </w:pPr>
      <w:bookmarkStart w:id="5" w:name="_Toc2974801"/>
      <w:r w:rsidRPr="005B21DC">
        <w:t>Cornea, Conjunctiva &amp; Sclera</w:t>
      </w:r>
      <w:bookmarkEnd w:id="5"/>
    </w:p>
    <w:p w:rsidR="00292F51" w:rsidRPr="005B21DC" w:rsidRDefault="00292F51" w:rsidP="00292F51">
      <w:pPr>
        <w:spacing w:line="240" w:lineRule="atLeast"/>
      </w:pPr>
      <w:r w:rsidRPr="005B21DC">
        <w:rPr>
          <w:b/>
          <w:highlight w:val="green"/>
          <w:u w:val="single"/>
        </w:rPr>
        <w:t>Sclera &amp; conjunctiva</w:t>
      </w:r>
    </w:p>
    <w:p w:rsidR="00292F51" w:rsidRPr="005B21DC" w:rsidRDefault="00292F51" w:rsidP="00292F51">
      <w:pPr>
        <w:spacing w:before="120" w:line="240" w:lineRule="atLeast"/>
      </w:pPr>
      <w:r w:rsidRPr="005B21DC">
        <w:rPr>
          <w:b/>
          <w:u w:val="single"/>
        </w:rPr>
        <w:t>Lower lid</w:t>
      </w:r>
      <w:r w:rsidRPr="005B21DC">
        <w:t xml:space="preserve"> – </w:t>
      </w:r>
      <w:r w:rsidRPr="005B21DC">
        <w:rPr>
          <w:i/>
          <w:color w:val="0000FF"/>
        </w:rPr>
        <w:t>ask patient to look up</w:t>
      </w:r>
      <w:r w:rsidRPr="005B21DC">
        <w:t xml:space="preserve"> as you depress both lower lids with your thumbs.</w:t>
      </w:r>
    </w:p>
    <w:p w:rsidR="00292F51" w:rsidRPr="005B21DC" w:rsidRDefault="00292F51" w:rsidP="00C71C29"/>
    <w:p w:rsidR="00292F51" w:rsidRPr="005B21DC" w:rsidRDefault="00292F51" w:rsidP="00292F51">
      <w:pPr>
        <w:spacing w:line="240" w:lineRule="atLeast"/>
      </w:pPr>
      <w:r w:rsidRPr="005B21DC">
        <w:rPr>
          <w:b/>
          <w:u w:val="single"/>
        </w:rPr>
        <w:t>Upper lid</w:t>
      </w:r>
      <w:r w:rsidRPr="005B21DC">
        <w:t>:</w:t>
      </w:r>
    </w:p>
    <w:p w:rsidR="00292F51" w:rsidRPr="005B21DC" w:rsidRDefault="00292F51" w:rsidP="00292F51">
      <w:pPr>
        <w:spacing w:before="120" w:after="120" w:line="240" w:lineRule="atLeast"/>
      </w:pPr>
      <w:r w:rsidRPr="005B21DC">
        <w:rPr>
          <w:b/>
        </w:rPr>
        <w:t>1.</w:t>
      </w:r>
      <w:r w:rsidRPr="005B21DC">
        <w:t xml:space="preserve"> </w:t>
      </w:r>
      <w:r w:rsidRPr="005B21DC">
        <w:rPr>
          <w:i/>
          <w:color w:val="0000FF"/>
        </w:rPr>
        <w:t>Ask patient to look down</w:t>
      </w:r>
      <w:r w:rsidRPr="005B21DC">
        <w:t xml:space="preserve"> as you keep both upper lids lifted with your thumbs.</w:t>
      </w:r>
    </w:p>
    <w:p w:rsidR="00292F51" w:rsidRPr="005B21DC" w:rsidRDefault="00292F51" w:rsidP="00292F51">
      <w:pPr>
        <w:spacing w:line="240" w:lineRule="atLeast"/>
      </w:pPr>
      <w:r w:rsidRPr="005B21DC">
        <w:rPr>
          <w:b/>
        </w:rPr>
        <w:t>2.</w:t>
      </w:r>
      <w:r w:rsidRPr="005B21DC">
        <w:t xml:space="preserve"> Perform </w:t>
      </w:r>
      <w:r w:rsidRPr="005B21DC">
        <w:rPr>
          <w:b/>
          <w:bCs/>
        </w:rPr>
        <w:t>lid eversion</w:t>
      </w:r>
      <w:r w:rsidRPr="005B21DC">
        <w:t>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6628"/>
      </w:tblGrid>
      <w:tr w:rsidR="00292F51" w:rsidRPr="005B21DC">
        <w:tc>
          <w:tcPr>
            <w:tcW w:w="3510" w:type="dxa"/>
          </w:tcPr>
          <w:p w:rsidR="00292F51" w:rsidRPr="005B21DC" w:rsidRDefault="00292F51" w:rsidP="00FF6360">
            <w:pPr>
              <w:numPr>
                <w:ilvl w:val="0"/>
                <w:numId w:val="19"/>
              </w:numPr>
              <w:spacing w:line="240" w:lineRule="atLeast"/>
            </w:pPr>
            <w:r w:rsidRPr="005B21DC">
              <w:t>patient looks down with relaxed eyes.</w:t>
            </w:r>
          </w:p>
          <w:p w:rsidR="00292F51" w:rsidRPr="005B21DC" w:rsidRDefault="00292F51" w:rsidP="00FF6360">
            <w:pPr>
              <w:numPr>
                <w:ilvl w:val="0"/>
                <w:numId w:val="19"/>
              </w:numPr>
              <w:spacing w:line="240" w:lineRule="atLeast"/>
            </w:pPr>
            <w:r w:rsidRPr="005B21DC">
              <w:t>raise upper eyelid slightly (so that upper eyelashes protrude), grasp eyelashes and pull them gently down and forward.</w:t>
            </w:r>
          </w:p>
          <w:p w:rsidR="00292F51" w:rsidRPr="005B21DC" w:rsidRDefault="00292F51" w:rsidP="00FF6360">
            <w:pPr>
              <w:numPr>
                <w:ilvl w:val="0"/>
                <w:numId w:val="19"/>
              </w:numPr>
              <w:spacing w:line="240" w:lineRule="atLeast"/>
            </w:pPr>
            <w:r w:rsidRPr="005B21DC">
              <w:t>place small stick (e.g. applicator) at least 1 cm above lid margin.</w:t>
            </w:r>
          </w:p>
        </w:tc>
        <w:tc>
          <w:tcPr>
            <w:tcW w:w="6628" w:type="dxa"/>
          </w:tcPr>
          <w:p w:rsidR="00292F51" w:rsidRPr="005B21DC" w:rsidRDefault="00E268E7" w:rsidP="00FF6360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67175" cy="1752600"/>
                  <wp:effectExtent l="0" t="0" r="9525" b="0"/>
                  <wp:docPr id="13" name="Picture 1" descr="D:\Viktoro\Neuroscience\D. Diagnostics\D1-5. Neurologic Examination\00. Pictures\BATES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o\Neuroscience\D. Diagnostics\D1-5. Neurologic Examination\00. Pictures\BATES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F51" w:rsidRPr="005B21DC" w:rsidRDefault="00292F51" w:rsidP="00292F51">
      <w:pPr>
        <w:numPr>
          <w:ilvl w:val="0"/>
          <w:numId w:val="19"/>
        </w:numPr>
        <w:spacing w:line="240" w:lineRule="atLeast"/>
      </w:pPr>
      <w:r w:rsidRPr="005B21DC">
        <w:t>push down on upper eyelid (do not press on eyeball itself!), thus everting it.</w:t>
      </w:r>
    </w:p>
    <w:p w:rsidR="00292F51" w:rsidRPr="005B21DC" w:rsidRDefault="00292F51" w:rsidP="00292F51">
      <w:pPr>
        <w:numPr>
          <w:ilvl w:val="0"/>
          <w:numId w:val="19"/>
        </w:numPr>
        <w:spacing w:line="240" w:lineRule="atLeast"/>
      </w:pPr>
      <w:r w:rsidRPr="005B21DC">
        <w:t>secure upper lashes against eyebrow with your fingers, perform inspection.</w:t>
      </w:r>
    </w:p>
    <w:p w:rsidR="00292F51" w:rsidRPr="005B21DC" w:rsidRDefault="00292F51" w:rsidP="00292F51">
      <w:pPr>
        <w:numPr>
          <w:ilvl w:val="0"/>
          <w:numId w:val="19"/>
        </w:numPr>
        <w:spacing w:line="240" w:lineRule="atLeast"/>
      </w:pPr>
      <w:r w:rsidRPr="005B21DC">
        <w:t>grasp eyelashes and pull them gently forward; ask patient to look up – eyelid will return to its normal position.</w:t>
      </w:r>
    </w:p>
    <w:p w:rsidR="00292F51" w:rsidRPr="005B21DC" w:rsidRDefault="00292F51" w:rsidP="00C71C29"/>
    <w:p w:rsidR="00367388" w:rsidRPr="005B21DC" w:rsidRDefault="00367388" w:rsidP="00367388">
      <w:pPr>
        <w:pStyle w:val="NormalWeb"/>
        <w:tabs>
          <w:tab w:val="num" w:pos="2160"/>
        </w:tabs>
        <w:ind w:left="1395" w:hanging="1395"/>
      </w:pPr>
      <w:r w:rsidRPr="005B21DC">
        <w:t>Conjunctivitis – check for preauricular LAD (viral etiology!)</w:t>
      </w:r>
    </w:p>
    <w:p w:rsidR="00367388" w:rsidRPr="005B21DC" w:rsidRDefault="00367388" w:rsidP="00C71C29"/>
    <w:p w:rsidR="00367388" w:rsidRPr="005B21DC" w:rsidRDefault="00367388" w:rsidP="00C71C29"/>
    <w:p w:rsidR="00292F51" w:rsidRPr="005B21DC" w:rsidRDefault="00292F51" w:rsidP="00292F51">
      <w:pPr>
        <w:spacing w:line="240" w:lineRule="atLeast"/>
      </w:pPr>
      <w:r w:rsidRPr="005B21DC">
        <w:rPr>
          <w:b/>
          <w:highlight w:val="green"/>
          <w:u w:val="single"/>
        </w:rPr>
        <w:lastRenderedPageBreak/>
        <w:t>Cornea</w:t>
      </w:r>
      <w:r w:rsidRPr="005B21DC">
        <w:t xml:space="preserve"> should be inspected closely.</w:t>
      </w:r>
    </w:p>
    <w:p w:rsidR="00292F51" w:rsidRPr="005B21DC" w:rsidRDefault="00292F51" w:rsidP="009F2B71">
      <w:pPr>
        <w:numPr>
          <w:ilvl w:val="0"/>
          <w:numId w:val="21"/>
        </w:numPr>
        <w:spacing w:line="240" w:lineRule="atLeast"/>
      </w:pPr>
      <w:r w:rsidRPr="005B21DC">
        <w:t xml:space="preserve">if </w:t>
      </w:r>
      <w:r w:rsidRPr="005B21DC">
        <w:rPr>
          <w:b/>
          <w:bCs/>
        </w:rPr>
        <w:t>pain / photophobia</w:t>
      </w:r>
      <w:r w:rsidRPr="005B21DC">
        <w:t xml:space="preserve"> make it difficult to open eye, instill 1 drop of </w:t>
      </w:r>
      <w:r w:rsidRPr="00E268E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proparacaine</w:t>
      </w:r>
      <w:r w:rsidRPr="005B21DC">
        <w:t xml:space="preserve"> 0.5% or </w:t>
      </w:r>
      <w:r w:rsidRPr="00E268E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tetracaine</w:t>
      </w:r>
      <w:r w:rsidRPr="005B21DC">
        <w:t xml:space="preserve"> 0.5% before examination.</w:t>
      </w:r>
    </w:p>
    <w:p w:rsidR="00292F51" w:rsidRPr="005B21DC" w:rsidRDefault="00292F51" w:rsidP="009F2B71">
      <w:pPr>
        <w:numPr>
          <w:ilvl w:val="0"/>
          <w:numId w:val="21"/>
        </w:numPr>
        <w:spacing w:line="240" w:lineRule="atLeast"/>
      </w:pPr>
      <w:r w:rsidRPr="00E268E7">
        <w:rPr>
          <w:b/>
          <w:bCs/>
          <w:smallCaps/>
          <w:color w:val="00A7C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fluorescein staining</w:t>
      </w:r>
      <w:r w:rsidRPr="005B21DC">
        <w:t>:</w:t>
      </w:r>
    </w:p>
    <w:p w:rsidR="00292F51" w:rsidRPr="005B21DC" w:rsidRDefault="00292F51" w:rsidP="009F2B71">
      <w:pPr>
        <w:numPr>
          <w:ilvl w:val="0"/>
          <w:numId w:val="31"/>
        </w:numPr>
        <w:spacing w:line="240" w:lineRule="atLeast"/>
      </w:pPr>
      <w:r w:rsidRPr="005B21DC">
        <w:t xml:space="preserve">sterile, individually packaged </w:t>
      </w:r>
      <w:r w:rsidRPr="005B21DC">
        <w:rPr>
          <w:b/>
          <w:bCs/>
          <w:i/>
          <w:iCs/>
        </w:rPr>
        <w:t>fluorescein strip</w:t>
      </w:r>
      <w:r w:rsidRPr="005B21DC">
        <w:t xml:space="preserve"> is moistened with 1 drop of sterile saline and, with eye turned upward, is touched momentarily to inside of lower lid.</w:t>
      </w:r>
    </w:p>
    <w:p w:rsidR="00292F51" w:rsidRPr="005B21DC" w:rsidRDefault="00292F51" w:rsidP="009F2B71">
      <w:pPr>
        <w:numPr>
          <w:ilvl w:val="0"/>
          <w:numId w:val="31"/>
        </w:numPr>
        <w:spacing w:line="240" w:lineRule="atLeast"/>
      </w:pPr>
      <w:r w:rsidRPr="005B21DC">
        <w:t>patient is asked to blink several times (to spread dye into tear film) → eye is examined under good magnification (slit-lamp) &amp; cobalt blue illumination.</w:t>
      </w:r>
    </w:p>
    <w:p w:rsidR="00292F51" w:rsidRPr="005B21DC" w:rsidRDefault="00292F51" w:rsidP="009F2B71">
      <w:pPr>
        <w:numPr>
          <w:ilvl w:val="0"/>
          <w:numId w:val="31"/>
        </w:numPr>
        <w:spacing w:line="240" w:lineRule="atLeast"/>
      </w:pPr>
      <w:r w:rsidRPr="005B21DC">
        <w:t xml:space="preserve">areas where </w:t>
      </w:r>
      <w:r w:rsidRPr="005B21DC">
        <w:rPr>
          <w:i/>
          <w:iCs/>
          <w:color w:val="0000FF"/>
        </w:rPr>
        <w:t>corneal / conjunctival epithelium is absent</w:t>
      </w:r>
      <w:r w:rsidRPr="005B21DC">
        <w:t xml:space="preserve"> (abrasions, ulcers) will stain green.</w:t>
      </w:r>
    </w:p>
    <w:p w:rsidR="00292F51" w:rsidRPr="005B21DC" w:rsidRDefault="00292F51" w:rsidP="009F2B71"/>
    <w:p w:rsidR="00292F51" w:rsidRPr="005B21DC" w:rsidRDefault="00292F51" w:rsidP="009F2B71">
      <w:pPr>
        <w:spacing w:after="120"/>
      </w:pPr>
      <w:r w:rsidRPr="005B21DC">
        <w:t xml:space="preserve">Blue sclerae of </w:t>
      </w:r>
      <w:r w:rsidRPr="005B21DC">
        <w:rPr>
          <w:color w:val="FF0000"/>
        </w:rPr>
        <w:t>osteogenesis imperfecta</w:t>
      </w:r>
      <w:r w:rsidRPr="005B21DC">
        <w:t>:</w:t>
      </w:r>
    </w:p>
    <w:p w:rsidR="00292F51" w:rsidRPr="005B21DC" w:rsidRDefault="00E268E7" w:rsidP="009F2B71">
      <w:r w:rsidRPr="005B21DC">
        <w:rPr>
          <w:noProof/>
        </w:rPr>
        <w:drawing>
          <wp:inline distT="0" distB="0" distL="0" distR="0">
            <wp:extent cx="3048000" cy="1476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51" w:rsidRPr="005B21DC" w:rsidRDefault="00292F51" w:rsidP="009F2B71"/>
    <w:p w:rsidR="00292F51" w:rsidRPr="005B21DC" w:rsidRDefault="00292F51" w:rsidP="009F2B71"/>
    <w:p w:rsidR="00292F51" w:rsidRPr="005B21DC" w:rsidRDefault="00292F51" w:rsidP="00292F51">
      <w:pPr>
        <w:pStyle w:val="Nervous6"/>
        <w:tabs>
          <w:tab w:val="left" w:pos="2268"/>
        </w:tabs>
        <w:ind w:right="7654"/>
      </w:pPr>
      <w:bookmarkStart w:id="6" w:name="_Toc2974802"/>
      <w:r w:rsidRPr="005B21DC">
        <w:t>Pediatric aspects</w:t>
      </w:r>
      <w:bookmarkEnd w:id="6"/>
    </w:p>
    <w:p w:rsidR="00292F51" w:rsidRPr="005B21DC" w:rsidRDefault="00292F51" w:rsidP="00292F51">
      <w:pPr>
        <w:numPr>
          <w:ilvl w:val="0"/>
          <w:numId w:val="21"/>
        </w:numPr>
        <w:spacing w:line="240" w:lineRule="atLeast"/>
      </w:pPr>
      <w:r w:rsidRPr="005B21DC">
        <w:rPr>
          <w:b/>
          <w:bCs/>
        </w:rPr>
        <w:t>corneal blink reflex</w:t>
      </w:r>
      <w:r w:rsidRPr="005B21DC">
        <w:t xml:space="preserve"> must be present at birth.</w:t>
      </w:r>
    </w:p>
    <w:p w:rsidR="00292F51" w:rsidRPr="005B21DC" w:rsidRDefault="00292F51" w:rsidP="00292F51">
      <w:pPr>
        <w:numPr>
          <w:ilvl w:val="0"/>
          <w:numId w:val="21"/>
        </w:numPr>
        <w:spacing w:line="240" w:lineRule="atLeast"/>
      </w:pPr>
      <w:r w:rsidRPr="005B21DC">
        <w:t xml:space="preserve">small subconjunctival, scleral, and retinal </w:t>
      </w:r>
      <w:r w:rsidRPr="005B21DC">
        <w:rPr>
          <w:b/>
          <w:bCs/>
          <w:i/>
          <w:color w:val="CC0099"/>
        </w:rPr>
        <w:t>hemorrhages</w:t>
      </w:r>
      <w:r w:rsidRPr="005B21DC">
        <w:t xml:space="preserve"> are common in newborns.</w:t>
      </w:r>
    </w:p>
    <w:p w:rsidR="00292F51" w:rsidRPr="005B21DC" w:rsidRDefault="00292F51" w:rsidP="00292F51">
      <w:pPr>
        <w:numPr>
          <w:ilvl w:val="0"/>
          <w:numId w:val="21"/>
        </w:numPr>
        <w:spacing w:line="240" w:lineRule="atLeast"/>
      </w:pPr>
      <w:r w:rsidRPr="005B21DC">
        <w:t xml:space="preserve">newborns may suffer from </w:t>
      </w:r>
      <w:r w:rsidRPr="005B21DC">
        <w:rPr>
          <w:b/>
          <w:bCs/>
          <w:i/>
          <w:color w:val="CC0099"/>
        </w:rPr>
        <w:t>chemical conjunctivitis</w:t>
      </w:r>
      <w:r w:rsidRPr="005B21DC">
        <w:t xml:space="preserve"> (swollen eyelids) due to </w:t>
      </w:r>
      <w:r w:rsidRPr="005B21DC">
        <w:rPr>
          <w:i/>
          <w:iCs/>
        </w:rPr>
        <w:t>silver nitrate instillation</w:t>
      </w:r>
      <w:r w:rsidRPr="005B21DC">
        <w:t>; may extend to dacryocystitis and nasolacrimal duct obstruction.</w:t>
      </w:r>
    </w:p>
    <w:p w:rsidR="00292F51" w:rsidRPr="005B21DC" w:rsidRDefault="00292F51" w:rsidP="00292F51"/>
    <w:p w:rsidR="00292F51" w:rsidRPr="005B21DC" w:rsidRDefault="00292F51" w:rsidP="00292F51"/>
    <w:p w:rsidR="00CB2BAE" w:rsidRPr="005B21DC" w:rsidRDefault="00CB2BAE">
      <w:pPr>
        <w:pStyle w:val="Nervous1"/>
      </w:pPr>
      <w:bookmarkStart w:id="7" w:name="_Toc102494971"/>
      <w:bookmarkStart w:id="8" w:name="_Toc2974803"/>
      <w:r w:rsidRPr="005B21DC">
        <w:t>n. opticus</w:t>
      </w:r>
      <w:bookmarkEnd w:id="7"/>
      <w:bookmarkEnd w:id="8"/>
    </w:p>
    <w:p w:rsidR="00CB2BAE" w:rsidRPr="005B21DC" w:rsidRDefault="00CB2BAE" w:rsidP="009F2B71">
      <w:pPr>
        <w:spacing w:after="120"/>
      </w:pPr>
      <w:r w:rsidRPr="005B21DC">
        <w:t>Patient's dress &amp; cleanliness are clue to visual function!</w:t>
      </w:r>
    </w:p>
    <w:p w:rsidR="00CB2BAE" w:rsidRPr="005B21DC" w:rsidRDefault="00CB2BAE" w:rsidP="00C71C29"/>
    <w:p w:rsidR="00CB2BAE" w:rsidRPr="005B21DC" w:rsidRDefault="00CB2BAE" w:rsidP="001C5385">
      <w:pPr>
        <w:pStyle w:val="Nervous5"/>
        <w:ind w:right="6236"/>
      </w:pPr>
      <w:bookmarkStart w:id="9" w:name="_Toc2974804"/>
      <w:r w:rsidRPr="005B21DC">
        <w:t xml:space="preserve">Visual acuity, </w:t>
      </w:r>
      <w:r w:rsidRPr="005B21DC">
        <w:rPr>
          <w:caps w:val="0"/>
          <w:smallCaps/>
        </w:rPr>
        <w:t>s</w:t>
      </w:r>
      <w:r w:rsidRPr="005B21DC">
        <w:t>. Vi</w:t>
      </w:r>
      <w:bookmarkStart w:id="10" w:name="Visus"/>
      <w:bookmarkEnd w:id="10"/>
      <w:r w:rsidRPr="005B21DC">
        <w:t>sus</w:t>
      </w:r>
      <w:bookmarkEnd w:id="9"/>
    </w:p>
    <w:p w:rsidR="00CB2BAE" w:rsidRPr="005B21DC" w:rsidRDefault="00CB2BAE">
      <w:pPr>
        <w:spacing w:after="120"/>
      </w:pPr>
      <w:r w:rsidRPr="005B21DC">
        <w:t xml:space="preserve">- test of </w:t>
      </w:r>
      <w:r w:rsidRPr="005B21DC">
        <w:rPr>
          <w:smallCaps/>
        </w:rPr>
        <w:t>central vision</w:t>
      </w:r>
      <w:r w:rsidRPr="005B21DC">
        <w:t>; first step in ocular evaluation (analogous to vital signs during general physical examination)!!!</w:t>
      </w:r>
    </w:p>
    <w:p w:rsidR="00CF23CB" w:rsidRPr="005B21DC" w:rsidRDefault="00CF23CB" w:rsidP="00CF23CB">
      <w:pPr>
        <w:pStyle w:val="NormalWeb"/>
        <w:numPr>
          <w:ilvl w:val="0"/>
          <w:numId w:val="14"/>
        </w:numPr>
        <w:tabs>
          <w:tab w:val="num" w:pos="2160"/>
        </w:tabs>
      </w:pPr>
      <w:r w:rsidRPr="005B21DC">
        <w:t xml:space="preserve">from neurologic (vs. ophthalmologic) standpoint, </w:t>
      </w:r>
      <w:r w:rsidRPr="005B21DC">
        <w:rPr>
          <w:i/>
          <w:iCs/>
          <w:color w:val="0000FF"/>
        </w:rPr>
        <w:t>best possible vision must be determined</w:t>
      </w:r>
      <w:r w:rsidRPr="005B21DC">
        <w:t xml:space="preserve"> – good ambient lighting, </w:t>
      </w:r>
      <w:r w:rsidR="00603D50">
        <w:rPr>
          <w:rStyle w:val="Nervous9Char"/>
        </w:rPr>
        <w:t>patient</w:t>
      </w:r>
      <w:r w:rsidRPr="005B21DC">
        <w:rPr>
          <w:rStyle w:val="Nervous9Char"/>
        </w:rPr>
        <w:t xml:space="preserve"> </w:t>
      </w:r>
      <w:r w:rsidR="00603D50">
        <w:rPr>
          <w:rStyle w:val="Nervous9Char"/>
        </w:rPr>
        <w:t>is wearing</w:t>
      </w:r>
      <w:r w:rsidRPr="005B21DC">
        <w:rPr>
          <w:rStyle w:val="Nervous9Char"/>
        </w:rPr>
        <w:t xml:space="preserve"> </w:t>
      </w:r>
      <w:r w:rsidR="00603D50">
        <w:rPr>
          <w:rStyle w:val="Nervous9Char"/>
        </w:rPr>
        <w:t>his own</w:t>
      </w:r>
      <w:r w:rsidRPr="005B21DC">
        <w:rPr>
          <w:rStyle w:val="Nervous9Char"/>
        </w:rPr>
        <w:t xml:space="preserve"> </w:t>
      </w:r>
      <w:r w:rsidR="00603D50">
        <w:rPr>
          <w:rStyle w:val="Nervous9Char"/>
          <w:b/>
        </w:rPr>
        <w:t>glasses</w:t>
      </w:r>
      <w:r w:rsidRPr="005B21DC">
        <w:t xml:space="preserve"> (</w:t>
      </w:r>
      <w:r w:rsidR="004F698C">
        <w:t>except reading glasses</w:t>
      </w:r>
      <w:r w:rsidRPr="005B21DC">
        <w:t>!);</w:t>
      </w:r>
    </w:p>
    <w:p w:rsidR="004914FA" w:rsidRPr="005B21DC" w:rsidRDefault="004F698C" w:rsidP="00CF23CB">
      <w:pPr>
        <w:pStyle w:val="NormalWeb"/>
        <w:tabs>
          <w:tab w:val="num" w:pos="2160"/>
        </w:tabs>
        <w:ind w:left="720"/>
      </w:pPr>
      <w:r>
        <w:t>if glasses are not available</w:t>
      </w:r>
      <w:r w:rsidR="00425B1C" w:rsidRPr="005B21DC">
        <w:t xml:space="preserve"> (</w:t>
      </w:r>
      <w:r>
        <w:t>or visual acuity still suboptimal even with glasses</w:t>
      </w:r>
      <w:r w:rsidR="00425B1C" w:rsidRPr="005B21DC">
        <w:t xml:space="preserve">) → </w:t>
      </w:r>
      <w:r w:rsidR="004914FA" w:rsidRPr="005B21DC">
        <w:t xml:space="preserve">place </w:t>
      </w:r>
      <w:r w:rsidR="00425B1C" w:rsidRPr="005B21DC">
        <w:rPr>
          <w:b/>
        </w:rPr>
        <w:t>pinhole</w:t>
      </w:r>
      <w:r w:rsidR="00425B1C" w:rsidRPr="005B21DC">
        <w:t xml:space="preserve"> directly in front of patient's glasses</w:t>
      </w:r>
      <w:r w:rsidR="004914FA" w:rsidRPr="005B21DC">
        <w:t xml:space="preserve">; </w:t>
      </w:r>
    </w:p>
    <w:p w:rsidR="00CF23CB" w:rsidRPr="005B21DC" w:rsidRDefault="00CF23CB" w:rsidP="004914FA">
      <w:pPr>
        <w:pStyle w:val="NormalWeb"/>
        <w:tabs>
          <w:tab w:val="num" w:pos="2160"/>
        </w:tabs>
        <w:ind w:left="1440"/>
        <w:rPr>
          <w:sz w:val="22"/>
        </w:rPr>
      </w:pPr>
      <w:r w:rsidRPr="005B21DC">
        <w:rPr>
          <w:i/>
          <w:iCs/>
          <w:color w:val="008000"/>
        </w:rPr>
        <w:t>pinhole can correct most refractive errors</w:t>
      </w:r>
      <w:r w:rsidRPr="005B21DC">
        <w:t>!</w:t>
      </w:r>
      <w:r w:rsidR="004914FA" w:rsidRPr="005B21DC">
        <w:t xml:space="preserve"> </w:t>
      </w:r>
      <w:r w:rsidRPr="005B21DC">
        <w:t>(</w:t>
      </w:r>
      <w:r w:rsidRPr="005B21DC">
        <w:rPr>
          <w:sz w:val="22"/>
        </w:rPr>
        <w:t>pinhole only corrects ≈ 3</w:t>
      </w:r>
      <w:r w:rsidR="00425B1C" w:rsidRPr="005B21DC">
        <w:rPr>
          <w:sz w:val="22"/>
        </w:rPr>
        <w:t>-4</w:t>
      </w:r>
      <w:r w:rsidRPr="005B21DC">
        <w:rPr>
          <w:sz w:val="22"/>
        </w:rPr>
        <w:t xml:space="preserve"> diopters (D) of refractive error)</w:t>
      </w:r>
    </w:p>
    <w:p w:rsidR="00CF23CB" w:rsidRPr="005B21DC" w:rsidRDefault="00CF23CB" w:rsidP="00CF23CB">
      <w:pPr>
        <w:pStyle w:val="NormalWeb"/>
        <w:tabs>
          <w:tab w:val="num" w:pos="2160"/>
        </w:tabs>
        <w:ind w:left="2115" w:hanging="1395"/>
      </w:pPr>
      <w:r w:rsidRPr="005B21DC">
        <w:t xml:space="preserve">N.B. </w:t>
      </w:r>
      <w:r w:rsidRPr="005B21DC">
        <w:rPr>
          <w:i/>
          <w:iCs/>
          <w:color w:val="FF0000"/>
        </w:rPr>
        <w:t>organic causes</w:t>
      </w:r>
      <w:r w:rsidRPr="005B21DC">
        <w:t xml:space="preserve"> (vs. refractive errors) of diminished vision are </w:t>
      </w:r>
      <w:r w:rsidRPr="005B21DC">
        <w:rPr>
          <w:i/>
          <w:iCs/>
          <w:color w:val="FF0000"/>
        </w:rPr>
        <w:t>not corrected with pinhole</w:t>
      </w:r>
      <w:r w:rsidRPr="005B21DC">
        <w:t>!</w:t>
      </w:r>
    </w:p>
    <w:p w:rsidR="00CF23CB" w:rsidRPr="005B21DC" w:rsidRDefault="00CF23CB">
      <w:pPr>
        <w:spacing w:after="120"/>
        <w:rPr>
          <w:caps/>
          <w:highlight w:val="gree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875"/>
        <w:gridCol w:w="3047"/>
      </w:tblGrid>
      <w:tr w:rsidR="009618BC" w:rsidRPr="00586E9D" w:rsidTr="00586E9D">
        <w:tc>
          <w:tcPr>
            <w:tcW w:w="7054" w:type="dxa"/>
            <w:vAlign w:val="center"/>
          </w:tcPr>
          <w:p w:rsidR="009618BC" w:rsidRPr="005B21DC" w:rsidRDefault="009618BC" w:rsidP="00586E9D">
            <w:pPr>
              <w:spacing w:line="240" w:lineRule="atLeast"/>
            </w:pPr>
            <w:r w:rsidRPr="00E268E7">
              <w:rPr>
                <w:b/>
                <w:bCs/>
                <w:smallCaps/>
                <w:color w:val="80000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Snellen chart</w:t>
            </w:r>
            <w:r w:rsidRPr="005B21DC">
              <w:t>:</w:t>
            </w:r>
          </w:p>
          <w:p w:rsidR="009618BC" w:rsidRPr="005B21DC" w:rsidRDefault="009618BC" w:rsidP="00586E9D">
            <w:pPr>
              <w:pStyle w:val="NormalWeb"/>
              <w:numPr>
                <w:ilvl w:val="0"/>
                <w:numId w:val="14"/>
              </w:numPr>
              <w:tabs>
                <w:tab w:val="num" w:pos="2160"/>
              </w:tabs>
            </w:pPr>
            <w:r w:rsidRPr="005B21DC">
              <w:t xml:space="preserve">viewed at </w:t>
            </w:r>
            <w:r w:rsidRPr="00586E9D">
              <w:rPr>
                <w:u w:val="double" w:color="FF0000"/>
              </w:rPr>
              <w:t>distance of 20 ft (6 m)</w:t>
            </w:r>
            <w:r w:rsidRPr="005B21DC">
              <w:t>.</w:t>
            </w:r>
          </w:p>
          <w:p w:rsidR="009618BC" w:rsidRPr="005B21DC" w:rsidRDefault="009618BC" w:rsidP="00586E9D">
            <w:pPr>
              <w:pStyle w:val="NormalWeb"/>
              <w:numPr>
                <w:ilvl w:val="0"/>
                <w:numId w:val="14"/>
              </w:numPr>
              <w:tabs>
                <w:tab w:val="num" w:pos="2160"/>
              </w:tabs>
            </w:pPr>
            <w:r w:rsidRPr="005B21DC">
              <w:t>cover one eye with card (so patient will not peek between fingers)</w:t>
            </w:r>
            <w:r w:rsidR="00C46F35" w:rsidRPr="005B21DC">
              <w:t>; some advice at first to test both eyes simultaneously and only then each eye separately.</w:t>
            </w:r>
          </w:p>
          <w:p w:rsidR="009618BC" w:rsidRPr="005B21DC" w:rsidRDefault="00C46F35" w:rsidP="00586E9D">
            <w:pPr>
              <w:pStyle w:val="NormalWeb"/>
              <w:numPr>
                <w:ilvl w:val="0"/>
                <w:numId w:val="14"/>
              </w:numPr>
              <w:tabs>
                <w:tab w:val="num" w:pos="2160"/>
              </w:tabs>
            </w:pPr>
            <w:r w:rsidRPr="005B21DC">
              <w:t>ask to</w:t>
            </w:r>
            <w:r w:rsidR="009618BC" w:rsidRPr="005B21DC">
              <w:t xml:space="preserve"> read aloud </w:t>
            </w:r>
            <w:r w:rsidR="009618BC" w:rsidRPr="00586E9D">
              <w:rPr>
                <w:color w:val="0000FF"/>
              </w:rPr>
              <w:t>smallest line</w:t>
            </w:r>
            <w:r w:rsidR="009618BC" w:rsidRPr="005B21DC">
              <w:t xml:space="preserve">; </w:t>
            </w:r>
            <w:r w:rsidRPr="005B21DC">
              <w:t xml:space="preserve">if unsuccessful → </w:t>
            </w:r>
            <w:r w:rsidR="009618BC" w:rsidRPr="005B21DC">
              <w:t xml:space="preserve">determine smallest line from which patient is able to </w:t>
            </w:r>
            <w:r w:rsidR="009618BC" w:rsidRPr="00586E9D">
              <w:rPr>
                <w:shd w:val="clear" w:color="auto" w:fill="FFFFCC"/>
              </w:rPr>
              <w:t>identify &gt; 50% letters</w:t>
            </w:r>
            <w:r w:rsidR="009618BC" w:rsidRPr="005B21DC">
              <w:t>.</w:t>
            </w:r>
          </w:p>
          <w:p w:rsidR="009618BC" w:rsidRPr="005B21DC" w:rsidRDefault="009618BC" w:rsidP="00586E9D">
            <w:pPr>
              <w:pStyle w:val="NormalWeb"/>
              <w:numPr>
                <w:ilvl w:val="0"/>
                <w:numId w:val="14"/>
              </w:numPr>
              <w:tabs>
                <w:tab w:val="num" w:pos="2160"/>
              </w:tabs>
              <w:spacing w:after="120"/>
            </w:pPr>
            <w:r w:rsidRPr="00586E9D">
              <w:rPr>
                <w:u w:val="single"/>
              </w:rPr>
              <w:t xml:space="preserve">results are expressed as </w:t>
            </w:r>
            <w:r w:rsidRPr="00586E9D">
              <w:rPr>
                <w:smallCaps/>
                <w:u w:val="single"/>
              </w:rPr>
              <w:t>fraction</w:t>
            </w:r>
            <w:r w:rsidRPr="005B21DC">
              <w:t>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1E0" w:firstRow="1" w:lastRow="1" w:firstColumn="1" w:lastColumn="1" w:noHBand="0" w:noVBand="0"/>
            </w:tblPr>
            <w:tblGrid>
              <w:gridCol w:w="5974"/>
            </w:tblGrid>
            <w:tr w:rsidR="009618BC" w:rsidRPr="005B21DC" w:rsidTr="00586E9D">
              <w:tc>
                <w:tcPr>
                  <w:tcW w:w="6663" w:type="dxa"/>
                  <w:shd w:val="clear" w:color="auto" w:fill="E6E6E6"/>
                </w:tcPr>
                <w:p w:rsidR="009618BC" w:rsidRPr="005B21DC" w:rsidRDefault="009618BC" w:rsidP="00586E9D">
                  <w:pPr>
                    <w:pStyle w:val="NormalWeb"/>
                    <w:ind w:left="403" w:hanging="403"/>
                  </w:pPr>
                  <w:r w:rsidRPr="00586E9D">
                    <w:rPr>
                      <w:b/>
                      <w:bCs/>
                      <w:iCs/>
                    </w:rPr>
                    <w:t>numerator</w:t>
                  </w:r>
                  <w:r w:rsidRPr="005B21DC">
                    <w:t xml:space="preserve"> is 20;   or </w:t>
                  </w:r>
                  <w:r w:rsidRPr="00586E9D">
                    <w:rPr>
                      <w:color w:val="0000FF"/>
                    </w:rPr>
                    <w:t>6</w:t>
                  </w:r>
                </w:p>
                <w:p w:rsidR="009618BC" w:rsidRPr="005B21DC" w:rsidRDefault="009618BC" w:rsidP="00586E9D">
                  <w:pPr>
                    <w:pStyle w:val="NormalWeb"/>
                    <w:ind w:left="403" w:hanging="403"/>
                  </w:pPr>
                  <w:r w:rsidRPr="00586E9D">
                    <w:rPr>
                      <w:b/>
                      <w:bCs/>
                      <w:iCs/>
                    </w:rPr>
                    <w:t>denominator</w:t>
                  </w:r>
                  <w:r w:rsidRPr="005B21DC">
                    <w:t xml:space="preserve"> is greatest distance from chart at which </w:t>
                  </w:r>
                  <w:r w:rsidRPr="00586E9D">
                    <w:rPr>
                      <w:i/>
                      <w:iCs/>
                    </w:rPr>
                    <w:t>normal individual</w:t>
                  </w:r>
                  <w:r w:rsidRPr="005B21DC">
                    <w:t xml:space="preserve"> can read smallest line </w:t>
                  </w:r>
                  <w:r w:rsidRPr="00586E9D">
                    <w:rPr>
                      <w:i/>
                      <w:iCs/>
                    </w:rPr>
                    <w:t>tested individual</w:t>
                  </w:r>
                  <w:r w:rsidRPr="005B21DC">
                    <w:t xml:space="preserve"> can read.</w:t>
                  </w:r>
                </w:p>
                <w:p w:rsidR="009618BC" w:rsidRPr="005B21DC" w:rsidRDefault="009618BC" w:rsidP="00586E9D">
                  <w:pPr>
                    <w:pStyle w:val="NormalWeb"/>
                    <w:ind w:left="720"/>
                  </w:pPr>
                  <w:r w:rsidRPr="005B21DC">
                    <w:t xml:space="preserve">normal visual acuity is 20/20;   or </w:t>
                  </w:r>
                  <w:r w:rsidRPr="00586E9D">
                    <w:rPr>
                      <w:color w:val="0000FF"/>
                    </w:rPr>
                    <w:t>6/6</w:t>
                  </w:r>
                </w:p>
                <w:p w:rsidR="009618BC" w:rsidRPr="005B21DC" w:rsidRDefault="009618BC" w:rsidP="00586E9D">
                  <w:pPr>
                    <w:pStyle w:val="NormalWeb"/>
                    <w:ind w:left="720"/>
                  </w:pPr>
                  <w:r w:rsidRPr="005B21DC">
                    <w:t>20/15 visual acuity is better than normal;</w:t>
                  </w:r>
                </w:p>
                <w:p w:rsidR="009618BC" w:rsidRPr="005B21DC" w:rsidRDefault="009618BC" w:rsidP="00586E9D">
                  <w:pPr>
                    <w:pStyle w:val="NormalWeb"/>
                    <w:ind w:left="720"/>
                  </w:pPr>
                  <w:r w:rsidRPr="005B21DC">
                    <w:t>20/100 visual acuity is subnormal.</w:t>
                  </w:r>
                </w:p>
              </w:tc>
            </w:tr>
          </w:tbl>
          <w:p w:rsidR="009618BC" w:rsidRPr="005B21DC" w:rsidRDefault="009618BC" w:rsidP="00586E9D">
            <w:pPr>
              <w:pStyle w:val="NormalWeb"/>
              <w:spacing w:after="120"/>
              <w:ind w:left="1440"/>
              <w:jc w:val="right"/>
            </w:pPr>
            <w:r w:rsidRPr="005B21DC">
              <w:t xml:space="preserve">vision when </w:t>
            </w:r>
            <w:r w:rsidRPr="00586E9D">
              <w:rPr>
                <w:i/>
                <w:iCs/>
              </w:rPr>
              <w:t>wearing glasses</w:t>
            </w:r>
            <w:r w:rsidRPr="005B21DC">
              <w:t xml:space="preserve"> is recorded as “</w:t>
            </w:r>
            <w:r w:rsidRPr="00586E9D">
              <w:rPr>
                <w:b/>
                <w:bCs/>
                <w:i/>
                <w:iCs/>
              </w:rPr>
              <w:t>corrected</w:t>
            </w:r>
            <w:r w:rsidRPr="005B21DC">
              <w:t>” (e.g. “20/40 corrected”).</w:t>
            </w:r>
          </w:p>
        </w:tc>
        <w:tc>
          <w:tcPr>
            <w:tcW w:w="3084" w:type="dxa"/>
          </w:tcPr>
          <w:p w:rsidR="009618BC" w:rsidRPr="00586E9D" w:rsidRDefault="00E268E7" w:rsidP="00586E9D">
            <w:pPr>
              <w:jc w:val="right"/>
              <w:rPr>
                <w:caps/>
                <w:highlight w:val="green"/>
              </w:rPr>
            </w:pPr>
            <w:r w:rsidRPr="00586E9D">
              <w:rPr>
                <w:caps/>
                <w:noProof/>
              </w:rPr>
              <w:drawing>
                <wp:inline distT="0" distB="0" distL="0" distR="0">
                  <wp:extent cx="1276350" cy="274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BAE" w:rsidRPr="005B21DC" w:rsidRDefault="00CB2BAE">
      <w:pPr>
        <w:pStyle w:val="NormalWeb"/>
        <w:numPr>
          <w:ilvl w:val="0"/>
          <w:numId w:val="15"/>
        </w:numPr>
      </w:pPr>
      <w:r w:rsidRPr="005B21DC">
        <w:t xml:space="preserve">height of letters in smallest line (that normal individual can read at 20 ft) subtends visual angle of 5 minutes; each of lines in letters are separated by 1 minute of arc (i.e. </w:t>
      </w:r>
      <w:r w:rsidRPr="005B21DC">
        <w:rPr>
          <w:i/>
          <w:iCs/>
          <w:color w:val="0000FF"/>
        </w:rPr>
        <w:t xml:space="preserve">minimum separable in normal individual is </w:t>
      </w:r>
      <w:r w:rsidRPr="005B21DC">
        <w:rPr>
          <w:b/>
          <w:bCs/>
          <w:i/>
          <w:iCs/>
          <w:color w:val="0000FF"/>
        </w:rPr>
        <w:t>visual angle of 1 minute</w:t>
      </w:r>
      <w:r w:rsidRPr="005B21DC">
        <w:t>).</w:t>
      </w:r>
    </w:p>
    <w:p w:rsidR="00CB2BAE" w:rsidRPr="005B21DC" w:rsidRDefault="00CB2BAE">
      <w:pPr>
        <w:pStyle w:val="NormalWeb"/>
        <w:numPr>
          <w:ilvl w:val="0"/>
          <w:numId w:val="15"/>
        </w:numPr>
      </w:pPr>
      <w:r w:rsidRPr="005B21DC">
        <w:rPr>
          <w:u w:val="double" w:color="FF0000"/>
        </w:rPr>
        <w:t>Snellen chart lines are from 20/400 to 20/10</w:t>
      </w:r>
      <w:r w:rsidRPr="005B21DC">
        <w:t>.</w:t>
      </w:r>
    </w:p>
    <w:p w:rsidR="00CB2BAE" w:rsidRPr="005B21DC" w:rsidRDefault="00CB2BAE">
      <w:pPr>
        <w:pStyle w:val="NormalWeb"/>
        <w:numPr>
          <w:ilvl w:val="0"/>
          <w:numId w:val="15"/>
        </w:numPr>
      </w:pPr>
      <w:r w:rsidRPr="005B21DC">
        <w:t>if patient is unable to read larg</w:t>
      </w:r>
      <w:r w:rsidR="00CE0885" w:rsidRPr="005B21DC">
        <w:t>est Snellen letters (vis</w:t>
      </w:r>
      <w:r w:rsidR="003C44D8" w:rsidRPr="005B21DC">
        <w:t>i</w:t>
      </w:r>
      <w:r w:rsidR="00CE0885" w:rsidRPr="005B21DC">
        <w:t xml:space="preserve">on is worse than </w:t>
      </w:r>
      <w:r w:rsidR="003C44D8" w:rsidRPr="005B21DC">
        <w:t>20/400):</w:t>
      </w:r>
    </w:p>
    <w:p w:rsidR="00CB2BAE" w:rsidRPr="005B21DC" w:rsidRDefault="00CB2BAE" w:rsidP="00CE0885">
      <w:pPr>
        <w:pStyle w:val="NormalWeb"/>
        <w:numPr>
          <w:ilvl w:val="0"/>
          <w:numId w:val="17"/>
        </w:numPr>
      </w:pPr>
      <w:r w:rsidRPr="005B21DC">
        <w:t xml:space="preserve">position patient </w:t>
      </w:r>
      <w:r w:rsidRPr="00E268E7">
        <w:rPr>
          <w:b/>
          <w:bCs/>
          <w:color w:val="80000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closer to chart</w:t>
      </w:r>
      <w:r w:rsidRPr="005B21DC">
        <w:t xml:space="preserve"> </w:t>
      </w:r>
      <w:r w:rsidR="00CE0885" w:rsidRPr="005B21DC">
        <w:t xml:space="preserve">until he can read largest letters </w:t>
      </w:r>
      <w:r w:rsidRPr="005B21DC">
        <w:t>(</w:t>
      </w:r>
      <w:r w:rsidR="003C44D8" w:rsidRPr="005B21DC">
        <w:t xml:space="preserve">note </w:t>
      </w:r>
      <w:r w:rsidR="00CE0885" w:rsidRPr="005B21DC">
        <w:t xml:space="preserve">distance </w:t>
      </w:r>
      <w:r w:rsidRPr="005B21DC">
        <w:t>accordingly; e.g. 10/</w:t>
      </w:r>
      <w:r w:rsidR="00CE0885" w:rsidRPr="005B21DC">
        <w:t>400</w:t>
      </w:r>
      <w:r w:rsidR="00FE5705" w:rsidRPr="005B21DC">
        <w:t xml:space="preserve"> – can see top letter at 10 feet</w:t>
      </w:r>
      <w:r w:rsidRPr="005B21DC">
        <w:t>).</w:t>
      </w:r>
    </w:p>
    <w:p w:rsidR="003C44D8" w:rsidRPr="005B21DC" w:rsidRDefault="00CB2BAE" w:rsidP="00CE0885">
      <w:pPr>
        <w:pStyle w:val="NormalWeb"/>
        <w:numPr>
          <w:ilvl w:val="0"/>
          <w:numId w:val="17"/>
        </w:numPr>
      </w:pPr>
      <w:r w:rsidRPr="005B21DC">
        <w:t xml:space="preserve">check ability to </w:t>
      </w:r>
      <w:r w:rsidRPr="00E268E7">
        <w:rPr>
          <w:b/>
          <w:bCs/>
          <w:color w:val="80000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count fingers (CF)</w:t>
      </w:r>
      <w:r w:rsidRPr="005B21DC">
        <w:t xml:space="preserve"> (and at what distance; usually at 3 feet; e.g. “counts</w:t>
      </w:r>
      <w:r w:rsidR="003C44D8" w:rsidRPr="005B21DC">
        <w:t xml:space="preserve"> fingers at 3 feet”)</w:t>
      </w:r>
    </w:p>
    <w:p w:rsidR="003C44D8" w:rsidRPr="005B21DC" w:rsidRDefault="00CB2BAE" w:rsidP="00CE0885">
      <w:pPr>
        <w:pStyle w:val="NormalWeb"/>
        <w:numPr>
          <w:ilvl w:val="0"/>
          <w:numId w:val="17"/>
        </w:numPr>
      </w:pPr>
      <w:r w:rsidRPr="00E268E7">
        <w:rPr>
          <w:b/>
          <w:bCs/>
          <w:color w:val="80000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detect hand motions (HM)</w:t>
      </w:r>
      <w:r w:rsidRPr="005B21DC">
        <w:t xml:space="preserve"> (</w:t>
      </w:r>
      <w:r w:rsidR="003C44D8" w:rsidRPr="005B21DC">
        <w:t>wave hand before patient’s eye)</w:t>
      </w:r>
    </w:p>
    <w:p w:rsidR="00CB2BAE" w:rsidRPr="005B21DC" w:rsidRDefault="00CB2BAE" w:rsidP="00CE0885">
      <w:pPr>
        <w:pStyle w:val="NormalWeb"/>
        <w:numPr>
          <w:ilvl w:val="0"/>
          <w:numId w:val="17"/>
        </w:numPr>
      </w:pPr>
      <w:r w:rsidRPr="005B21DC">
        <w:t xml:space="preserve">have </w:t>
      </w:r>
      <w:r w:rsidRPr="00E268E7">
        <w:rPr>
          <w:b/>
          <w:bCs/>
          <w:color w:val="80000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light perception (LP)</w:t>
      </w:r>
      <w:r w:rsidRPr="005B21DC">
        <w:t>.</w:t>
      </w:r>
    </w:p>
    <w:p w:rsidR="00CB2BAE" w:rsidRPr="005B21DC" w:rsidRDefault="00CB2BAE">
      <w:pPr>
        <w:pStyle w:val="NormalWeb"/>
        <w:ind w:left="2160"/>
      </w:pPr>
      <w:r w:rsidRPr="005B21DC">
        <w:t>Blind eye has no light perception (NLP)!</w:t>
      </w:r>
    </w:p>
    <w:p w:rsidR="00CB2BAE" w:rsidRPr="005B21DC" w:rsidRDefault="00CB2BAE" w:rsidP="00C71C29"/>
    <w:tbl>
      <w:tblPr>
        <w:tblW w:w="0" w:type="auto"/>
        <w:tblLook w:val="01E0" w:firstRow="1" w:lastRow="1" w:firstColumn="1" w:lastColumn="1" w:noHBand="0" w:noVBand="0"/>
      </w:tblPr>
      <w:tblGrid>
        <w:gridCol w:w="4856"/>
        <w:gridCol w:w="5066"/>
      </w:tblGrid>
      <w:tr w:rsidR="000B5DD4" w:rsidRPr="005B21DC" w:rsidTr="00586E9D">
        <w:tc>
          <w:tcPr>
            <w:tcW w:w="5069" w:type="dxa"/>
          </w:tcPr>
          <w:p w:rsidR="000B5DD4" w:rsidRPr="005B21DC" w:rsidRDefault="000B5DD4" w:rsidP="00586E9D">
            <w:pPr>
              <w:spacing w:line="240" w:lineRule="atLeast"/>
            </w:pPr>
            <w:r w:rsidRPr="00E268E7">
              <w:rPr>
                <w:b/>
                <w:bCs/>
                <w:smallCaps/>
                <w:color w:val="80000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LogMar chart</w:t>
            </w:r>
          </w:p>
          <w:p w:rsidR="000B5DD4" w:rsidRPr="005B21DC" w:rsidRDefault="000B5DD4" w:rsidP="00586E9D">
            <w:pPr>
              <w:spacing w:line="240" w:lineRule="atLeast"/>
            </w:pPr>
            <w:r w:rsidRPr="005B21DC">
              <w:t>LogMar 1.0 = Snellen 20/200</w:t>
            </w:r>
          </w:p>
          <w:p w:rsidR="000B5DD4" w:rsidRPr="005B21DC" w:rsidRDefault="000B5DD4" w:rsidP="00586E9D">
            <w:pPr>
              <w:spacing w:line="240" w:lineRule="atLeast"/>
            </w:pPr>
            <w:r w:rsidRPr="005B21DC">
              <w:t>LogMar 0.0 = Snellen 20/20 (normal vision)</w:t>
            </w:r>
          </w:p>
          <w:p w:rsidR="000B5DD4" w:rsidRPr="005B21DC" w:rsidRDefault="000B5DD4" w:rsidP="00586E9D">
            <w:pPr>
              <w:pStyle w:val="Header"/>
              <w:tabs>
                <w:tab w:val="clear" w:pos="4320"/>
              </w:tabs>
              <w:spacing w:line="240" w:lineRule="atLeast"/>
            </w:pPr>
          </w:p>
        </w:tc>
        <w:tc>
          <w:tcPr>
            <w:tcW w:w="5069" w:type="dxa"/>
          </w:tcPr>
          <w:p w:rsidR="000B5DD4" w:rsidRPr="005B21DC" w:rsidRDefault="00E268E7" w:rsidP="00C71C29">
            <w:r w:rsidRPr="005B21DC">
              <w:rPr>
                <w:noProof/>
              </w:rPr>
              <w:drawing>
                <wp:inline distT="0" distB="0" distL="0" distR="0">
                  <wp:extent cx="3048000" cy="30003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8BC" w:rsidRPr="005B21DC" w:rsidRDefault="009618BC" w:rsidP="00C71C29"/>
    <w:p w:rsidR="00CF23CB" w:rsidRPr="005B21DC" w:rsidRDefault="00CF23CB" w:rsidP="00CF23CB">
      <w:pPr>
        <w:pStyle w:val="Nervous6"/>
      </w:pPr>
      <w:bookmarkStart w:id="11" w:name="_Toc2974805"/>
      <w:r w:rsidRPr="005B21DC">
        <w:t>Geriatric aspects</w:t>
      </w:r>
      <w:bookmarkEnd w:id="11"/>
    </w:p>
    <w:p w:rsidR="00CB2BAE" w:rsidRPr="005B21DC" w:rsidRDefault="00CB2BAE" w:rsidP="009F2B71">
      <w:pPr>
        <w:spacing w:line="240" w:lineRule="atLeast"/>
      </w:pPr>
      <w:r w:rsidRPr="005B21DC">
        <w:t>Visual acuity remains fairly constant until age 50, then diminishes gradually until 70, more rapidly after that (nevertheless, most elderly retain good vision – 20/20 to 20/70).</w:t>
      </w:r>
    </w:p>
    <w:p w:rsidR="00CB2BAE" w:rsidRPr="005B21DC" w:rsidRDefault="00CB2BAE" w:rsidP="00C71C29"/>
    <w:p w:rsidR="00CB2BAE" w:rsidRPr="005B21DC" w:rsidRDefault="00CB2BAE" w:rsidP="00CB34CB">
      <w:pPr>
        <w:pStyle w:val="Nervous6"/>
        <w:ind w:right="7795"/>
      </w:pPr>
      <w:bookmarkStart w:id="12" w:name="_Toc2974806"/>
      <w:r w:rsidRPr="005B21DC">
        <w:t>Pediatric aspects</w:t>
      </w:r>
      <w:bookmarkEnd w:id="12"/>
    </w:p>
    <w:p w:rsidR="00CB2BAE" w:rsidRPr="005B21DC" w:rsidRDefault="00CB2BAE" w:rsidP="00BF5927">
      <w:pPr>
        <w:spacing w:before="120" w:line="240" w:lineRule="atLeast"/>
      </w:pPr>
      <w:r w:rsidRPr="005B21DC">
        <w:rPr>
          <w:smallCaps/>
          <w:bdr w:val="single" w:sz="4" w:space="0" w:color="auto"/>
        </w:rPr>
        <w:t>newborns</w:t>
      </w:r>
      <w:r w:rsidRPr="005B21DC">
        <w:t xml:space="preserve"> – </w:t>
      </w:r>
      <w:r w:rsidRPr="005B21DC">
        <w:rPr>
          <w:b/>
          <w:bCs/>
          <w:iCs/>
          <w:color w:val="0000FF"/>
        </w:rPr>
        <w:t xml:space="preserve">optical blink </w:t>
      </w:r>
      <w:r w:rsidR="00D67B33" w:rsidRPr="005B21DC">
        <w:rPr>
          <w:b/>
          <w:bCs/>
          <w:iCs/>
          <w:color w:val="0000FF"/>
        </w:rPr>
        <w:t xml:space="preserve">(dazzle) </w:t>
      </w:r>
      <w:r w:rsidRPr="005B21DC">
        <w:rPr>
          <w:b/>
          <w:bCs/>
          <w:iCs/>
          <w:color w:val="0000FF"/>
        </w:rPr>
        <w:t>reflex</w:t>
      </w:r>
      <w:r w:rsidR="00D67B33" w:rsidRPr="005B21DC">
        <w:t xml:space="preserve"> - </w:t>
      </w:r>
      <w:r w:rsidRPr="005B21DC">
        <w:t>blink and head dorsiflexion in response to bright light</w:t>
      </w:r>
      <w:r w:rsidR="00D67B33" w:rsidRPr="005B21DC">
        <w:t xml:space="preserve"> (it is </w:t>
      </w:r>
      <w:bookmarkStart w:id="13" w:name="_Toc202339668"/>
      <w:r w:rsidR="00D67B33" w:rsidRPr="005B21DC">
        <w:t xml:space="preserve">one of </w:t>
      </w:r>
      <w:r w:rsidR="00D67B33" w:rsidRPr="005B21DC">
        <w:rPr>
          <w:smallCaps/>
        </w:rPr>
        <w:t xml:space="preserve">infantile automatisms / primitive reflexes </w:t>
      </w:r>
      <w:bookmarkEnd w:id="13"/>
      <w:r w:rsidR="00D67B33" w:rsidRPr="005B21DC">
        <w:rPr>
          <w:smallCaps/>
        </w:rPr>
        <w:t xml:space="preserve">- </w:t>
      </w:r>
      <w:r w:rsidR="00D67B33" w:rsidRPr="005B21DC">
        <w:rPr>
          <w:iCs/>
        </w:rPr>
        <w:t>disappears</w:t>
      </w:r>
      <w:r w:rsidR="00D67B33" w:rsidRPr="005B21DC">
        <w:t xml:space="preserve"> after 1</w:t>
      </w:r>
      <w:r w:rsidR="00D67B33" w:rsidRPr="005B21DC">
        <w:rPr>
          <w:vertAlign w:val="superscript"/>
        </w:rPr>
        <w:t>st</w:t>
      </w:r>
      <w:r w:rsidR="00D67B33" w:rsidRPr="005B21DC">
        <w:t xml:space="preserve"> year); </w:t>
      </w:r>
      <w:r w:rsidR="00D67B33" w:rsidRPr="005B21DC">
        <w:rPr>
          <w:b/>
          <w:bCs/>
          <w:iCs/>
          <w:color w:val="0000FF"/>
        </w:rPr>
        <w:t>reflex blink to visual threat</w:t>
      </w:r>
      <w:r w:rsidR="00D67B33" w:rsidRPr="005B21DC">
        <w:t>;</w:t>
      </w:r>
    </w:p>
    <w:p w:rsidR="0001679B" w:rsidRPr="005B21DC" w:rsidRDefault="0001679B" w:rsidP="0001679B">
      <w:pPr>
        <w:pStyle w:val="NormalWeb"/>
        <w:numPr>
          <w:ilvl w:val="0"/>
          <w:numId w:val="27"/>
        </w:numPr>
      </w:pPr>
      <w:r w:rsidRPr="005B21DC">
        <w:t>28-wk premature infant blinks when b</w:t>
      </w:r>
      <w:r w:rsidR="00BF5927" w:rsidRPr="005B21DC">
        <w:t>right light is directed to eyes.</w:t>
      </w:r>
    </w:p>
    <w:p w:rsidR="0001679B" w:rsidRPr="005B21DC" w:rsidRDefault="0001679B" w:rsidP="0001679B">
      <w:pPr>
        <w:pStyle w:val="NormalWeb"/>
        <w:numPr>
          <w:ilvl w:val="0"/>
          <w:numId w:val="27"/>
        </w:numPr>
      </w:pPr>
      <w:r w:rsidRPr="005B21DC">
        <w:t>32 wk premature maintains eye closure until light source is removed.</w:t>
      </w:r>
    </w:p>
    <w:p w:rsidR="0001679B" w:rsidRPr="005B21DC" w:rsidRDefault="0001679B" w:rsidP="0001679B">
      <w:pPr>
        <w:pStyle w:val="NormalWeb"/>
        <w:numPr>
          <w:ilvl w:val="0"/>
          <w:numId w:val="27"/>
        </w:numPr>
      </w:pPr>
      <w:r w:rsidRPr="005B21DC">
        <w:t>37 wk premature turns head and eyes to soft light.</w:t>
      </w:r>
    </w:p>
    <w:p w:rsidR="0001679B" w:rsidRPr="005B21DC" w:rsidRDefault="0001679B" w:rsidP="0001679B">
      <w:pPr>
        <w:pStyle w:val="NormalWeb"/>
        <w:numPr>
          <w:ilvl w:val="0"/>
          <w:numId w:val="27"/>
        </w:numPr>
      </w:pPr>
      <w:r w:rsidRPr="005B21DC">
        <w:t>term newborn: visual fixation and ability to follow brilliant target are present (optokinetic nystagmus can be demonstrated);</w:t>
      </w:r>
    </w:p>
    <w:p w:rsidR="0001679B" w:rsidRPr="005B21DC" w:rsidRDefault="0001679B" w:rsidP="003B6C96">
      <w:pPr>
        <w:spacing w:line="240" w:lineRule="atLeast"/>
      </w:pPr>
    </w:p>
    <w:p w:rsidR="00CB2BAE" w:rsidRPr="005B21DC" w:rsidRDefault="00CB2BAE" w:rsidP="003B6C96">
      <w:pPr>
        <w:spacing w:before="120" w:line="240" w:lineRule="atLeast"/>
      </w:pPr>
      <w:r w:rsidRPr="005B21DC">
        <w:rPr>
          <w:smallCaps/>
          <w:bdr w:val="single" w:sz="4" w:space="0" w:color="auto"/>
        </w:rPr>
        <w:t>infants</w:t>
      </w:r>
      <w:r w:rsidRPr="005B21DC">
        <w:t xml:space="preserve"> - assessment of </w:t>
      </w:r>
      <w:r w:rsidRPr="005B21DC">
        <w:rPr>
          <w:b/>
          <w:color w:val="0000FF"/>
        </w:rPr>
        <w:t>fixing and following</w:t>
      </w:r>
      <w:r w:rsidRPr="005B21DC">
        <w:t xml:space="preserve"> in most instances is sufficient.</w:t>
      </w:r>
    </w:p>
    <w:p w:rsidR="00CB2BAE" w:rsidRPr="005B21DC" w:rsidRDefault="00CB2BAE" w:rsidP="00CB2BAE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t xml:space="preserve">when more accurate visual acuities are required → </w:t>
      </w: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preferential looking tests (</w:t>
      </w:r>
      <w:r w:rsidRPr="00E268E7">
        <w:rPr>
          <w:b/>
          <w:bCs/>
          <w:small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Teller's</w:t>
      </w: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acuities)</w:t>
      </w:r>
      <w:r w:rsidRPr="005B21DC">
        <w:t xml:space="preserve"> - based upon principle that child would rather look at objects with </w:t>
      </w:r>
      <w:r w:rsidRPr="005B21DC">
        <w:rPr>
          <w:i/>
          <w:iCs/>
          <w:color w:val="0000FF"/>
        </w:rPr>
        <w:t>pattern stimulus</w:t>
      </w:r>
      <w:r w:rsidRPr="005B21DC">
        <w:t xml:space="preserve"> (alternating black and white lines of specific widths) than at </w:t>
      </w:r>
      <w:r w:rsidRPr="005B21DC">
        <w:rPr>
          <w:i/>
          <w:iCs/>
          <w:color w:val="0000FF"/>
        </w:rPr>
        <w:t>homogeneous field</w:t>
      </w:r>
      <w:r w:rsidRPr="005B21DC">
        <w:t>; smallest pattern that child seems to prefer is best visual acuity.</w:t>
      </w:r>
    </w:p>
    <w:p w:rsidR="003B6C96" w:rsidRPr="005B21DC" w:rsidRDefault="003B6C96" w:rsidP="003B6C96">
      <w:pPr>
        <w:spacing w:line="240" w:lineRule="atLeast"/>
        <w:rPr>
          <w:u w:val="single"/>
        </w:rPr>
      </w:pPr>
    </w:p>
    <w:p w:rsidR="003B6C96" w:rsidRPr="005B21DC" w:rsidRDefault="003B6C96" w:rsidP="003B6C96">
      <w:pPr>
        <w:spacing w:line="240" w:lineRule="atLeast"/>
      </w:pPr>
      <w:r w:rsidRPr="005B21DC">
        <w:rPr>
          <w:u w:val="single"/>
        </w:rPr>
        <w:t>Objective visual acuity screening</w:t>
      </w:r>
      <w:r w:rsidRPr="005B21DC">
        <w:t xml:space="preserve"> must begin at </w:t>
      </w:r>
      <w:r w:rsidRPr="005B21DC">
        <w:rPr>
          <w:highlight w:val="yellow"/>
        </w:rPr>
        <w:t>age 3 years</w:t>
      </w:r>
      <w:r w:rsidRPr="005B21DC">
        <w:t>; children unable to cooperate → repeat attempt 4-6 months later (if still unsuccessful → refer to ophthalmologist).</w:t>
      </w:r>
    </w:p>
    <w:p w:rsidR="00CB2BAE" w:rsidRPr="005B21DC" w:rsidRDefault="00CB2BAE" w:rsidP="00CB2BAE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t xml:space="preserve">in children &gt; 3 years, </w:t>
      </w: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Snellen E chart</w:t>
      </w:r>
      <w:r w:rsidRPr="005B21DC">
        <w:t xml:space="preserve"> already can be used (child can indicate in which direction E is pointing – either orally or by positioning of fingers).</w:t>
      </w:r>
    </w:p>
    <w:p w:rsidR="00CB2BAE" w:rsidRPr="005B21DC" w:rsidRDefault="00CB2BAE" w:rsidP="00CB2BAE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optokinetic testing</w:t>
      </w:r>
      <w:r w:rsidRPr="005B21DC">
        <w:t xml:space="preserve"> is most accurate method in early childhood!</w:t>
      </w:r>
    </w:p>
    <w:p w:rsidR="00CB2BAE" w:rsidRPr="005B21DC" w:rsidRDefault="00CB2BAE" w:rsidP="00C71C29">
      <w:pPr>
        <w:ind w:left="720"/>
      </w:pPr>
      <w:r w:rsidRPr="005B21DC">
        <w:t>N.B. in early childhood (before age 4-6 years), bilateral acuity must be tested – to detect amblyopia! (child usually accepts covering amblyopic eye, but resists covering normal eye during test)</w:t>
      </w:r>
    </w:p>
    <w:p w:rsidR="003B6C96" w:rsidRPr="005B21DC" w:rsidRDefault="003B6C96" w:rsidP="00EE4797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40" w:lineRule="atLeast"/>
        <w:ind w:left="340"/>
      </w:pPr>
      <w:r w:rsidRPr="005B21DC">
        <w:t xml:space="preserve">central vision progresses from </w:t>
      </w:r>
      <w:r w:rsidRPr="005B21DC">
        <w:rPr>
          <w:u w:val="double" w:color="FF0000"/>
        </w:rPr>
        <w:t>birth (only light perception)</w:t>
      </w:r>
      <w:r w:rsidRPr="005B21DC">
        <w:t xml:space="preserve"> to </w:t>
      </w:r>
      <w:r w:rsidRPr="005B21DC">
        <w:rPr>
          <w:u w:val="double" w:color="FF0000"/>
        </w:rPr>
        <w:t>6 years (adult vision levels)</w:t>
      </w:r>
      <w:r w:rsidRPr="005B21DC">
        <w:t>.</w:t>
      </w:r>
    </w:p>
    <w:p w:rsidR="00B45F8E" w:rsidRPr="005B21DC" w:rsidRDefault="00B45F8E" w:rsidP="00B45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2160" w:right="4677"/>
      </w:pPr>
      <w:r w:rsidRPr="005B21DC">
        <w:rPr>
          <w:b/>
          <w:bCs/>
          <w:smallCaps/>
        </w:rPr>
        <w:t>visual acuity</w:t>
      </w:r>
      <w:r w:rsidRPr="005B21DC">
        <w:t>:</w:t>
      </w:r>
    </w:p>
    <w:p w:rsidR="00B45F8E" w:rsidRPr="005B21DC" w:rsidRDefault="00B45F8E" w:rsidP="00B45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2160" w:right="4677" w:firstLine="720"/>
      </w:pPr>
      <w:r w:rsidRPr="005B21DC">
        <w:t xml:space="preserve">at 1-5 days </w:t>
      </w:r>
      <w:r w:rsidRPr="005B21DC">
        <w:tab/>
        <w:t>≈ 20/670</w:t>
      </w:r>
    </w:p>
    <w:p w:rsidR="00B45F8E" w:rsidRPr="005B21DC" w:rsidRDefault="00B45F8E" w:rsidP="00B45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2160" w:right="4677" w:firstLine="720"/>
      </w:pPr>
      <w:r w:rsidRPr="005B21DC">
        <w:t xml:space="preserve">at 1 year </w:t>
      </w:r>
      <w:r w:rsidRPr="005B21DC">
        <w:tab/>
        <w:t>≈ 20/200</w:t>
      </w:r>
    </w:p>
    <w:p w:rsidR="00B45F8E" w:rsidRPr="005B21DC" w:rsidRDefault="00B45F8E" w:rsidP="00B45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2160" w:right="4677" w:firstLine="720"/>
      </w:pPr>
      <w:r w:rsidRPr="005B21DC">
        <w:t>at 3 years</w:t>
      </w:r>
      <w:r w:rsidRPr="005B21DC">
        <w:tab/>
        <w:t>± 20/40</w:t>
      </w:r>
    </w:p>
    <w:p w:rsidR="00B45F8E" w:rsidRPr="005B21DC" w:rsidRDefault="00B45F8E" w:rsidP="00B45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2160" w:right="4677" w:firstLine="720"/>
      </w:pPr>
      <w:r w:rsidRPr="005B21DC">
        <w:t xml:space="preserve">at 4-5 years </w:t>
      </w:r>
      <w:r w:rsidRPr="005B21DC">
        <w:tab/>
        <w:t>± 20/30</w:t>
      </w:r>
    </w:p>
    <w:p w:rsidR="00B45F8E" w:rsidRPr="005B21DC" w:rsidRDefault="00B45F8E" w:rsidP="00B45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2160" w:right="4677" w:firstLine="720"/>
      </w:pPr>
      <w:r w:rsidRPr="005B21DC">
        <w:t xml:space="preserve">at 6-7 years </w:t>
      </w:r>
      <w:r w:rsidRPr="005B21DC">
        <w:tab/>
        <w:t>20/20</w:t>
      </w:r>
    </w:p>
    <w:p w:rsidR="00CB2BAE" w:rsidRPr="005B21DC" w:rsidRDefault="00083670" w:rsidP="00EE4797">
      <w:pPr>
        <w:numPr>
          <w:ilvl w:val="0"/>
          <w:numId w:val="7"/>
        </w:numPr>
        <w:tabs>
          <w:tab w:val="clear" w:pos="1080"/>
          <w:tab w:val="num" w:pos="360"/>
        </w:tabs>
        <w:spacing w:before="120"/>
        <w:ind w:left="340"/>
      </w:pPr>
      <w:r w:rsidRPr="005B21DC">
        <w:t>objective screening is recommended at ages 5, 10, and 12 years.</w:t>
      </w:r>
    </w:p>
    <w:p w:rsidR="00EE4797" w:rsidRPr="005B21DC" w:rsidRDefault="00EE4797" w:rsidP="00083670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t>visual acuity should be 20/40 or better by 3-5 years and 20/30 by 6 years; failure to do that (or two-line difference between eyes) → full ophthalmologic evaluation</w:t>
      </w:r>
    </w:p>
    <w:p w:rsidR="0001679B" w:rsidRPr="005B21DC" w:rsidRDefault="0001679B">
      <w:pPr>
        <w:spacing w:line="240" w:lineRule="atLeast"/>
      </w:pPr>
    </w:p>
    <w:p w:rsidR="0001679B" w:rsidRPr="005B21DC" w:rsidRDefault="0001679B">
      <w:pPr>
        <w:spacing w:line="240" w:lineRule="atLeast"/>
      </w:pPr>
    </w:p>
    <w:p w:rsidR="00CB2BAE" w:rsidRPr="005B21DC" w:rsidRDefault="004B1174" w:rsidP="00CB34CB">
      <w:pPr>
        <w:pStyle w:val="Nervous5"/>
        <w:ind w:right="7937"/>
      </w:pPr>
      <w:bookmarkStart w:id="14" w:name="_Toc2974807"/>
      <w:r w:rsidRPr="005B21DC">
        <w:t xml:space="preserve">Near </w:t>
      </w:r>
      <w:bookmarkStart w:id="15" w:name="Near_vision"/>
      <w:bookmarkEnd w:id="15"/>
      <w:r w:rsidRPr="005B21DC">
        <w:t>Vision</w:t>
      </w:r>
      <w:bookmarkEnd w:id="14"/>
    </w:p>
    <w:p w:rsidR="00CB2BAE" w:rsidRPr="0094756A" w:rsidRDefault="00CB2BAE">
      <w:pPr>
        <w:spacing w:line="240" w:lineRule="atLeast"/>
      </w:pPr>
      <w:r w:rsidRPr="005B21DC">
        <w:t xml:space="preserve">- assessed with </w:t>
      </w:r>
      <w:r w:rsidRPr="00E268E7">
        <w:rPr>
          <w:b/>
          <w:bCs/>
          <w:small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hand-held card</w:t>
      </w:r>
      <w:r w:rsidRPr="005B21DC">
        <w:t xml:space="preserve">; acuity with near card is recorded using </w:t>
      </w:r>
      <w:r w:rsidRPr="005B21DC">
        <w:rPr>
          <w:b/>
          <w:bCs/>
        </w:rPr>
        <w:t>standard Jaeger notation</w:t>
      </w:r>
      <w:r w:rsidRPr="005B21DC">
        <w:t xml:space="preserve"> (J1, J3, etc); patient wears his own reading glasses.</w:t>
      </w:r>
      <w:r w:rsidR="0094756A">
        <w:t xml:space="preserve">  </w:t>
      </w:r>
      <w:hyperlink r:id="rId13" w:history="1">
        <w:r w:rsidR="0094756A" w:rsidRPr="0094756A">
          <w:rPr>
            <w:rStyle w:val="Hyperlink"/>
          </w:rPr>
          <w:t>see Near Vision testing card &gt;&gt;</w:t>
        </w:r>
      </w:hyperlink>
    </w:p>
    <w:p w:rsidR="00CB2BAE" w:rsidRPr="005B21DC" w:rsidRDefault="00CB2BAE">
      <w:pPr>
        <w:numPr>
          <w:ilvl w:val="0"/>
          <w:numId w:val="20"/>
        </w:numPr>
        <w:spacing w:line="240" w:lineRule="atLeast"/>
      </w:pPr>
      <w:r w:rsidRPr="005B21DC">
        <w:t>near vision starts to blur noticeably in 40s.</w:t>
      </w:r>
    </w:p>
    <w:p w:rsidR="00CB2BAE" w:rsidRPr="005B21DC" w:rsidRDefault="00CB2BAE" w:rsidP="00C71C29"/>
    <w:p w:rsidR="00CB2BAE" w:rsidRPr="005B21DC" w:rsidRDefault="00CB2BAE" w:rsidP="00C71C29"/>
    <w:p w:rsidR="00CB2BAE" w:rsidRPr="005B21DC" w:rsidRDefault="004B1174" w:rsidP="00CB34CB">
      <w:pPr>
        <w:pStyle w:val="Nervous5"/>
        <w:ind w:right="7937"/>
      </w:pPr>
      <w:bookmarkStart w:id="16" w:name="_Toc2974808"/>
      <w:r w:rsidRPr="005B21DC">
        <w:t>Visual F</w:t>
      </w:r>
      <w:bookmarkStart w:id="17" w:name="Visual_field"/>
      <w:bookmarkEnd w:id="17"/>
      <w:r w:rsidRPr="005B21DC">
        <w:t>iel</w:t>
      </w:r>
      <w:r w:rsidR="00CB2BAE" w:rsidRPr="005B21DC">
        <w:t>d</w:t>
      </w:r>
      <w:bookmarkEnd w:id="16"/>
    </w:p>
    <w:tbl>
      <w:tblPr>
        <w:tblW w:w="0" w:type="auto"/>
        <w:tblLook w:val="0000" w:firstRow="0" w:lastRow="0" w:firstColumn="0" w:lastColumn="0" w:noHBand="0" w:noVBand="0"/>
      </w:tblPr>
      <w:tblGrid>
        <w:gridCol w:w="7186"/>
        <w:gridCol w:w="2736"/>
      </w:tblGrid>
      <w:tr w:rsidR="00CB2BAE" w:rsidRPr="005B21DC">
        <w:tc>
          <w:tcPr>
            <w:tcW w:w="7338" w:type="dxa"/>
          </w:tcPr>
          <w:p w:rsidR="00CB2BAE" w:rsidRPr="005B21DC" w:rsidRDefault="00CB2BAE" w:rsidP="009F2B71">
            <w:pPr>
              <w:spacing w:before="120" w:line="240" w:lineRule="atLeast"/>
              <w:rPr>
                <w:smallCaps/>
                <w:u w:val="single"/>
              </w:rPr>
            </w:pPr>
            <w:r w:rsidRPr="005B21DC">
              <w:rPr>
                <w:smallCaps/>
                <w:highlight w:val="yellow"/>
                <w:u w:val="single"/>
              </w:rPr>
              <w:t>peripheral vision (perimeter)</w:t>
            </w:r>
          </w:p>
        </w:tc>
        <w:tc>
          <w:tcPr>
            <w:tcW w:w="2800" w:type="dxa"/>
          </w:tcPr>
          <w:p w:rsidR="00CB2BAE" w:rsidRPr="005B21DC" w:rsidRDefault="00CB2BAE">
            <w:pPr>
              <w:spacing w:line="240" w:lineRule="atLeast"/>
            </w:pPr>
          </w:p>
        </w:tc>
      </w:tr>
      <w:tr w:rsidR="00CB2BAE" w:rsidRPr="005B21DC">
        <w:tc>
          <w:tcPr>
            <w:tcW w:w="7338" w:type="dxa"/>
            <w:vAlign w:val="center"/>
          </w:tcPr>
          <w:p w:rsidR="00CB2BAE" w:rsidRPr="005B21DC" w:rsidRDefault="00CB2BAE" w:rsidP="004F0573">
            <w:pPr>
              <w:spacing w:before="120" w:line="240" w:lineRule="atLeast"/>
            </w:pPr>
            <w:r w:rsidRPr="005B21DC">
              <w:rPr>
                <w:b/>
                <w:bCs/>
                <w:color w:val="0000FF"/>
                <w:u w:val="single"/>
              </w:rPr>
              <w:t>Confrontation testing</w:t>
            </w:r>
            <w:r w:rsidRPr="005B21DC">
              <w:t xml:space="preserve"> (crude method):</w:t>
            </w:r>
          </w:p>
          <w:p w:rsidR="00B45E91" w:rsidRPr="005B21DC" w:rsidRDefault="006C50DC" w:rsidP="00DB6587">
            <w:pPr>
              <w:numPr>
                <w:ilvl w:val="0"/>
                <w:numId w:val="18"/>
              </w:numPr>
              <w:spacing w:line="240" w:lineRule="atLeast"/>
              <w:rPr>
                <w:b/>
                <w:bCs/>
                <w:smallCaps/>
                <w:u w:val="single"/>
              </w:rPr>
            </w:pPr>
            <w:r>
              <w:t>position yourself at 1 m. distance from patient</w:t>
            </w:r>
            <w:r w:rsidR="002C5A32" w:rsidRPr="005B21DC">
              <w:t xml:space="preserve">, </w:t>
            </w:r>
            <w:r>
              <w:t>eyes at the same level</w:t>
            </w:r>
            <w:r w:rsidR="002C5A32" w:rsidRPr="005B21DC">
              <w:t>.</w:t>
            </w:r>
            <w:r>
              <w:t xml:space="preserve"> </w:t>
            </w:r>
          </w:p>
          <w:p w:rsidR="00B45E91" w:rsidRPr="005B21DC" w:rsidRDefault="006C50DC" w:rsidP="000A4892">
            <w:pPr>
              <w:numPr>
                <w:ilvl w:val="0"/>
                <w:numId w:val="18"/>
              </w:numPr>
              <w:spacing w:line="240" w:lineRule="atLeast"/>
            </w:pPr>
            <w:r>
              <w:t>patient covers</w:t>
            </w:r>
            <w:r w:rsidR="00CB2BAE" w:rsidRPr="005B21DC">
              <w:t xml:space="preserve"> </w:t>
            </w:r>
            <w:r>
              <w:t>one eye</w:t>
            </w:r>
            <w:r w:rsidR="00CB2BAE" w:rsidRPr="005B21DC">
              <w:t>, o</w:t>
            </w:r>
            <w:r>
              <w:t>ther eye</w:t>
            </w:r>
            <w:r w:rsidR="00CB2BAE" w:rsidRPr="005B21DC">
              <w:t xml:space="preserve"> </w:t>
            </w:r>
            <w:r>
              <w:t>fixates to your nose tip</w:t>
            </w:r>
            <w:r w:rsidR="00CB2BAE" w:rsidRPr="005B21DC">
              <w:t>;</w:t>
            </w:r>
          </w:p>
          <w:p w:rsidR="00CB2BAE" w:rsidRPr="000A4892" w:rsidRDefault="00CB2BAE" w:rsidP="00DB6587">
            <w:pPr>
              <w:numPr>
                <w:ilvl w:val="0"/>
                <w:numId w:val="18"/>
              </w:numPr>
              <w:spacing w:line="240" w:lineRule="atLeast"/>
              <w:rPr>
                <w:b/>
                <w:bCs/>
                <w:smallCaps/>
                <w:u w:val="single"/>
              </w:rPr>
            </w:pPr>
            <w:r w:rsidRPr="005B21DC">
              <w:t xml:space="preserve">patient's </w:t>
            </w:r>
            <w:r w:rsidRPr="005B21DC">
              <w:rPr>
                <w:b/>
                <w:i/>
              </w:rPr>
              <w:t>head should be tilted away</w:t>
            </w:r>
            <w:r w:rsidRPr="005B21DC">
              <w:t xml:space="preserve"> </w:t>
            </w:r>
            <w:r w:rsidRPr="005B21DC">
              <w:rPr>
                <w:b/>
                <w:i/>
              </w:rPr>
              <w:t>from any obstructing facial feature</w:t>
            </w:r>
            <w:r w:rsidRPr="005B21DC">
              <w:t xml:space="preserve"> (e.g. heavy eyebrows, large nose);</w:t>
            </w:r>
          </w:p>
          <w:p w:rsidR="000A4892" w:rsidRPr="005B21DC" w:rsidRDefault="000A4892" w:rsidP="00DB6587">
            <w:pPr>
              <w:numPr>
                <w:ilvl w:val="0"/>
                <w:numId w:val="18"/>
              </w:numPr>
              <w:spacing w:line="240" w:lineRule="atLeast"/>
              <w:rPr>
                <w:b/>
                <w:bCs/>
                <w:smallCaps/>
                <w:u w:val="single"/>
              </w:rPr>
            </w:pPr>
            <w:r>
              <w:t>doctor does the same.</w:t>
            </w:r>
          </w:p>
        </w:tc>
        <w:tc>
          <w:tcPr>
            <w:tcW w:w="2800" w:type="dxa"/>
          </w:tcPr>
          <w:p w:rsidR="00CB2BAE" w:rsidRPr="005B21DC" w:rsidRDefault="00CB2BAE">
            <w:pPr>
              <w:spacing w:line="240" w:lineRule="atLeast"/>
            </w:pPr>
            <w:r w:rsidRPr="005B21DC">
              <w:t xml:space="preserve">         </w:t>
            </w:r>
            <w:r w:rsidR="001046F9" w:rsidRPr="005B21DC">
              <w:rPr>
                <w:shd w:val="clear" w:color="auto" w:fill="FFCCFF"/>
              </w:rPr>
              <w:t>N</w:t>
            </w:r>
            <w:r w:rsidRPr="005B21DC">
              <w:t xml:space="preserve">               55</w:t>
            </w:r>
            <w:r w:rsidRPr="005B21DC">
              <w:sym w:font="Symbol" w:char="F0B0"/>
            </w:r>
          </w:p>
          <w:p w:rsidR="00CB2BAE" w:rsidRPr="005B21DC" w:rsidRDefault="00E268E7">
            <w:pPr>
              <w:spacing w:line="240" w:lineRule="atLeast"/>
            </w:pPr>
            <w:r w:rsidRPr="005B21DC">
              <w:rPr>
                <w:b/>
                <w:bCs/>
                <w:smallCaps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25400</wp:posOffset>
                      </wp:positionV>
                      <wp:extent cx="548640" cy="548640"/>
                      <wp:effectExtent l="0" t="0" r="0" b="0"/>
                      <wp:wrapNone/>
                      <wp:docPr id="21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8348" y="3279"/>
                                <a:chExt cx="864" cy="864"/>
                              </a:xfrm>
                            </wpg:grpSpPr>
                            <wps:wsp>
                              <wps:cNvPr id="22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48" y="3704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0" y="3279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58C067" id="Group 85" o:spid="_x0000_s1026" style="position:absolute;margin-left:62.1pt;margin-top:2pt;width:43.2pt;height:43.2pt;z-index:251657216" coordorigin="8348,3279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">
                      <v:line id="Line 86" o:spid="_x0000_s1027" style="position:absolute;visibility:visible;mso-wrap-style:square" from="8348,3704" to="9212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  <v:line id="Line 87" o:spid="_x0000_s1028" style="position:absolute;visibility:visible;mso-wrap-style:square" from="8780,3279" to="8780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</v:group>
                  </w:pict>
                </mc:Fallback>
              </mc:AlternateContent>
            </w:r>
            <w:r w:rsidR="001046F9" w:rsidRPr="005B21DC">
              <w:t xml:space="preserve">         </w:t>
            </w:r>
            <w:r w:rsidR="001046F9" w:rsidRPr="005B21DC">
              <w:rPr>
                <w:shd w:val="clear" w:color="auto" w:fill="FFCCFF"/>
              </w:rPr>
              <w:t>O</w:t>
            </w:r>
          </w:p>
          <w:p w:rsidR="00CB2BAE" w:rsidRPr="005B21DC" w:rsidRDefault="001046F9">
            <w:pPr>
              <w:spacing w:line="240" w:lineRule="atLeast"/>
            </w:pPr>
            <w:r w:rsidRPr="005B21DC">
              <w:t xml:space="preserve">         </w:t>
            </w:r>
            <w:r w:rsidRPr="005B21DC">
              <w:rPr>
                <w:shd w:val="clear" w:color="auto" w:fill="FFCCFF"/>
              </w:rPr>
              <w:t>S</w:t>
            </w:r>
            <w:r w:rsidR="00CB2BAE" w:rsidRPr="005B21DC">
              <w:t xml:space="preserve">   60</w:t>
            </w:r>
            <w:r w:rsidR="00CB2BAE" w:rsidRPr="005B21DC">
              <w:sym w:font="Symbol" w:char="F0B0"/>
            </w:r>
            <w:r w:rsidR="00CB2BAE" w:rsidRPr="005B21DC">
              <w:t xml:space="preserve">               </w:t>
            </w:r>
            <w:r w:rsidRPr="005B21DC">
              <w:t xml:space="preserve"> </w:t>
            </w:r>
            <w:r w:rsidR="00CB2BAE" w:rsidRPr="005B21DC">
              <w:t>90</w:t>
            </w:r>
            <w:r w:rsidR="00CB2BAE" w:rsidRPr="005B21DC">
              <w:sym w:font="Symbol" w:char="F0B0"/>
            </w:r>
          </w:p>
          <w:p w:rsidR="00CB2BAE" w:rsidRPr="005B21DC" w:rsidRDefault="001046F9">
            <w:pPr>
              <w:spacing w:line="240" w:lineRule="atLeast"/>
            </w:pPr>
            <w:r w:rsidRPr="005B21DC">
              <w:t xml:space="preserve">         </w:t>
            </w:r>
            <w:r w:rsidRPr="005B21DC">
              <w:rPr>
                <w:shd w:val="clear" w:color="auto" w:fill="FFCCFF"/>
              </w:rPr>
              <w:t>E</w:t>
            </w:r>
          </w:p>
          <w:p w:rsidR="00CB2BAE" w:rsidRPr="005B21DC" w:rsidRDefault="00CB2BAE" w:rsidP="00C71C29">
            <w:r w:rsidRPr="005B21DC">
              <w:t xml:space="preserve">                         65</w:t>
            </w:r>
            <w:r w:rsidRPr="005B21DC">
              <w:sym w:font="Symbol" w:char="F0B0"/>
            </w:r>
          </w:p>
        </w:tc>
      </w:tr>
    </w:tbl>
    <w:p w:rsidR="00CB2BAE" w:rsidRPr="005B21DC" w:rsidRDefault="009961FE">
      <w:pPr>
        <w:numPr>
          <w:ilvl w:val="0"/>
          <w:numId w:val="18"/>
        </w:numPr>
        <w:spacing w:line="240" w:lineRule="atLeast"/>
      </w:pPr>
      <w:r w:rsidRPr="005B21DC">
        <w:t>cotton ball</w:t>
      </w:r>
      <w:r w:rsidR="00CB2BAE" w:rsidRPr="005B21DC">
        <w:t xml:space="preserve"> </w:t>
      </w:r>
      <w:r w:rsidR="0035688E" w:rsidRPr="005B21DC">
        <w:t>(</w:t>
      </w:r>
      <w:r w:rsidRPr="005B21DC">
        <w:t>or</w:t>
      </w:r>
      <w:r w:rsidR="0035688E" w:rsidRPr="005B21DC">
        <w:t xml:space="preserve"> </w:t>
      </w:r>
      <w:r w:rsidRPr="005B21DC">
        <w:t>wiggling finger</w:t>
      </w:r>
      <w:r w:rsidR="0035688E" w:rsidRPr="005B21DC">
        <w:t>)</w:t>
      </w:r>
      <w:r w:rsidR="006C50DC">
        <w:t xml:space="preserve"> </w:t>
      </w:r>
      <w:r w:rsidR="00FB4C35">
        <w:t xml:space="preserve">is </w:t>
      </w:r>
      <w:r w:rsidR="006C50DC">
        <w:t>approach</w:t>
      </w:r>
      <w:r w:rsidR="00FB4C35">
        <w:t>ed</w:t>
      </w:r>
      <w:r w:rsidR="006C50DC">
        <w:t xml:space="preserve"> from periphery</w:t>
      </w:r>
      <w:r w:rsidR="0035688E" w:rsidRPr="005B21DC">
        <w:t xml:space="preserve"> </w:t>
      </w:r>
      <w:r w:rsidR="00CB2BAE" w:rsidRPr="005B21DC">
        <w:t xml:space="preserve">– </w:t>
      </w:r>
      <w:r w:rsidR="006C50DC">
        <w:t>patient responds</w:t>
      </w:r>
      <w:r w:rsidR="00CB2BAE" w:rsidRPr="005B21DC">
        <w:t xml:space="preserve"> </w:t>
      </w:r>
      <w:r w:rsidR="00FB4C35">
        <w:t>when notices object in his visual field</w:t>
      </w:r>
      <w:r w:rsidR="00CB2BAE" w:rsidRPr="005B21DC">
        <w:t>;</w:t>
      </w:r>
      <w:r w:rsidR="00010D18" w:rsidRPr="005B21DC">
        <w:t xml:space="preserve"> </w:t>
      </w:r>
      <w:r w:rsidR="003E3AC3">
        <w:t xml:space="preserve">some authors prefer </w:t>
      </w:r>
      <w:r w:rsidR="00015207">
        <w:t xml:space="preserve">testing in quadrants </w:t>
      </w:r>
      <w:r w:rsidR="003E3AC3">
        <w:t>instead of</w:t>
      </w:r>
      <w:r w:rsidR="00010D18" w:rsidRPr="005B21DC">
        <w:t xml:space="preserve"> </w:t>
      </w:r>
      <w:r w:rsidR="00015207">
        <w:t xml:space="preserve"> </w:t>
      </w:r>
      <w:r w:rsidR="00010D18" w:rsidRPr="005B21DC">
        <w:t>+;</w:t>
      </w:r>
    </w:p>
    <w:p w:rsidR="00CB2BAE" w:rsidRPr="005B21DC" w:rsidRDefault="001B2840">
      <w:pPr>
        <w:numPr>
          <w:ilvl w:val="0"/>
          <w:numId w:val="18"/>
        </w:numPr>
        <w:spacing w:line="240" w:lineRule="atLeast"/>
      </w:pPr>
      <w:r w:rsidRPr="005B21DC">
        <w:t xml:space="preserve">cotton ball </w:t>
      </w:r>
      <w:r>
        <w:t xml:space="preserve">always </w:t>
      </w:r>
      <w:r w:rsidR="00015207">
        <w:t>at the same distance from you and patient – allows control by comparing to your visual perimeter</w:t>
      </w:r>
      <w:r w:rsidR="00CB2BAE" w:rsidRPr="005B21DC">
        <w:t xml:space="preserve"> </w:t>
      </w:r>
      <w:r w:rsidR="0035688E" w:rsidRPr="005B21DC">
        <w:t>*</w:t>
      </w:r>
      <w:r w:rsidR="00CB2BAE" w:rsidRPr="005B21DC">
        <w:t xml:space="preserve"> </w:t>
      </w:r>
      <w:r w:rsidR="00015207">
        <w:t>(</w:t>
      </w:r>
      <w:r w:rsidR="006C50DC">
        <w:t>except</w:t>
      </w:r>
      <w:r w:rsidR="00CB2BAE" w:rsidRPr="005B21DC">
        <w:t xml:space="preserve"> for </w:t>
      </w:r>
      <w:r w:rsidR="00CB2BAE" w:rsidRPr="005B21DC">
        <w:rPr>
          <w:i/>
          <w:color w:val="0000FF"/>
        </w:rPr>
        <w:t>temporal field</w:t>
      </w:r>
      <w:r w:rsidR="00CB2BAE" w:rsidRPr="005B21DC">
        <w:t xml:space="preserve"> [norma - 90</w:t>
      </w:r>
      <w:r w:rsidR="00CB2BAE" w:rsidRPr="005B21DC">
        <w:sym w:font="Symbol" w:char="F0B0"/>
      </w:r>
      <w:r w:rsidR="00CB2BAE" w:rsidRPr="005B21DC">
        <w:t>] – place test object behind plane of patient eye</w:t>
      </w:r>
      <w:r w:rsidR="00015207">
        <w:t>)</w:t>
      </w:r>
      <w:r w:rsidR="00CB2BAE" w:rsidRPr="005B21DC">
        <w:t>;</w:t>
      </w:r>
    </w:p>
    <w:p w:rsidR="00CB2BAE" w:rsidRPr="005B21DC" w:rsidRDefault="00CB2BAE">
      <w:pPr>
        <w:numPr>
          <w:ilvl w:val="0"/>
          <w:numId w:val="18"/>
        </w:numPr>
        <w:spacing w:line="240" w:lineRule="atLeast"/>
      </w:pPr>
      <w:r w:rsidRPr="005B21DC">
        <w:t>by convention, record defects from perspective of patient rather than examiner.</w:t>
      </w:r>
    </w:p>
    <w:p w:rsidR="00CB2BAE" w:rsidRPr="005B21DC" w:rsidRDefault="0035688E" w:rsidP="0035688E">
      <w:pPr>
        <w:spacing w:line="240" w:lineRule="atLeast"/>
        <w:ind w:left="2880"/>
      </w:pPr>
      <w:r w:rsidRPr="005B21DC">
        <w:t>*to position patient to better advantage, hand is held up slightly closer to examiner - this provides wider field for patient: if examiner can see target, patient can see it unless he / she has field deficit.</w:t>
      </w:r>
    </w:p>
    <w:p w:rsidR="0035688E" w:rsidRPr="005B21DC" w:rsidRDefault="009F2B71" w:rsidP="009F2B71">
      <w:pPr>
        <w:spacing w:before="120" w:after="120"/>
      </w:pPr>
      <w:r w:rsidRPr="005B21DC">
        <w:t xml:space="preserve">Names of visual field defects </w:t>
      </w:r>
      <w:r w:rsidR="001B2840">
        <w:t xml:space="preserve">→ </w:t>
      </w:r>
      <w:r w:rsidRPr="005B21DC">
        <w:t>se</w:t>
      </w:r>
      <w:r w:rsidR="003A1971" w:rsidRPr="005B21DC">
        <w:t>e</w:t>
      </w:r>
      <w:r w:rsidR="00615F22" w:rsidRPr="005B21DC">
        <w:t xml:space="preserve"> </w:t>
      </w:r>
      <w:hyperlink r:id="rId14" w:history="1">
        <w:r w:rsidR="00615F22" w:rsidRPr="004B693D">
          <w:rPr>
            <w:rStyle w:val="Hyperlink"/>
          </w:rPr>
          <w:t>p. Eye</w:t>
        </w:r>
        <w:r w:rsidRPr="004B693D">
          <w:rPr>
            <w:rStyle w:val="Hyperlink"/>
          </w:rPr>
          <w:t>41</w:t>
        </w:r>
        <w:r w:rsidR="001B2840" w:rsidRPr="004B693D">
          <w:rPr>
            <w:rStyle w:val="Hyperlink"/>
          </w:rPr>
          <w:t xml:space="preserve"> &gt;&gt;</w:t>
        </w:r>
      </w:hyperlink>
    </w:p>
    <w:p w:rsidR="004F0573" w:rsidRPr="005B21DC" w:rsidRDefault="004F0573" w:rsidP="004F0573">
      <w:pPr>
        <w:spacing w:line="240" w:lineRule="atLeast"/>
        <w:ind w:left="284"/>
        <w:rPr>
          <w:color w:val="FF0000"/>
        </w:rPr>
      </w:pPr>
      <w:r w:rsidRPr="005B21DC">
        <w:rPr>
          <w:color w:val="FF0000"/>
          <w:szCs w:val="24"/>
        </w:rPr>
        <w:t>Homonymous defects</w:t>
      </w:r>
    </w:p>
    <w:p w:rsidR="004F0573" w:rsidRPr="005B21DC" w:rsidRDefault="004F0573" w:rsidP="004F0573">
      <w:pPr>
        <w:numPr>
          <w:ilvl w:val="0"/>
          <w:numId w:val="18"/>
        </w:numPr>
        <w:spacing w:line="240" w:lineRule="atLeast"/>
        <w:rPr>
          <w:szCs w:val="24"/>
        </w:rPr>
      </w:pPr>
      <w:r w:rsidRPr="005B21DC">
        <w:rPr>
          <w:szCs w:val="24"/>
        </w:rPr>
        <w:t>both your and patient's eyes open.</w:t>
      </w:r>
    </w:p>
    <w:p w:rsidR="004F0573" w:rsidRPr="005B21DC" w:rsidRDefault="004F0573" w:rsidP="004F0573">
      <w:pPr>
        <w:numPr>
          <w:ilvl w:val="0"/>
          <w:numId w:val="18"/>
        </w:numPr>
        <w:spacing w:line="240" w:lineRule="atLeast"/>
        <w:rPr>
          <w:szCs w:val="24"/>
        </w:rPr>
      </w:pPr>
      <w:r w:rsidRPr="005B21DC">
        <w:rPr>
          <w:szCs w:val="24"/>
        </w:rPr>
        <w:t>approach with target in each of four outer quadrants of patient's visual field - superotemporal, superonasal</w:t>
      </w:r>
      <w:r w:rsidR="0096223E" w:rsidRPr="005B21DC">
        <w:rPr>
          <w:szCs w:val="24"/>
        </w:rPr>
        <w:t>, inferotemporal, inferonasal - a</w:t>
      </w:r>
      <w:r w:rsidRPr="005B21DC">
        <w:rPr>
          <w:szCs w:val="24"/>
        </w:rPr>
        <w:t xml:space="preserve">sk patient to point to </w:t>
      </w:r>
      <w:r w:rsidR="0096223E" w:rsidRPr="005B21DC">
        <w:rPr>
          <w:szCs w:val="24"/>
        </w:rPr>
        <w:t>target; s</w:t>
      </w:r>
      <w:r w:rsidRPr="005B21DC">
        <w:rPr>
          <w:szCs w:val="24"/>
        </w:rPr>
        <w:t xml:space="preserve">lowly bring </w:t>
      </w:r>
      <w:r w:rsidR="0096223E" w:rsidRPr="005B21DC">
        <w:rPr>
          <w:szCs w:val="24"/>
        </w:rPr>
        <w:t>target</w:t>
      </w:r>
      <w:r w:rsidRPr="005B21DC">
        <w:rPr>
          <w:szCs w:val="24"/>
        </w:rPr>
        <w:t xml:space="preserve"> into centre of visual field until patient detects </w:t>
      </w:r>
      <w:r w:rsidR="0096223E" w:rsidRPr="005B21DC">
        <w:rPr>
          <w:szCs w:val="24"/>
        </w:rPr>
        <w:t>it</w:t>
      </w:r>
      <w:r w:rsidRPr="005B21DC">
        <w:rPr>
          <w:szCs w:val="24"/>
        </w:rPr>
        <w:t xml:space="preserve">. </w:t>
      </w:r>
    </w:p>
    <w:p w:rsidR="0096223E" w:rsidRPr="005B21DC" w:rsidRDefault="0096223E" w:rsidP="0096223E">
      <w:pPr>
        <w:ind w:left="360"/>
        <w:rPr>
          <w:szCs w:val="24"/>
        </w:rPr>
      </w:pPr>
    </w:p>
    <w:p w:rsidR="004F0573" w:rsidRPr="005B21DC" w:rsidRDefault="0096223E" w:rsidP="0096223E">
      <w:pPr>
        <w:ind w:left="360"/>
        <w:rPr>
          <w:szCs w:val="24"/>
        </w:rPr>
      </w:pPr>
      <w:r w:rsidRPr="005B21DC">
        <w:rPr>
          <w:color w:val="FF0000"/>
          <w:szCs w:val="24"/>
        </w:rPr>
        <w:t>Sensory inattention (hemineglect)</w:t>
      </w:r>
      <w:r w:rsidRPr="005B21DC">
        <w:rPr>
          <w:szCs w:val="24"/>
        </w:rPr>
        <w:t xml:space="preserve"> - t</w:t>
      </w:r>
      <w:r w:rsidR="004F0573" w:rsidRPr="005B21DC">
        <w:rPr>
          <w:szCs w:val="24"/>
        </w:rPr>
        <w:t>est both left and right fields at the same time.</w:t>
      </w:r>
    </w:p>
    <w:p w:rsidR="004F0573" w:rsidRPr="005B21DC" w:rsidRDefault="004F0573" w:rsidP="0096223E">
      <w:pPr>
        <w:spacing w:line="240" w:lineRule="atLeast"/>
      </w:pPr>
    </w:p>
    <w:p w:rsidR="004F0573" w:rsidRPr="005B21DC" w:rsidRDefault="004F0573" w:rsidP="0096223E">
      <w:pPr>
        <w:spacing w:line="240" w:lineRule="atLeast"/>
      </w:pPr>
    </w:p>
    <w:p w:rsidR="00CB2BAE" w:rsidRPr="005B21DC" w:rsidRDefault="006C50DC" w:rsidP="00B62F74">
      <w:pPr>
        <w:spacing w:line="240" w:lineRule="atLeast"/>
      </w:pPr>
      <w:r>
        <w:t>Crude test</w:t>
      </w:r>
      <w:r w:rsidR="00CB2BAE" w:rsidRPr="005B21DC">
        <w:t xml:space="preserve"> (for largely uncooperative patients) - </w:t>
      </w:r>
      <w:r w:rsidR="00CB2BAE" w:rsidRPr="005B21DC">
        <w:rPr>
          <w:b/>
          <w:bCs/>
          <w:color w:val="0000FF"/>
          <w:u w:val="single"/>
        </w:rPr>
        <w:t>reflex blink</w:t>
      </w:r>
      <w:r w:rsidR="00CB2BAE" w:rsidRPr="005B21DC">
        <w:rPr>
          <w:b/>
          <w:bCs/>
          <w:color w:val="0000FF"/>
        </w:rPr>
        <w:t xml:space="preserve"> to visual threat</w:t>
      </w:r>
      <w:r w:rsidR="00CB2BAE" w:rsidRPr="005B21DC">
        <w:t>.</w:t>
      </w:r>
    </w:p>
    <w:p w:rsidR="00B62F74" w:rsidRPr="005B21DC" w:rsidRDefault="00B62F74" w:rsidP="00B62F74">
      <w:pPr>
        <w:spacing w:line="240" w:lineRule="atLeast"/>
      </w:pPr>
    </w:p>
    <w:p w:rsidR="00CB2BAE" w:rsidRPr="005B21DC" w:rsidRDefault="006C50DC" w:rsidP="00B62F74">
      <w:pPr>
        <w:spacing w:line="240" w:lineRule="atLeast"/>
      </w:pPr>
      <w:r>
        <w:t>Most precise test</w:t>
      </w:r>
      <w:r w:rsidR="00CB2BAE" w:rsidRPr="005B21DC">
        <w:t xml:space="preserve"> - </w:t>
      </w:r>
      <w:r w:rsidR="00CB2BAE" w:rsidRPr="005B21DC">
        <w:rPr>
          <w:b/>
          <w:bCs/>
          <w:color w:val="0000FF"/>
        </w:rPr>
        <w:t xml:space="preserve">quantitative instrumental </w:t>
      </w:r>
      <w:r w:rsidR="00CB2BAE" w:rsidRPr="005B21DC">
        <w:rPr>
          <w:b/>
          <w:bCs/>
          <w:color w:val="0000FF"/>
          <w:u w:val="single"/>
        </w:rPr>
        <w:t>perimetry</w:t>
      </w:r>
      <w:r w:rsidR="00CB2BAE" w:rsidRPr="005B21DC">
        <w:t>.</w:t>
      </w:r>
    </w:p>
    <w:p w:rsidR="00CB2BAE" w:rsidRPr="005B21DC" w:rsidRDefault="00CB2BAE" w:rsidP="00C71C29"/>
    <w:p w:rsidR="00CB2BAE" w:rsidRPr="005B21DC" w:rsidRDefault="00CB2BAE">
      <w:pPr>
        <w:spacing w:line="240" w:lineRule="atLeast"/>
      </w:pPr>
      <w:r w:rsidRPr="005B21DC">
        <w:rPr>
          <w:smallCaps/>
          <w:highlight w:val="yellow"/>
          <w:u w:val="single"/>
        </w:rPr>
        <w:t>central (macular) vision</w:t>
      </w:r>
      <w:r w:rsidRPr="005B21DC">
        <w:t xml:space="preserve"> - </w:t>
      </w:r>
      <w:r w:rsidRPr="00E268E7">
        <w:rPr>
          <w:b/>
          <w:bCs/>
          <w:small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Amsler </w:t>
      </w: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grid</w:t>
      </w:r>
      <w:r w:rsidRPr="005B21DC">
        <w:t xml:space="preserve"> (can detect small central or paracentral scotomas</w:t>
      </w:r>
      <w:r w:rsidR="009F2B71" w:rsidRPr="005B21DC">
        <w:t>, metamorphopsias</w:t>
      </w:r>
      <w:r w:rsidRPr="005B21DC">
        <w:t>):</w:t>
      </w:r>
    </w:p>
    <w:p w:rsidR="00594AD2" w:rsidRPr="005B21DC" w:rsidRDefault="00E268E7" w:rsidP="00594AD2">
      <w:pPr>
        <w:spacing w:line="240" w:lineRule="atLeast"/>
        <w:ind w:left="1440"/>
      </w:pPr>
      <w:r w:rsidRPr="005B21DC">
        <w:rPr>
          <w:noProof/>
        </w:rPr>
        <w:drawing>
          <wp:inline distT="0" distB="0" distL="0" distR="0">
            <wp:extent cx="2924175" cy="2867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D2" w:rsidRPr="005B21DC" w:rsidRDefault="00594AD2">
      <w:pPr>
        <w:numPr>
          <w:ilvl w:val="0"/>
          <w:numId w:val="8"/>
        </w:numPr>
        <w:spacing w:line="240" w:lineRule="atLeast"/>
      </w:pPr>
      <w:r w:rsidRPr="005B21DC">
        <w:t xml:space="preserve">cover one eye; hold grid 12 inches in front of eye; </w:t>
      </w:r>
      <w:r w:rsidR="00CB2BAE" w:rsidRPr="005B21DC">
        <w:t xml:space="preserve">patient is asked if he can see </w:t>
      </w:r>
      <w:r w:rsidRPr="005B21DC">
        <w:t xml:space="preserve">red </w:t>
      </w:r>
      <w:r w:rsidR="00CB2BAE" w:rsidRPr="005B21DC">
        <w:t>object in grid center (dot)</w:t>
      </w:r>
      <w:r w:rsidRPr="005B21DC">
        <w:t xml:space="preserve"> – central scotoma</w:t>
      </w:r>
      <w:r w:rsidR="00CB2BAE" w:rsidRPr="005B21DC">
        <w:t xml:space="preserve">; if can see dot, he is asked to fixate on dot and then to note if </w:t>
      </w:r>
      <w:r w:rsidRPr="005B21DC">
        <w:t xml:space="preserve">all four corners of diagram are visible and if any of boxes are missing, if </w:t>
      </w:r>
      <w:r w:rsidR="00CB2BAE" w:rsidRPr="005B21DC">
        <w:t xml:space="preserve">grid areas appear desaturated, if any grid areas have missing lines, or </w:t>
      </w:r>
      <w:r w:rsidRPr="005B21DC">
        <w:t>if lines do not appear straight.</w:t>
      </w:r>
    </w:p>
    <w:p w:rsidR="00CB2BAE" w:rsidRPr="005B21DC" w:rsidRDefault="00594AD2">
      <w:pPr>
        <w:numPr>
          <w:ilvl w:val="0"/>
          <w:numId w:val="8"/>
        </w:numPr>
        <w:spacing w:line="240" w:lineRule="atLeast"/>
      </w:pPr>
      <w:r w:rsidRPr="005B21DC">
        <w:t>patient is asked to outline any missing or distorted areas on the grid with a pencil.</w:t>
      </w:r>
    </w:p>
    <w:p w:rsidR="00F3247E" w:rsidRPr="005B21DC" w:rsidRDefault="00F3247E" w:rsidP="00F3247E">
      <w:pPr>
        <w:spacing w:line="240" w:lineRule="atLeast"/>
      </w:pPr>
    </w:p>
    <w:p w:rsidR="00F3247E" w:rsidRPr="005B21DC" w:rsidRDefault="00F3247E" w:rsidP="00F3247E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right="2692"/>
      </w:pPr>
      <w:r w:rsidRPr="005B21DC">
        <w:t xml:space="preserve">normal </w:t>
      </w:r>
      <w:r w:rsidRPr="005B21DC">
        <w:rPr>
          <w:b/>
          <w:i/>
        </w:rPr>
        <w:t>central vision</w:t>
      </w:r>
      <w:r w:rsidRPr="005B21DC">
        <w:t xml:space="preserve"> extends ≈ 30° in all directions of central fixation.</w:t>
      </w:r>
    </w:p>
    <w:p w:rsidR="00CB2BAE" w:rsidRPr="005B21DC" w:rsidRDefault="00CB2BAE" w:rsidP="00615F22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right="2692"/>
      </w:pPr>
      <w:r w:rsidRPr="005B21DC">
        <w:rPr>
          <w:b/>
          <w:bCs/>
          <w:i/>
          <w:iCs/>
        </w:rPr>
        <w:t>blind spot</w:t>
      </w:r>
      <w:r w:rsidRPr="005B21DC">
        <w:t xml:space="preserve"> is located ≈ 15</w:t>
      </w:r>
      <w:r w:rsidR="00F3247E" w:rsidRPr="005B21DC">
        <w:t>-20</w:t>
      </w:r>
      <w:r w:rsidRPr="005B21DC">
        <w:sym w:font="Symbol" w:char="F0B0"/>
      </w:r>
      <w:r w:rsidRPr="005B21DC">
        <w:t xml:space="preserve"> temporal to fixation point.</w:t>
      </w:r>
    </w:p>
    <w:p w:rsidR="00CB2BAE" w:rsidRPr="005B21DC" w:rsidRDefault="00CB2BAE" w:rsidP="00C71C29"/>
    <w:p w:rsidR="00615F22" w:rsidRPr="005B21DC" w:rsidRDefault="00615F22" w:rsidP="00C71C29"/>
    <w:p w:rsidR="00CB2BAE" w:rsidRPr="005B21DC" w:rsidRDefault="00CB2BAE" w:rsidP="00CB34CB">
      <w:pPr>
        <w:pStyle w:val="Nervous6"/>
        <w:tabs>
          <w:tab w:val="left" w:pos="2410"/>
        </w:tabs>
        <w:ind w:right="7795"/>
      </w:pPr>
      <w:bookmarkStart w:id="18" w:name="_Toc2974809"/>
      <w:r w:rsidRPr="005B21DC">
        <w:t>Pediatric aspects</w:t>
      </w:r>
      <w:bookmarkEnd w:id="18"/>
    </w:p>
    <w:p w:rsidR="00CB2BAE" w:rsidRPr="005B21DC" w:rsidRDefault="00CB2BAE">
      <w:pPr>
        <w:numPr>
          <w:ilvl w:val="0"/>
          <w:numId w:val="8"/>
        </w:numPr>
        <w:spacing w:line="240" w:lineRule="atLeast"/>
      </w:pPr>
      <w:r w:rsidRPr="005B21DC">
        <w:t xml:space="preserve">child sits on parent’s lap; parent fixates child’s head in midline; approach toy </w:t>
      </w:r>
      <w:r w:rsidR="000C5080" w:rsidRPr="005B21DC">
        <w:t xml:space="preserve">from behind infant </w:t>
      </w:r>
      <w:r w:rsidRPr="005B21DC">
        <w:t>into child’s vision field – child’s eye will deviate toward toy when it is seen</w:t>
      </w:r>
      <w:r w:rsidR="000C5080" w:rsidRPr="005B21DC">
        <w:t xml:space="preserve"> (</w:t>
      </w:r>
      <w:r w:rsidR="000C5080" w:rsidRPr="005B21DC">
        <w:rPr>
          <w:b/>
          <w:color w:val="0000FF"/>
        </w:rPr>
        <w:t>visual recognition response</w:t>
      </w:r>
      <w:r w:rsidR="000C5080" w:rsidRPr="005B21DC">
        <w:t>)</w:t>
      </w:r>
      <w:r w:rsidRPr="005B21DC">
        <w:t>.</w:t>
      </w:r>
    </w:p>
    <w:p w:rsidR="000C5080" w:rsidRPr="005B21DC" w:rsidRDefault="000C5080">
      <w:pPr>
        <w:spacing w:line="240" w:lineRule="atLeast"/>
      </w:pP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right="2125"/>
      </w:pPr>
      <w:r w:rsidRPr="005B21DC">
        <w:t>General rule:</w:t>
      </w: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right="2125"/>
      </w:pPr>
      <w:r w:rsidRPr="005B21DC">
        <w:rPr>
          <w:smallCaps/>
        </w:rPr>
        <w:t>acuity</w:t>
      </w:r>
      <w:r w:rsidRPr="005B21DC">
        <w:t xml:space="preserve"> is impaired by lesions of </w:t>
      </w:r>
      <w:r w:rsidRPr="005B21DC">
        <w:rPr>
          <w:b/>
          <w:bCs/>
          <w:i/>
          <w:iCs/>
        </w:rPr>
        <w:t>globe structures</w:t>
      </w:r>
      <w:r w:rsidRPr="005B21DC">
        <w:t xml:space="preserve">, </w:t>
      </w:r>
      <w:r w:rsidRPr="005B21DC">
        <w:rPr>
          <w:b/>
          <w:bCs/>
          <w:i/>
          <w:iCs/>
        </w:rPr>
        <w:t>optic nerves</w:t>
      </w:r>
      <w:r w:rsidRPr="005B21DC">
        <w:t>;</w:t>
      </w: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right="2125"/>
      </w:pPr>
      <w:r w:rsidRPr="005B21DC">
        <w:rPr>
          <w:smallCaps/>
        </w:rPr>
        <w:t>visual field</w:t>
      </w:r>
      <w:r w:rsidRPr="005B21DC">
        <w:t xml:space="preserve"> defects are due to lesions of </w:t>
      </w:r>
      <w:r w:rsidRPr="005B21DC">
        <w:rPr>
          <w:b/>
          <w:bCs/>
          <w:i/>
          <w:iCs/>
        </w:rPr>
        <w:t>optic nerves ÷ intracranial pathways</w:t>
      </w:r>
      <w:r w:rsidRPr="005B21DC">
        <w:t>.</w:t>
      </w: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spacing w:line="240" w:lineRule="atLeast"/>
      </w:pPr>
    </w:p>
    <w:p w:rsidR="00CB2BAE" w:rsidRPr="005B21DC" w:rsidRDefault="004B1174" w:rsidP="00CB34CB">
      <w:pPr>
        <w:pStyle w:val="Nervous5"/>
        <w:ind w:right="7795"/>
      </w:pPr>
      <w:bookmarkStart w:id="19" w:name="_Toc2974810"/>
      <w:r w:rsidRPr="005B21DC">
        <w:t xml:space="preserve">Color </w:t>
      </w:r>
      <w:bookmarkStart w:id="20" w:name="Color_vision"/>
      <w:bookmarkEnd w:id="20"/>
      <w:r w:rsidRPr="005B21DC">
        <w:t>Vi</w:t>
      </w:r>
      <w:r w:rsidR="00CB2BAE" w:rsidRPr="005B21DC">
        <w:t>sion</w:t>
      </w:r>
      <w:bookmarkEnd w:id="19"/>
    </w:p>
    <w:p w:rsidR="00CB2BAE" w:rsidRPr="005B21DC" w:rsidRDefault="00CB2BAE">
      <w:pPr>
        <w:spacing w:line="240" w:lineRule="atLeast"/>
      </w:pPr>
      <w:r w:rsidRPr="005B21DC">
        <w:t xml:space="preserve">- pseudoisochromatic </w:t>
      </w:r>
      <w:r w:rsidRPr="00E268E7">
        <w:rPr>
          <w:b/>
          <w:bCs/>
          <w:small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Ishihara</w:t>
      </w:r>
      <w:r w:rsidRPr="005B21DC">
        <w:t xml:space="preserve"> or </w:t>
      </w:r>
      <w:r w:rsidRPr="00E268E7">
        <w:rPr>
          <w:b/>
          <w:bCs/>
          <w:small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Hardy-Rand-Ritter </w:t>
      </w: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plates</w:t>
      </w:r>
      <w:r w:rsidRPr="005B21DC">
        <w:t>.</w:t>
      </w:r>
    </w:p>
    <w:p w:rsidR="00CB2BAE" w:rsidRPr="005B21DC" w:rsidRDefault="00CB2BAE" w:rsidP="009F2B71"/>
    <w:p w:rsidR="00AA3C64" w:rsidRPr="005B21DC" w:rsidRDefault="00AA3C64" w:rsidP="009F2B71">
      <w:pPr>
        <w:spacing w:line="240" w:lineRule="atLeast"/>
      </w:pPr>
      <w:r w:rsidRPr="005B21DC">
        <w:rPr>
          <w:i/>
          <w:iCs/>
        </w:rPr>
        <w:t>Red desaturation</w:t>
      </w:r>
      <w:r w:rsidRPr="005B21DC">
        <w:t xml:space="preserve"> (impaired ability to identify red objects) is early indicator of optic nerve pathology.</w:t>
      </w:r>
    </w:p>
    <w:p w:rsidR="00AA3C64" w:rsidRPr="005B21DC" w:rsidRDefault="00AA3C64" w:rsidP="009F2B71"/>
    <w:p w:rsidR="00AA3C64" w:rsidRPr="005B21DC" w:rsidRDefault="00AA3C64" w:rsidP="009F2B71">
      <w:pPr>
        <w:spacing w:line="240" w:lineRule="atLeast"/>
        <w:rPr>
          <w:u w:val="single"/>
        </w:rPr>
      </w:pPr>
      <w:r w:rsidRPr="005B21DC">
        <w:rPr>
          <w:b/>
          <w:bCs/>
          <w:u w:val="single"/>
        </w:rPr>
        <w:t>Ishihara plates</w:t>
      </w:r>
    </w:p>
    <w:p w:rsidR="00AA3C64" w:rsidRPr="005B21DC" w:rsidRDefault="00AA3C64" w:rsidP="009F2B71">
      <w:pPr>
        <w:spacing w:line="240" w:lineRule="atLeast"/>
      </w:pPr>
      <w:r w:rsidRPr="005B21DC">
        <w:rPr>
          <w:b/>
          <w:color w:val="0000FF"/>
        </w:rPr>
        <w:t>First plate</w:t>
      </w:r>
      <w:r w:rsidRPr="005B21DC">
        <w:t xml:space="preserve"> is test plate (if number is not seen, it indicates </w:t>
      </w:r>
      <w:r w:rsidRPr="005B21DC">
        <w:rPr>
          <w:color w:val="FF0000"/>
        </w:rPr>
        <w:t>poor visual acuity</w:t>
      </w:r>
      <w:r w:rsidRPr="005B21DC">
        <w:t xml:space="preserve"> or </w:t>
      </w:r>
      <w:r w:rsidRPr="005B21DC">
        <w:rPr>
          <w:color w:val="FF0000"/>
        </w:rPr>
        <w:t>functional visual loss</w:t>
      </w:r>
      <w:r w:rsidRPr="005B21DC">
        <w:t>):</w:t>
      </w:r>
    </w:p>
    <w:p w:rsidR="00AA3C64" w:rsidRPr="005B21DC" w:rsidRDefault="00E268E7" w:rsidP="009F2B71">
      <w:pPr>
        <w:spacing w:line="240" w:lineRule="atLeast"/>
      </w:pPr>
      <w:r w:rsidRPr="005B21DC">
        <w:rPr>
          <w:noProof/>
        </w:rPr>
        <w:drawing>
          <wp:inline distT="0" distB="0" distL="0" distR="0">
            <wp:extent cx="1476375" cy="1685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C64" w:rsidRPr="005B21DC">
        <w:t xml:space="preserve">; patient with red-green deficiency sees as </w:t>
      </w:r>
      <w:r w:rsidRPr="005B21DC">
        <w:rPr>
          <w:noProof/>
        </w:rPr>
        <w:drawing>
          <wp:inline distT="0" distB="0" distL="0" distR="0">
            <wp:extent cx="1476375" cy="1666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64" w:rsidRPr="005B21DC" w:rsidRDefault="00AA3C64" w:rsidP="009F2B71"/>
    <w:p w:rsidR="00AA3C64" w:rsidRPr="005B21DC" w:rsidRDefault="00AA3C64" w:rsidP="009F2B71">
      <w:pPr>
        <w:spacing w:line="240" w:lineRule="atLeast"/>
      </w:pPr>
      <w:r w:rsidRPr="005B21DC">
        <w:rPr>
          <w:b/>
          <w:color w:val="0000FF"/>
        </w:rPr>
        <w:t>Second plate</w:t>
      </w:r>
      <w:r w:rsidR="00F26C14" w:rsidRPr="005B21DC">
        <w:t xml:space="preserve"> (if number is not seen, it indicates </w:t>
      </w:r>
      <w:r w:rsidR="00F26C14" w:rsidRPr="005B21DC">
        <w:rPr>
          <w:color w:val="FF0000"/>
        </w:rPr>
        <w:t>red-green deficiency</w:t>
      </w:r>
      <w:r w:rsidR="00F26C14" w:rsidRPr="005B21DC">
        <w:t>):</w:t>
      </w:r>
    </w:p>
    <w:p w:rsidR="00AA3C64" w:rsidRPr="005B21DC" w:rsidRDefault="00E268E7" w:rsidP="009F2B71">
      <w:pPr>
        <w:spacing w:line="240" w:lineRule="atLeast"/>
      </w:pPr>
      <w:r w:rsidRPr="005B21DC">
        <w:rPr>
          <w:noProof/>
        </w:rPr>
        <w:drawing>
          <wp:inline distT="0" distB="0" distL="0" distR="0">
            <wp:extent cx="1457325" cy="1704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C64" w:rsidRPr="005B21DC">
        <w:t xml:space="preserve">; patient with red-green deficiency sees as </w:t>
      </w:r>
      <w:r w:rsidRPr="005B21DC">
        <w:rPr>
          <w:noProof/>
        </w:rPr>
        <w:drawing>
          <wp:inline distT="0" distB="0" distL="0" distR="0">
            <wp:extent cx="1485900" cy="1704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64" w:rsidRPr="005B21DC" w:rsidRDefault="00AA3C64" w:rsidP="009F2B71"/>
    <w:p w:rsidR="00AA3C64" w:rsidRPr="005B21DC" w:rsidRDefault="00AA3C64" w:rsidP="009F2B71"/>
    <w:p w:rsidR="00CB2BAE" w:rsidRPr="005B21DC" w:rsidRDefault="00CB2BAE" w:rsidP="009F2B71"/>
    <w:p w:rsidR="00CB2BAE" w:rsidRPr="005B21DC" w:rsidRDefault="004B1174" w:rsidP="00CB34CB">
      <w:pPr>
        <w:pStyle w:val="Nervous5"/>
        <w:tabs>
          <w:tab w:val="left" w:pos="3119"/>
        </w:tabs>
        <w:ind w:right="6378"/>
      </w:pPr>
      <w:bookmarkStart w:id="21" w:name="_Toc2974811"/>
      <w:r w:rsidRPr="005B21DC">
        <w:t>Contrast Sensiti</w:t>
      </w:r>
      <w:r w:rsidR="00CB2BAE" w:rsidRPr="005B21DC">
        <w:t>vity</w:t>
      </w:r>
      <w:bookmarkEnd w:id="21"/>
    </w:p>
    <w:p w:rsidR="00CB2BAE" w:rsidRPr="005B21DC" w:rsidRDefault="00CB2BAE">
      <w:pPr>
        <w:spacing w:line="240" w:lineRule="atLeast"/>
      </w:pPr>
      <w:r w:rsidRPr="005B21DC">
        <w:t xml:space="preserve">- </w:t>
      </w:r>
      <w:r w:rsidRPr="00E268E7">
        <w:rPr>
          <w:b/>
          <w:bCs/>
          <w:small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Pelli-Robson </w:t>
      </w:r>
      <w:r w:rsidRPr="00E268E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chart</w:t>
      </w:r>
      <w:r w:rsidRPr="005B21DC">
        <w:t>.</w:t>
      </w: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spacing w:line="240" w:lineRule="atLeast"/>
        <w:rPr>
          <w:u w:val="single"/>
        </w:rPr>
      </w:pPr>
    </w:p>
    <w:p w:rsidR="00CB2BAE" w:rsidRPr="005B21DC" w:rsidRDefault="00CB2BAE">
      <w:pPr>
        <w:pStyle w:val="Nervous1"/>
      </w:pPr>
      <w:bookmarkStart w:id="22" w:name="_Toc2974812"/>
      <w:r w:rsidRPr="005B21DC">
        <w:t xml:space="preserve">Higher </w:t>
      </w:r>
      <w:bookmarkStart w:id="23" w:name="Higher_visual_cortex_testing"/>
      <w:bookmarkEnd w:id="23"/>
      <w:r w:rsidRPr="005B21DC">
        <w:t>visual cortex</w:t>
      </w:r>
      <w:bookmarkEnd w:id="22"/>
    </w:p>
    <w:p w:rsidR="00CB2BAE" w:rsidRPr="005B21DC" w:rsidRDefault="00CB2BAE" w:rsidP="008D09AC">
      <w:pPr>
        <w:rPr>
          <w:b/>
          <w:color w:val="FF0000"/>
        </w:rPr>
      </w:pPr>
      <w:r w:rsidRPr="005B21DC">
        <w:rPr>
          <w:b/>
          <w:color w:val="FF0000"/>
        </w:rPr>
        <w:t>Unilateral visual neglect</w:t>
      </w:r>
    </w:p>
    <w:p w:rsidR="00CB2BAE" w:rsidRPr="005B21DC" w:rsidRDefault="00CB2BAE">
      <w:pPr>
        <w:numPr>
          <w:ilvl w:val="0"/>
          <w:numId w:val="9"/>
        </w:numPr>
        <w:spacing w:line="240" w:lineRule="atLeast"/>
      </w:pPr>
      <w:r w:rsidRPr="005B21DC">
        <w:rPr>
          <w:b/>
          <w:bCs/>
          <w:i/>
          <w:iCs/>
          <w:color w:val="0000FF"/>
        </w:rPr>
        <w:t>wiggle fingers</w:t>
      </w:r>
      <w:r w:rsidRPr="005B21DC">
        <w:t xml:space="preserve"> simultaneously in both upper temporal quadrants, then in lowers.</w:t>
      </w:r>
    </w:p>
    <w:p w:rsidR="00CB2BAE" w:rsidRPr="005B21DC" w:rsidRDefault="00CB2BAE">
      <w:pPr>
        <w:numPr>
          <w:ilvl w:val="0"/>
          <w:numId w:val="9"/>
        </w:numPr>
        <w:spacing w:line="240" w:lineRule="atLeast"/>
      </w:pPr>
      <w:r w:rsidRPr="005B21DC">
        <w:rPr>
          <w:b/>
          <w:bCs/>
          <w:i/>
          <w:iCs/>
          <w:color w:val="0000FF"/>
        </w:rPr>
        <w:t>letter cancellation</w:t>
      </w:r>
      <w:r w:rsidRPr="005B21DC">
        <w:t xml:space="preserve"> - patient is asked to find specific letter within random array (patients with left visual neglect may find specified letter only when it appears on right page side).</w:t>
      </w:r>
    </w:p>
    <w:p w:rsidR="00CB2BAE" w:rsidRPr="005B21DC" w:rsidRDefault="00CB2BAE">
      <w:pPr>
        <w:spacing w:line="240" w:lineRule="atLeast"/>
      </w:pPr>
    </w:p>
    <w:p w:rsidR="00CB2BAE" w:rsidRPr="005B21DC" w:rsidRDefault="00EA1918" w:rsidP="008D09AC">
      <w:pPr>
        <w:rPr>
          <w:b/>
          <w:color w:val="FF0000"/>
          <w:highlight w:val="cyan"/>
        </w:rPr>
      </w:pPr>
      <w:r w:rsidRPr="005B21DC">
        <w:rPr>
          <w:b/>
          <w:color w:val="FF0000"/>
        </w:rPr>
        <w:t>A</w:t>
      </w:r>
      <w:r w:rsidR="00CB2BAE" w:rsidRPr="005B21DC">
        <w:rPr>
          <w:b/>
          <w:color w:val="FF0000"/>
        </w:rPr>
        <w:t>gnosias</w:t>
      </w:r>
    </w:p>
    <w:p w:rsidR="00CB2BAE" w:rsidRPr="005B21DC" w:rsidRDefault="00CB2BAE">
      <w:pPr>
        <w:pStyle w:val="NormalWeb"/>
        <w:numPr>
          <w:ilvl w:val="0"/>
          <w:numId w:val="10"/>
        </w:numPr>
      </w:pPr>
      <w:r w:rsidRPr="005B21DC">
        <w:t xml:space="preserve">bedside tests - using common objects such as </w:t>
      </w:r>
      <w:r w:rsidRPr="005B21DC">
        <w:rPr>
          <w:b/>
          <w:bCs/>
        </w:rPr>
        <w:t>pen</w:t>
      </w:r>
      <w:r w:rsidRPr="005B21DC">
        <w:t xml:space="preserve">, </w:t>
      </w:r>
      <w:r w:rsidRPr="005B21DC">
        <w:rPr>
          <w:b/>
          <w:bCs/>
        </w:rPr>
        <w:t>cup</w:t>
      </w:r>
      <w:r w:rsidRPr="005B21DC">
        <w:t xml:space="preserve">, or </w:t>
      </w:r>
      <w:r w:rsidRPr="005B21DC">
        <w:rPr>
          <w:b/>
          <w:bCs/>
        </w:rPr>
        <w:t>book</w:t>
      </w:r>
      <w:r w:rsidRPr="005B21DC">
        <w:t>.</w:t>
      </w:r>
    </w:p>
    <w:p w:rsidR="00CB2BAE" w:rsidRPr="005B21DC" w:rsidRDefault="00CB2BAE">
      <w:pPr>
        <w:pStyle w:val="NormalWeb"/>
        <w:numPr>
          <w:ilvl w:val="0"/>
          <w:numId w:val="10"/>
        </w:numPr>
      </w:pPr>
      <w:r w:rsidRPr="005B21DC">
        <w:t>inability to recognize faces (</w:t>
      </w:r>
      <w:r w:rsidRPr="005B21DC">
        <w:rPr>
          <w:smallCaps/>
        </w:rPr>
        <w:t>prosopagnosia</w:t>
      </w:r>
      <w:r w:rsidRPr="005B21DC">
        <w:t>) or interpret complex scenes (</w:t>
      </w:r>
      <w:r w:rsidRPr="005B21DC">
        <w:rPr>
          <w:smallCaps/>
        </w:rPr>
        <w:t>asimultagnosia</w:t>
      </w:r>
      <w:r w:rsidRPr="005B21DC">
        <w:t xml:space="preserve">) - can be tested with </w:t>
      </w:r>
      <w:r w:rsidRPr="005B21DC">
        <w:rPr>
          <w:b/>
          <w:bCs/>
        </w:rPr>
        <w:t>magazine / newspaper photos and advertisements</w:t>
      </w:r>
      <w:r w:rsidRPr="005B21DC">
        <w:t>.</w:t>
      </w: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pStyle w:val="Nervous1"/>
      </w:pPr>
      <w:bookmarkStart w:id="24" w:name="_Toc102494972"/>
      <w:bookmarkStart w:id="25" w:name="_Toc2974813"/>
      <w:r w:rsidRPr="005B21DC">
        <w:t>n. oculomotorius, n. trochlearis, n. abducens</w:t>
      </w:r>
      <w:bookmarkEnd w:id="24"/>
      <w:bookmarkEnd w:id="25"/>
    </w:p>
    <w:p w:rsidR="00CB2BAE" w:rsidRPr="005B21DC" w:rsidRDefault="00CB2BAE">
      <w:pPr>
        <w:spacing w:line="240" w:lineRule="atLeast"/>
      </w:pPr>
      <w:r w:rsidRPr="005B21DC">
        <w:t xml:space="preserve">Review patient's </w:t>
      </w:r>
      <w:r w:rsidRPr="005B21DC">
        <w:rPr>
          <w:b/>
          <w:bCs/>
        </w:rPr>
        <w:t>old photographs</w:t>
      </w:r>
      <w:r w:rsidRPr="005B21DC">
        <w:t xml:space="preserve"> - to determine chronicity of lid, pupil, dysmotility, and orbital problems.</w:t>
      </w:r>
    </w:p>
    <w:p w:rsidR="00CB2BAE" w:rsidRPr="005B21DC" w:rsidRDefault="00CB2BAE">
      <w:pPr>
        <w:spacing w:line="240" w:lineRule="atLeast"/>
      </w:pPr>
    </w:p>
    <w:p w:rsidR="00CB2BAE" w:rsidRPr="005B21DC" w:rsidRDefault="00CB2BAE" w:rsidP="00693ED1">
      <w:pPr>
        <w:pStyle w:val="Nervous5"/>
        <w:ind w:right="7370"/>
      </w:pPr>
      <w:bookmarkStart w:id="26" w:name="_Toc2974814"/>
      <w:r w:rsidRPr="005B21DC">
        <w:t>Eyelid</w:t>
      </w:r>
      <w:bookmarkStart w:id="27" w:name="Eyelid_position"/>
      <w:bookmarkEnd w:id="27"/>
      <w:r w:rsidRPr="005B21DC">
        <w:t xml:space="preserve"> Position</w:t>
      </w:r>
      <w:bookmarkEnd w:id="26"/>
    </w:p>
    <w:p w:rsidR="00CB2BAE" w:rsidRPr="005B21DC" w:rsidRDefault="00CB2BAE">
      <w:pPr>
        <w:pStyle w:val="NormalWeb"/>
        <w:numPr>
          <w:ilvl w:val="0"/>
          <w:numId w:val="12"/>
        </w:numPr>
      </w:pPr>
      <w:r w:rsidRPr="005B21DC">
        <w:t xml:space="preserve">determined by measuring distance between </w:t>
      </w:r>
      <w:r w:rsidRPr="005B21DC">
        <w:rPr>
          <w:b/>
          <w:bCs/>
          <w:i/>
          <w:iCs/>
        </w:rPr>
        <w:t>central corneal light reflex</w:t>
      </w:r>
      <w:r w:rsidRPr="005B21DC">
        <w:t xml:space="preserve">* and upper and lower </w:t>
      </w:r>
      <w:r w:rsidRPr="005B21DC">
        <w:rPr>
          <w:b/>
          <w:bCs/>
          <w:i/>
          <w:iCs/>
        </w:rPr>
        <w:t>lid margins</w:t>
      </w:r>
      <w:r w:rsidRPr="005B21DC">
        <w:t xml:space="preserve"> - </w:t>
      </w:r>
      <w:r w:rsidRPr="005B21DC">
        <w:rPr>
          <w:b/>
          <w:bCs/>
          <w:color w:val="0000FF"/>
        </w:rPr>
        <w:t>margin-reflex distance (MRD)</w:t>
      </w:r>
      <w:r w:rsidRPr="005B21DC">
        <w:t xml:space="preserve"> - MRD</w:t>
      </w:r>
      <w:r w:rsidRPr="005B21DC">
        <w:rPr>
          <w:sz w:val="20"/>
          <w:szCs w:val="20"/>
          <w:vertAlign w:val="subscript"/>
        </w:rPr>
        <w:t>1</w:t>
      </w:r>
      <w:r w:rsidRPr="005B21DC">
        <w:t xml:space="preserve"> for upper lid, MRD</w:t>
      </w:r>
      <w:r w:rsidRPr="005B21DC">
        <w:rPr>
          <w:sz w:val="20"/>
          <w:szCs w:val="20"/>
          <w:vertAlign w:val="subscript"/>
        </w:rPr>
        <w:t>2</w:t>
      </w:r>
      <w:r w:rsidRPr="005B21DC">
        <w:t xml:space="preserve"> for lower lid.</w:t>
      </w:r>
    </w:p>
    <w:p w:rsidR="00CB2BAE" w:rsidRPr="005B21DC" w:rsidRDefault="00CB2BAE">
      <w:pPr>
        <w:pStyle w:val="NormalWeb"/>
        <w:ind w:left="2880"/>
      </w:pPr>
      <w:r w:rsidRPr="005B21DC">
        <w:t>*light reflex is produced by shining focused light source on eyes; light reflex does not change with variation in eye position!</w:t>
      </w:r>
    </w:p>
    <w:p w:rsidR="00CB2BAE" w:rsidRPr="005B21DC" w:rsidRDefault="00CB2BAE">
      <w:pPr>
        <w:pStyle w:val="NormalWeb"/>
        <w:numPr>
          <w:ilvl w:val="0"/>
          <w:numId w:val="12"/>
        </w:numPr>
      </w:pPr>
      <w:r w:rsidRPr="005B21DC">
        <w:t>compare for symmetry between eyes.</w:t>
      </w:r>
    </w:p>
    <w:p w:rsidR="00CB2BAE" w:rsidRPr="005B21DC" w:rsidRDefault="00CB2BAE">
      <w:pPr>
        <w:pStyle w:val="NormalWeb"/>
        <w:numPr>
          <w:ilvl w:val="0"/>
          <w:numId w:val="12"/>
        </w:numPr>
      </w:pPr>
      <w:r w:rsidRPr="005B21DC">
        <w:t xml:space="preserve">test </w:t>
      </w:r>
      <w:r w:rsidRPr="005B21DC">
        <w:rPr>
          <w:b/>
          <w:bCs/>
          <w:color w:val="0000FF"/>
        </w:rPr>
        <w:t>adequacy of lid closure</w:t>
      </w:r>
      <w:r w:rsidRPr="005B21DC">
        <w:t xml:space="preserve"> in:</w:t>
      </w:r>
    </w:p>
    <w:p w:rsidR="00CB2BAE" w:rsidRPr="005B21DC" w:rsidRDefault="00CB2BAE">
      <w:pPr>
        <w:numPr>
          <w:ilvl w:val="2"/>
          <w:numId w:val="12"/>
        </w:numPr>
        <w:spacing w:line="240" w:lineRule="atLeast"/>
      </w:pPr>
      <w:r w:rsidRPr="005B21DC">
        <w:t>exophthalmos</w:t>
      </w:r>
    </w:p>
    <w:p w:rsidR="00CB2BAE" w:rsidRPr="005B21DC" w:rsidRDefault="00CB2BAE">
      <w:pPr>
        <w:numPr>
          <w:ilvl w:val="2"/>
          <w:numId w:val="12"/>
        </w:numPr>
        <w:spacing w:line="240" w:lineRule="atLeast"/>
      </w:pPr>
      <w:r w:rsidRPr="005B21DC">
        <w:t>CN7 palsy</w:t>
      </w:r>
    </w:p>
    <w:p w:rsidR="00CB2BAE" w:rsidRPr="005B21DC" w:rsidRDefault="00CB2BAE">
      <w:pPr>
        <w:numPr>
          <w:ilvl w:val="2"/>
          <w:numId w:val="12"/>
        </w:numPr>
        <w:spacing w:line="240" w:lineRule="atLeast"/>
      </w:pPr>
      <w:r w:rsidRPr="005B21DC">
        <w:t>unconsciousness</w:t>
      </w:r>
    </w:p>
    <w:p w:rsidR="00CB2BAE" w:rsidRPr="005B21DC" w:rsidRDefault="00CB2BAE">
      <w:pPr>
        <w:spacing w:line="240" w:lineRule="atLeast"/>
      </w:pPr>
    </w:p>
    <w:p w:rsidR="00A510F5" w:rsidRPr="005B21DC" w:rsidRDefault="00A510F5">
      <w:pPr>
        <w:spacing w:line="240" w:lineRule="atLeast"/>
      </w:pPr>
    </w:p>
    <w:p w:rsidR="00CB2BAE" w:rsidRPr="005B21DC" w:rsidRDefault="00A510F5" w:rsidP="00693ED1">
      <w:pPr>
        <w:pStyle w:val="Nervous5"/>
        <w:ind w:right="8646"/>
      </w:pPr>
      <w:bookmarkStart w:id="28" w:name="_Toc2974815"/>
      <w:r w:rsidRPr="005B21DC">
        <w:t>P</w:t>
      </w:r>
      <w:r w:rsidR="00CB2BAE" w:rsidRPr="005B21DC">
        <w:t>u</w:t>
      </w:r>
      <w:bookmarkStart w:id="29" w:name="Pupils"/>
      <w:bookmarkEnd w:id="29"/>
      <w:r w:rsidR="00CB2BAE" w:rsidRPr="005B21DC">
        <w:t>pils</w:t>
      </w:r>
      <w:bookmarkEnd w:id="28"/>
    </w:p>
    <w:p w:rsidR="00A510F5" w:rsidRPr="005B21DC" w:rsidRDefault="00A510F5" w:rsidP="00A510F5">
      <w:pPr>
        <w:ind w:left="720"/>
      </w:pPr>
      <w:r w:rsidRPr="005B21DC">
        <w:rPr>
          <w:color w:val="000000"/>
        </w:rPr>
        <w:t xml:space="preserve">N.B. if </w:t>
      </w:r>
      <w:r w:rsidRPr="005B21DC">
        <w:rPr>
          <w:i/>
          <w:color w:val="000000"/>
        </w:rPr>
        <w:t>muscle relaxants</w:t>
      </w:r>
      <w:r w:rsidRPr="005B21DC">
        <w:rPr>
          <w:color w:val="000000"/>
        </w:rPr>
        <w:t xml:space="preserve"> have been administered to patient, only aspect of neurologic examination that may be evaluated is pupillary examination!</w:t>
      </w:r>
    </w:p>
    <w:p w:rsidR="00A510F5" w:rsidRPr="005B21DC" w:rsidRDefault="00A510F5" w:rsidP="00A510F5">
      <w:pPr>
        <w:tabs>
          <w:tab w:val="num" w:pos="927"/>
        </w:tabs>
        <w:spacing w:line="240" w:lineRule="atLeast"/>
        <w:rPr>
          <w:b/>
        </w:rPr>
      </w:pPr>
    </w:p>
    <w:p w:rsidR="00CB2BAE" w:rsidRPr="005B21DC" w:rsidRDefault="00CB2BAE" w:rsidP="00CB2BAE">
      <w:pPr>
        <w:numPr>
          <w:ilvl w:val="0"/>
          <w:numId w:val="11"/>
        </w:numPr>
        <w:tabs>
          <w:tab w:val="clear" w:pos="1080"/>
          <w:tab w:val="num" w:pos="284"/>
          <w:tab w:val="num" w:pos="927"/>
        </w:tabs>
        <w:spacing w:line="240" w:lineRule="atLeast"/>
        <w:ind w:left="340"/>
      </w:pPr>
      <w:r w:rsidRPr="005B21DC">
        <w:rPr>
          <w:smallCaps/>
          <w:highlight w:val="yellow"/>
          <w:u w:val="single"/>
        </w:rPr>
        <w:t>shape</w:t>
      </w:r>
      <w:r w:rsidRPr="005B21DC">
        <w:rPr>
          <w:highlight w:val="yellow"/>
          <w:u w:val="single"/>
        </w:rPr>
        <w:t xml:space="preserve">, </w:t>
      </w:r>
      <w:r w:rsidRPr="005B21DC">
        <w:rPr>
          <w:smallCaps/>
          <w:highlight w:val="yellow"/>
          <w:u w:val="single"/>
        </w:rPr>
        <w:t>size</w:t>
      </w:r>
      <w:r w:rsidRPr="005B21DC">
        <w:t xml:space="preserve"> in mm (both in </w:t>
      </w:r>
      <w:r w:rsidRPr="005B21DC">
        <w:rPr>
          <w:b/>
          <w:bCs/>
        </w:rPr>
        <w:t>dark [i.e. scotopic]</w:t>
      </w:r>
      <w:r w:rsidRPr="005B21DC">
        <w:t xml:space="preserve"> and </w:t>
      </w:r>
      <w:r w:rsidRPr="005B21DC">
        <w:rPr>
          <w:b/>
          <w:bCs/>
        </w:rPr>
        <w:t>illuminated environment</w:t>
      </w:r>
      <w:r w:rsidRPr="005B21DC">
        <w:t>; patient fixates at distant object).</w:t>
      </w:r>
    </w:p>
    <w:p w:rsidR="00CB2BAE" w:rsidRPr="005B21DC" w:rsidRDefault="00CB2BAE" w:rsidP="00100FAE">
      <w:pPr>
        <w:numPr>
          <w:ilvl w:val="1"/>
          <w:numId w:val="11"/>
        </w:numPr>
        <w:spacing w:line="240" w:lineRule="atLeast"/>
        <w:ind w:left="1003"/>
      </w:pPr>
      <w:r w:rsidRPr="005B21DC">
        <w:rPr>
          <w:i/>
          <w:iCs/>
          <w:color w:val="0000FF"/>
        </w:rPr>
        <w:t>anisocoria</w:t>
      </w:r>
      <w:r w:rsidRPr="005B21DC">
        <w:t>? (</w:t>
      </w:r>
      <w:r w:rsidR="00E97D59" w:rsidRPr="005B21DC">
        <w:t>minor anisocoria</w:t>
      </w:r>
      <w:r w:rsidRPr="005B21DC">
        <w:t xml:space="preserve"> is normal</w:t>
      </w:r>
      <w:r w:rsidR="00E97D59" w:rsidRPr="005B21DC">
        <w:t>!!!</w:t>
      </w:r>
      <w:r w:rsidRPr="005B21DC">
        <w:t>); is anisocoria greater in dark or in light?</w:t>
      </w:r>
    </w:p>
    <w:p w:rsidR="00CB2BAE" w:rsidRPr="005B21DC" w:rsidRDefault="00CB2BAE" w:rsidP="00CB2BAE">
      <w:pPr>
        <w:numPr>
          <w:ilvl w:val="1"/>
          <w:numId w:val="11"/>
        </w:numPr>
        <w:spacing w:line="240" w:lineRule="atLeast"/>
        <w:ind w:left="1003"/>
      </w:pPr>
      <w:r w:rsidRPr="005B21DC">
        <w:t>transient fluctuations in pupillary diameter (</w:t>
      </w:r>
      <w:r w:rsidRPr="005B21DC">
        <w:rPr>
          <w:i/>
          <w:iCs/>
          <w:color w:val="0000FF"/>
        </w:rPr>
        <w:t>hippus</w:t>
      </w:r>
      <w:r w:rsidRPr="005B21DC">
        <w:t>) are normal.</w:t>
      </w:r>
    </w:p>
    <w:p w:rsidR="00CB2BAE" w:rsidRPr="005B21DC" w:rsidRDefault="00CB2BAE" w:rsidP="00C71C29"/>
    <w:p w:rsidR="00CB2BAE" w:rsidRPr="005B21DC" w:rsidRDefault="00CB2BAE" w:rsidP="00CB2BAE">
      <w:pPr>
        <w:numPr>
          <w:ilvl w:val="0"/>
          <w:numId w:val="11"/>
        </w:numPr>
        <w:tabs>
          <w:tab w:val="clear" w:pos="1080"/>
          <w:tab w:val="num" w:pos="284"/>
          <w:tab w:val="num" w:pos="927"/>
        </w:tabs>
        <w:spacing w:line="240" w:lineRule="atLeast"/>
        <w:ind w:left="340"/>
      </w:pPr>
      <w:r w:rsidRPr="005B21DC">
        <w:rPr>
          <w:highlight w:val="yellow"/>
          <w:u w:val="single"/>
        </w:rPr>
        <w:t>direct &amp; indirect (consensual)</w:t>
      </w:r>
      <w:r w:rsidRPr="005B21DC">
        <w:rPr>
          <w:i/>
          <w:iCs/>
          <w:highlight w:val="yellow"/>
          <w:u w:val="single"/>
        </w:rPr>
        <w:t xml:space="preserve"> </w:t>
      </w:r>
      <w:r w:rsidRPr="005B21DC">
        <w:rPr>
          <w:smallCaps/>
          <w:highlight w:val="yellow"/>
          <w:u w:val="single"/>
        </w:rPr>
        <w:t xml:space="preserve">reaction to </w:t>
      </w:r>
      <w:r w:rsidRPr="005B21DC">
        <w:rPr>
          <w:b/>
          <w:bCs/>
          <w:smallCaps/>
          <w:highlight w:val="yellow"/>
          <w:u w:val="single"/>
        </w:rPr>
        <w:t>light</w:t>
      </w:r>
      <w:r w:rsidRPr="005B21DC">
        <w:t xml:space="preserve"> – </w:t>
      </w:r>
      <w:r w:rsidR="002D4D4F" w:rsidRPr="005B21DC">
        <w:t xml:space="preserve">dim room light, </w:t>
      </w:r>
      <w:r w:rsidR="002D4D4F" w:rsidRPr="005B21DC">
        <w:rPr>
          <w:i/>
          <w:color w:val="0000FF"/>
        </w:rPr>
        <w:t>patient fixes on distant object</w:t>
      </w:r>
      <w:r w:rsidR="002D4D4F" w:rsidRPr="005B21DC">
        <w:t xml:space="preserve"> (to avoid accommodation), </w:t>
      </w:r>
      <w:r w:rsidRPr="005B21DC">
        <w:t xml:space="preserve">shine </w:t>
      </w:r>
      <w:r w:rsidR="009E07A7" w:rsidRPr="005B21DC">
        <w:t xml:space="preserve">strong </w:t>
      </w:r>
      <w:r w:rsidRPr="005B21DC">
        <w:t xml:space="preserve">light </w:t>
      </w:r>
      <w:r w:rsidR="002D4D4F" w:rsidRPr="005B21DC">
        <w:t xml:space="preserve">(e.g. from ophthalmoscope) </w:t>
      </w:r>
      <w:r w:rsidRPr="005B21DC">
        <w:t>obliquely</w:t>
      </w:r>
      <w:r w:rsidR="00C77E8B" w:rsidRPr="005B21DC">
        <w:t>*</w:t>
      </w:r>
      <w:r w:rsidRPr="005B21DC">
        <w:t xml:space="preserve"> into </w:t>
      </w:r>
      <w:r w:rsidR="002D4D4F" w:rsidRPr="005B21DC">
        <w:t>one eye</w:t>
      </w:r>
      <w:r w:rsidRPr="005B21DC">
        <w:t xml:space="preserve">; </w:t>
      </w:r>
      <w:r w:rsidR="00FB4C35">
        <w:t>normally</w:t>
      </w:r>
      <w:r w:rsidRPr="005B21DC">
        <w:t xml:space="preserve"> – </w:t>
      </w:r>
      <w:r w:rsidR="00324BA3">
        <w:t>symmetric miosis</w:t>
      </w:r>
      <w:r w:rsidRPr="005B21DC">
        <w:t>.</w:t>
      </w:r>
    </w:p>
    <w:p w:rsidR="00C77E8B" w:rsidRPr="005B21DC" w:rsidRDefault="00C77E8B" w:rsidP="009C2BAC">
      <w:pPr>
        <w:tabs>
          <w:tab w:val="num" w:pos="1080"/>
        </w:tabs>
        <w:spacing w:line="240" w:lineRule="atLeast"/>
        <w:ind w:left="2880"/>
      </w:pPr>
      <w:r w:rsidRPr="005B21DC">
        <w:t>*</w:t>
      </w:r>
      <w:r w:rsidR="009C2BAC" w:rsidRPr="005B21DC">
        <w:t>alternatively</w:t>
      </w:r>
      <w:r w:rsidRPr="005B21DC">
        <w:t xml:space="preserve"> </w:t>
      </w:r>
      <w:r w:rsidR="009C2BAC" w:rsidRPr="005B21DC">
        <w:t>–</w:t>
      </w:r>
      <w:r w:rsidRPr="005B21DC">
        <w:t xml:space="preserve"> </w:t>
      </w:r>
      <w:r w:rsidR="009C2BAC" w:rsidRPr="005B21DC">
        <w:t xml:space="preserve">hold light at temple and shine tangentially on one eye </w:t>
      </w:r>
      <w:r w:rsidRPr="005B21DC">
        <w:t>so as to cast shadow over other eye!!</w:t>
      </w:r>
    </w:p>
    <w:p w:rsidR="009E07A7" w:rsidRPr="005B21DC" w:rsidRDefault="009E07A7">
      <w:pPr>
        <w:numPr>
          <w:ilvl w:val="0"/>
          <w:numId w:val="13"/>
        </w:numPr>
        <w:spacing w:line="240" w:lineRule="atLeast"/>
      </w:pPr>
      <w:r w:rsidRPr="005B21DC">
        <w:rPr>
          <w:color w:val="000000"/>
        </w:rPr>
        <w:t>at least 10 seconds between assessment of each eye allow consensual response to fade prior to stimulating opposite eye.</w:t>
      </w:r>
    </w:p>
    <w:p w:rsidR="00CB2BAE" w:rsidRPr="005B21DC" w:rsidRDefault="00CB2BAE">
      <w:pPr>
        <w:numPr>
          <w:ilvl w:val="0"/>
          <w:numId w:val="13"/>
        </w:numPr>
        <w:spacing w:line="240" w:lineRule="atLeast"/>
      </w:pPr>
      <w:r w:rsidRPr="005B21DC">
        <w:t xml:space="preserve">note </w:t>
      </w:r>
      <w:r w:rsidRPr="005B21DC">
        <w:rPr>
          <w:b/>
          <w:bCs/>
        </w:rPr>
        <w:t>briskness of pupil response</w:t>
      </w:r>
      <w:r w:rsidRPr="005B21DC">
        <w:t xml:space="preserve"> (if pupils do not react briskly, record vermiform constriction, iris notches).</w:t>
      </w:r>
    </w:p>
    <w:p w:rsidR="00CB2BAE" w:rsidRPr="005B21DC" w:rsidRDefault="00CB2BAE">
      <w:pPr>
        <w:numPr>
          <w:ilvl w:val="1"/>
          <w:numId w:val="11"/>
        </w:numPr>
        <w:spacing w:line="240" w:lineRule="atLeast"/>
      </w:pPr>
      <w:r w:rsidRPr="005B21DC">
        <w:rPr>
          <w:b/>
          <w:bCs/>
          <w:color w:val="0000FF"/>
        </w:rPr>
        <w:t>swinging-flashlight test</w:t>
      </w:r>
      <w:r w:rsidRPr="005B21DC">
        <w:rPr>
          <w:i/>
          <w:iCs/>
        </w:rPr>
        <w:t xml:space="preserve"> – </w:t>
      </w:r>
      <w:r w:rsidRPr="005B21DC">
        <w:t>to detect</w:t>
      </w:r>
      <w:r w:rsidRPr="005B21DC">
        <w:rPr>
          <w:i/>
          <w:iCs/>
        </w:rPr>
        <w:t xml:space="preserve"> </w:t>
      </w:r>
      <w:r w:rsidRPr="005B21DC">
        <w:rPr>
          <w:b/>
          <w:bCs/>
          <w:i/>
          <w:iCs/>
        </w:rPr>
        <w:t>relative afferent pupillary defect</w:t>
      </w:r>
      <w:r w:rsidR="0052677E">
        <w:rPr>
          <w:b/>
          <w:bCs/>
          <w:i/>
          <w:iCs/>
        </w:rPr>
        <w:t xml:space="preserve"> (RAPD)</w:t>
      </w:r>
      <w:r w:rsidRPr="005B21DC">
        <w:rPr>
          <w:i/>
          <w:iCs/>
        </w:rPr>
        <w:t xml:space="preserve">, </w:t>
      </w:r>
      <w:r w:rsidRPr="005B21DC">
        <w:t>i.e. unilateral afferent part (retina ÷ optic tract) lesion - bright flashlight is swung from one eye to other just below visual axis while subject stares at distant object in dark room - constriction of pupils should be the same when either eye is illuminated.</w:t>
      </w:r>
    </w:p>
    <w:p w:rsidR="00CB2BAE" w:rsidRPr="005B21DC" w:rsidRDefault="00CB2BAE">
      <w:pPr>
        <w:spacing w:line="240" w:lineRule="atLeast"/>
        <w:ind w:left="1440"/>
      </w:pPr>
      <w:r w:rsidRPr="005B21DC">
        <w:t xml:space="preserve">N.B. </w:t>
      </w:r>
      <w:r w:rsidRPr="005B21DC">
        <w:rPr>
          <w:shd w:val="clear" w:color="auto" w:fill="E8FCEA"/>
        </w:rPr>
        <w:t xml:space="preserve">in </w:t>
      </w:r>
      <w:r w:rsidRPr="002723C4">
        <w:rPr>
          <w:b/>
          <w:shd w:val="clear" w:color="auto" w:fill="E8FCEA"/>
        </w:rPr>
        <w:t>afferent</w:t>
      </w:r>
      <w:r w:rsidRPr="005B21DC">
        <w:rPr>
          <w:shd w:val="clear" w:color="auto" w:fill="E8FCEA"/>
        </w:rPr>
        <w:t xml:space="preserve"> defects, both pupils are equal in size at all times</w:t>
      </w:r>
      <w:r w:rsidRPr="005B21DC">
        <w:t>!</w:t>
      </w:r>
      <w:r w:rsidR="000E07B6" w:rsidRPr="005B21DC">
        <w:t xml:space="preserve"> (unilateral optic nerve lesions cause afferent pupillary defect even with apparently normal vision, whereas with macular lesions this is late finding)</w:t>
      </w:r>
      <w:r w:rsidR="002723C4">
        <w:t xml:space="preserve">; in </w:t>
      </w:r>
      <w:r w:rsidR="002723C4" w:rsidRPr="002723C4">
        <w:rPr>
          <w:b/>
        </w:rPr>
        <w:t>efferent</w:t>
      </w:r>
      <w:r w:rsidR="002723C4">
        <w:t xml:space="preserve"> defects – there is anisocoria (unless defect is bilateral)</w:t>
      </w:r>
    </w:p>
    <w:p w:rsidR="000E07B6" w:rsidRPr="005B21DC" w:rsidRDefault="000E07B6">
      <w:pPr>
        <w:spacing w:line="240" w:lineRule="atLeast"/>
        <w:ind w:left="144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5812"/>
      </w:tblGrid>
      <w:tr w:rsidR="00CB2BAE" w:rsidRPr="005B21DC">
        <w:tc>
          <w:tcPr>
            <w:tcW w:w="4219" w:type="dxa"/>
            <w:vAlign w:val="center"/>
          </w:tcPr>
          <w:p w:rsidR="00CB2BAE" w:rsidRPr="005B21DC" w:rsidRDefault="00CB2BAE">
            <w:pPr>
              <w:numPr>
                <w:ilvl w:val="0"/>
                <w:numId w:val="13"/>
              </w:numPr>
              <w:spacing w:line="240" w:lineRule="atLeast"/>
            </w:pPr>
            <w:r w:rsidRPr="005B21DC">
              <w:t xml:space="preserve">look for </w:t>
            </w:r>
            <w:r w:rsidRPr="005B21DC">
              <w:rPr>
                <w:b/>
                <w:bCs/>
              </w:rPr>
              <w:t>crescentic shadow</w:t>
            </w:r>
            <w:r w:rsidRPr="005B21DC">
              <w:t xml:space="preserve"> on iris on side away from light – indicates </w:t>
            </w:r>
            <w:r w:rsidRPr="005B21DC">
              <w:rPr>
                <w:i/>
                <w:iCs/>
                <w:color w:val="FF0000"/>
              </w:rPr>
              <w:t>narrow angle</w:t>
            </w:r>
            <w:r w:rsidRPr="005B21DC">
              <w:t xml:space="preserve"> (risk for </w:t>
            </w:r>
            <w:r w:rsidRPr="005B21DC">
              <w:rPr>
                <w:color w:val="FF0000"/>
              </w:rPr>
              <w:t>narrow-angle glaucoma</w:t>
            </w:r>
            <w:r w:rsidRPr="005B21DC">
              <w:t xml:space="preserve">); </w:t>
            </w:r>
            <w:r w:rsidRPr="005B21DC">
              <w:rPr>
                <w:u w:val="double" w:color="FF0000"/>
              </w:rPr>
              <w:t>normally no shadow is cast</w:t>
            </w:r>
            <w:r w:rsidRPr="005B21DC">
              <w:t xml:space="preserve"> (although lens continues to grow over life, pushing iris forward).</w:t>
            </w:r>
          </w:p>
          <w:p w:rsidR="00CB2BAE" w:rsidRPr="005B21DC" w:rsidRDefault="00CB2BAE">
            <w:pPr>
              <w:spacing w:line="240" w:lineRule="atLeast"/>
            </w:pPr>
          </w:p>
        </w:tc>
        <w:tc>
          <w:tcPr>
            <w:tcW w:w="5812" w:type="dxa"/>
          </w:tcPr>
          <w:p w:rsidR="00CB2BAE" w:rsidRPr="005B21DC" w:rsidRDefault="00E268E7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552825" cy="1895475"/>
                  <wp:effectExtent l="0" t="0" r="9525" b="9525"/>
                  <wp:docPr id="10" name="Picture 10" descr="D:\Viktoro\Neuroscience\D. Diagnostics\D1-5. Neurologic Examination\00. Pictures\BATES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D. Diagnostics\D1-5. Neurologic Examination\00. Pictures\BATES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BAE" w:rsidRPr="005B21DC" w:rsidRDefault="00CB2BAE">
      <w:pPr>
        <w:spacing w:line="240" w:lineRule="atLeast"/>
      </w:pPr>
    </w:p>
    <w:p w:rsidR="00CB2BAE" w:rsidRPr="005B21DC" w:rsidRDefault="00CB2BAE" w:rsidP="00CB2BAE">
      <w:pPr>
        <w:numPr>
          <w:ilvl w:val="0"/>
          <w:numId w:val="11"/>
        </w:numPr>
        <w:tabs>
          <w:tab w:val="clear" w:pos="1080"/>
          <w:tab w:val="num" w:pos="284"/>
          <w:tab w:val="num" w:pos="1494"/>
        </w:tabs>
        <w:spacing w:line="240" w:lineRule="atLeast"/>
        <w:ind w:left="340"/>
      </w:pPr>
      <w:r w:rsidRPr="005B21DC">
        <w:rPr>
          <w:smallCaps/>
          <w:highlight w:val="yellow"/>
          <w:u w:val="single"/>
        </w:rPr>
        <w:t xml:space="preserve">reaction to </w:t>
      </w:r>
      <w:r w:rsidRPr="005B21DC">
        <w:rPr>
          <w:b/>
          <w:bCs/>
          <w:smallCaps/>
          <w:highlight w:val="yellow"/>
          <w:u w:val="single"/>
        </w:rPr>
        <w:t>convergence / accommodation</w:t>
      </w:r>
      <w:r w:rsidRPr="005B21DC">
        <w:t xml:space="preserve"> – patient first looks at distant object and then at reading card (or other nonbright object) held few inches away; </w:t>
      </w:r>
      <w:r w:rsidR="00324BA3">
        <w:t>normally – miosis</w:t>
      </w:r>
      <w:r w:rsidRPr="005B21DC">
        <w:t>.</w:t>
      </w:r>
    </w:p>
    <w:p w:rsidR="00CB2BAE" w:rsidRPr="005B21DC" w:rsidRDefault="00CB2BAE" w:rsidP="009D6FC9"/>
    <w:p w:rsidR="000860EB" w:rsidRPr="005B21DC" w:rsidRDefault="000860EB" w:rsidP="009D6FC9"/>
    <w:p w:rsidR="000860EB" w:rsidRPr="005B21DC" w:rsidRDefault="000860EB" w:rsidP="009D6FC9">
      <w:r w:rsidRPr="005B21DC">
        <w:rPr>
          <w:b/>
          <w:iCs/>
          <w:smallCaps/>
          <w:color w:val="008000"/>
        </w:rPr>
        <w:t>Essential</w:t>
      </w:r>
      <w:r w:rsidRPr="005B21DC">
        <w:rPr>
          <w:b/>
          <w:iCs/>
          <w:color w:val="008000"/>
        </w:rPr>
        <w:t xml:space="preserve"> anisocoria</w:t>
      </w:r>
      <w:r w:rsidRPr="005B21DC">
        <w:t xml:space="preserve"> - common normal variant - one pupil is bigger than other, but otherwise they behave normally.</w:t>
      </w:r>
    </w:p>
    <w:p w:rsidR="00473BB7" w:rsidRPr="005B21DC" w:rsidRDefault="00473BB7" w:rsidP="009D6FC9"/>
    <w:p w:rsidR="00473BB7" w:rsidRPr="005B21DC" w:rsidRDefault="00516581" w:rsidP="00516581">
      <w:pPr>
        <w:pStyle w:val="Nervous6"/>
        <w:ind w:right="7654"/>
      </w:pPr>
      <w:bookmarkStart w:id="30" w:name="_Toc2974816"/>
      <w:r w:rsidRPr="005B21DC">
        <w:t>Pathologic p</w:t>
      </w:r>
      <w:r w:rsidR="00473BB7" w:rsidRPr="005B21DC">
        <w:t>upils</w:t>
      </w:r>
      <w:bookmarkEnd w:id="30"/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tLeast"/>
        <w:ind w:left="777" w:right="566"/>
      </w:pPr>
      <w:r w:rsidRPr="005B21DC">
        <w:rPr>
          <w:b/>
          <w:bCs/>
          <w:smallCaps/>
          <w:color w:val="008000"/>
        </w:rPr>
        <w:t>Marcus Gunn</w:t>
      </w:r>
      <w:r w:rsidRPr="005B21DC">
        <w:rPr>
          <w:b/>
          <w:bCs/>
          <w:color w:val="008000"/>
        </w:rPr>
        <w:t xml:space="preserve"> pupil</w:t>
      </w:r>
      <w:r w:rsidRPr="005B21DC">
        <w:t xml:space="preserve"> (relative </w:t>
      </w:r>
      <w:r w:rsidRPr="005B21DC">
        <w:rPr>
          <w:color w:val="FF0000"/>
        </w:rPr>
        <w:t>afferent pupillary defect</w:t>
      </w:r>
      <w:r w:rsidRPr="005B21DC">
        <w:t xml:space="preserve">) - </w:t>
      </w:r>
      <w:r w:rsidRPr="005B21DC">
        <w:rPr>
          <w:b/>
          <w:i/>
        </w:rPr>
        <w:t>decreased direct pupillary light reflex</w:t>
      </w:r>
      <w:r w:rsidRPr="005B21DC">
        <w:t xml:space="preserve"> - during swinging-flashlight test, </w:t>
      </w:r>
      <w:r w:rsidR="00CB32B0">
        <w:t>abnormal pupil dilates when exposed to light</w:t>
      </w:r>
      <w:r w:rsidRPr="005B21DC">
        <w:t>.</w:t>
      </w: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tLeast"/>
        <w:ind w:left="777" w:right="566"/>
      </w:pPr>
      <w:r w:rsidRPr="005B21DC">
        <w:rPr>
          <w:b/>
          <w:bCs/>
          <w:smallCaps/>
          <w:color w:val="008000"/>
        </w:rPr>
        <w:t>Holmes-Adie</w:t>
      </w:r>
      <w:r w:rsidRPr="005B21DC">
        <w:rPr>
          <w:b/>
          <w:bCs/>
          <w:color w:val="008000"/>
        </w:rPr>
        <w:t xml:space="preserve"> (myotonic) pupil</w:t>
      </w:r>
      <w:r w:rsidRPr="005B21DC">
        <w:t xml:space="preserve"> (slow idiopathic </w:t>
      </w:r>
      <w:r w:rsidRPr="005B21DC">
        <w:rPr>
          <w:color w:val="FF0000"/>
        </w:rPr>
        <w:t>degeneration of ciliary ganglion</w:t>
      </w:r>
      <w:r w:rsidRPr="005B21DC">
        <w:t xml:space="preserve">) – </w:t>
      </w:r>
      <w:r w:rsidRPr="005B21DC">
        <w:rPr>
          <w:color w:val="0000FF"/>
        </w:rPr>
        <w:t>unilateral</w:t>
      </w:r>
      <w:r w:rsidRPr="005B21DC">
        <w:t xml:space="preserve"> (80%) moderately dilated pupil and </w:t>
      </w:r>
      <w:r w:rsidRPr="005B21DC">
        <w:rPr>
          <w:b/>
          <w:i/>
          <w:u w:val="double" w:color="FF0000"/>
        </w:rPr>
        <w:t>poorly reactive</w:t>
      </w:r>
      <w:r w:rsidRPr="005B21DC">
        <w:rPr>
          <w:b/>
          <w:i/>
        </w:rPr>
        <w:t xml:space="preserve"> to light</w:t>
      </w:r>
      <w:r w:rsidRPr="005B21DC">
        <w:t xml:space="preserve"> (if at all); </w:t>
      </w:r>
      <w:r w:rsidRPr="00430B93">
        <w:rPr>
          <w:b/>
          <w:i/>
          <w:u w:val="double" w:color="FF0000"/>
        </w:rPr>
        <w:t>slowly</w:t>
      </w:r>
      <w:r w:rsidRPr="005B21DC">
        <w:rPr>
          <w:b/>
          <w:i/>
          <w:u w:val="double" w:color="FF0000"/>
        </w:rPr>
        <w:t xml:space="preserve"> reactive</w:t>
      </w:r>
      <w:r w:rsidRPr="005B21DC">
        <w:rPr>
          <w:b/>
          <w:i/>
        </w:rPr>
        <w:t xml:space="preserve"> to accommodation</w:t>
      </w:r>
      <w:r w:rsidRPr="005B21DC">
        <w:t xml:space="preserve"> (wait &amp; watch carefully – eventually constricts more than normal pupil).</w:t>
      </w: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tLeast"/>
        <w:ind w:left="777" w:right="566"/>
      </w:pPr>
      <w:r w:rsidRPr="005B21DC">
        <w:rPr>
          <w:b/>
          <w:bCs/>
          <w:smallCaps/>
          <w:color w:val="008000"/>
        </w:rPr>
        <w:t>Argyll Robertson</w:t>
      </w:r>
      <w:r w:rsidRPr="005B21DC">
        <w:rPr>
          <w:b/>
          <w:bCs/>
          <w:color w:val="008000"/>
        </w:rPr>
        <w:t xml:space="preserve"> pupil</w:t>
      </w:r>
      <w:r w:rsidRPr="005B21DC">
        <w:t xml:space="preserve"> (</w:t>
      </w:r>
      <w:r w:rsidRPr="005B21DC">
        <w:rPr>
          <w:color w:val="FF0000"/>
        </w:rPr>
        <w:t>neurosyphilis</w:t>
      </w:r>
      <w:r w:rsidRPr="005B21DC">
        <w:t xml:space="preserve">, </w:t>
      </w:r>
      <w:r w:rsidRPr="005B21DC">
        <w:rPr>
          <w:color w:val="FF0000"/>
        </w:rPr>
        <w:t>diabetes</w:t>
      </w:r>
      <w:r w:rsidRPr="005B21DC">
        <w:t xml:space="preserve">) – constricted, </w:t>
      </w:r>
      <w:r w:rsidRPr="005B21DC">
        <w:rPr>
          <w:b/>
          <w:i/>
        </w:rPr>
        <w:t>unreactive to light</w:t>
      </w:r>
      <w:r w:rsidRPr="005B21DC">
        <w:t>, but reacts to accommodation.</w:t>
      </w: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tLeast"/>
        <w:ind w:left="777" w:right="566"/>
      </w:pPr>
      <w:r w:rsidRPr="005B21DC">
        <w:rPr>
          <w:b/>
          <w:bCs/>
          <w:smallCaps/>
          <w:color w:val="008000"/>
        </w:rPr>
        <w:t>Hutchinson</w:t>
      </w:r>
      <w:r w:rsidRPr="005B21DC">
        <w:rPr>
          <w:b/>
          <w:bCs/>
          <w:color w:val="008000"/>
        </w:rPr>
        <w:t xml:space="preserve"> pupil</w:t>
      </w:r>
      <w:r w:rsidRPr="005B21DC">
        <w:t xml:space="preserve"> (rapidly </w:t>
      </w:r>
      <w:r w:rsidRPr="005B21DC">
        <w:rPr>
          <w:color w:val="FF0000"/>
        </w:rPr>
        <w:t>rising unilateral ICP</w:t>
      </w:r>
      <w:r w:rsidRPr="005B21DC">
        <w:t xml:space="preserve"> with transtentorial herniation → CN3 compression) – pupil on lesion side first </w:t>
      </w:r>
      <w:r w:rsidRPr="005B21DC">
        <w:rPr>
          <w:b/>
          <w:i/>
        </w:rPr>
        <w:t>constricts</w:t>
      </w:r>
      <w:r w:rsidRPr="005B21DC">
        <w:t xml:space="preserve">, then widely </w:t>
      </w:r>
      <w:r w:rsidRPr="005B21DC">
        <w:rPr>
          <w:b/>
          <w:i/>
        </w:rPr>
        <w:t>dilates</w:t>
      </w:r>
      <w:r w:rsidRPr="005B21DC">
        <w:t>; other pupil then goes through same sequence.</w:t>
      </w:r>
    </w:p>
    <w:p w:rsidR="00CB2BAE" w:rsidRPr="005B21DC" w:rsidRDefault="00CB2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tLeast"/>
        <w:ind w:left="777" w:right="566"/>
      </w:pPr>
      <w:r w:rsidRPr="005B21DC">
        <w:rPr>
          <w:b/>
          <w:bCs/>
          <w:smallCaps/>
          <w:color w:val="008000"/>
        </w:rPr>
        <w:t xml:space="preserve">Wernicke </w:t>
      </w:r>
      <w:r w:rsidRPr="005B21DC">
        <w:rPr>
          <w:b/>
          <w:bCs/>
          <w:color w:val="008000"/>
        </w:rPr>
        <w:t>sign</w:t>
      </w:r>
      <w:r w:rsidRPr="005B21DC">
        <w:rPr>
          <w:color w:val="000000"/>
        </w:rPr>
        <w:t xml:space="preserve"> (</w:t>
      </w:r>
      <w:r w:rsidRPr="005B21DC">
        <w:rPr>
          <w:b/>
          <w:i/>
        </w:rPr>
        <w:t>hemianopic pupillary reactivity</w:t>
      </w:r>
      <w:r w:rsidRPr="005B21DC">
        <w:t xml:space="preserve">) - </w:t>
      </w:r>
      <w:r w:rsidRPr="005B21DC">
        <w:rPr>
          <w:color w:val="000000"/>
        </w:rPr>
        <w:t xml:space="preserve">loss of pupillary constriction when light is directed to </w:t>
      </w:r>
      <w:r w:rsidRPr="005B21DC">
        <w:rPr>
          <w:color w:val="FF0000"/>
        </w:rPr>
        <w:t>blind side of retina</w:t>
      </w:r>
      <w:r w:rsidRPr="005B21DC">
        <w:rPr>
          <w:color w:val="000000"/>
        </w:rPr>
        <w:t>; pupillary constriction is maintained when light stimulates normal side.</w:t>
      </w:r>
    </w:p>
    <w:p w:rsidR="00CB2BAE" w:rsidRPr="005B21DC" w:rsidRDefault="00CB2BAE">
      <w:pPr>
        <w:numPr>
          <w:ilvl w:val="0"/>
          <w:numId w:val="3"/>
        </w:numPr>
        <w:spacing w:line="240" w:lineRule="atLeast"/>
      </w:pPr>
      <w:r w:rsidRPr="005B21DC">
        <w:rPr>
          <w:b/>
          <w:bCs/>
          <w:i/>
          <w:iCs/>
          <w:color w:val="0000FF"/>
        </w:rPr>
        <w:t>bilaterally constricted pupils (pinpoint)</w:t>
      </w:r>
      <w:r w:rsidRPr="005B21DC">
        <w:t xml:space="preserve"> - drug (</w:t>
      </w:r>
      <w:r w:rsidRPr="005B21DC">
        <w:rPr>
          <w:color w:val="FF0000"/>
        </w:rPr>
        <w:t>alkaloid</w:t>
      </w:r>
      <w:r w:rsidRPr="005B21DC">
        <w:t xml:space="preserve">, </w:t>
      </w:r>
      <w:r w:rsidRPr="005B21DC">
        <w:rPr>
          <w:color w:val="FF0000"/>
        </w:rPr>
        <w:t>opioids</w:t>
      </w:r>
      <w:r w:rsidRPr="005B21DC">
        <w:t xml:space="preserve">), </w:t>
      </w:r>
      <w:r w:rsidR="009E07A7" w:rsidRPr="005B21DC">
        <w:rPr>
          <w:color w:val="FF0000"/>
        </w:rPr>
        <w:t xml:space="preserve">pons </w:t>
      </w:r>
      <w:r w:rsidRPr="005B21DC">
        <w:rPr>
          <w:color w:val="FF0000"/>
        </w:rPr>
        <w:t>lesion</w:t>
      </w:r>
      <w:r w:rsidRPr="005B21DC">
        <w:t>.</w:t>
      </w:r>
    </w:p>
    <w:p w:rsidR="00CB2BAE" w:rsidRPr="005B21DC" w:rsidRDefault="009E07A7">
      <w:pPr>
        <w:numPr>
          <w:ilvl w:val="0"/>
          <w:numId w:val="3"/>
        </w:numPr>
        <w:spacing w:line="240" w:lineRule="atLeast"/>
      </w:pPr>
      <w:r w:rsidRPr="005B21DC">
        <w:rPr>
          <w:b/>
          <w:bCs/>
          <w:i/>
          <w:iCs/>
          <w:color w:val="0000FF"/>
        </w:rPr>
        <w:t xml:space="preserve">bilaterally </w:t>
      </w:r>
      <w:r w:rsidR="00CB2BAE" w:rsidRPr="005B21DC">
        <w:rPr>
          <w:b/>
          <w:bCs/>
          <w:i/>
          <w:iCs/>
          <w:color w:val="0000FF"/>
        </w:rPr>
        <w:t>widely dilated pupils</w:t>
      </w:r>
      <w:r w:rsidR="00CB2BAE" w:rsidRPr="005B21DC">
        <w:t xml:space="preserve"> - drugs (</w:t>
      </w:r>
      <w:r w:rsidR="00CB2BAE" w:rsidRPr="005B21DC">
        <w:rPr>
          <w:color w:val="FF0000"/>
        </w:rPr>
        <w:t>atropine</w:t>
      </w:r>
      <w:r w:rsidR="00CB2BAE" w:rsidRPr="005B21DC">
        <w:t xml:space="preserve">, </w:t>
      </w:r>
      <w:r w:rsidR="00CB2BAE" w:rsidRPr="005B21DC">
        <w:rPr>
          <w:color w:val="FF0000"/>
        </w:rPr>
        <w:t>barbitu</w:t>
      </w:r>
      <w:r w:rsidR="00CB2BAE" w:rsidRPr="005B21DC">
        <w:rPr>
          <w:color w:val="FF0000"/>
        </w:rPr>
        <w:softHyphen/>
        <w:t>rate</w:t>
      </w:r>
      <w:r w:rsidR="00CB2BAE" w:rsidRPr="005B21DC">
        <w:t xml:space="preserve">, </w:t>
      </w:r>
      <w:r w:rsidR="00CB2BAE" w:rsidRPr="005B21DC">
        <w:rPr>
          <w:color w:val="FF0000"/>
        </w:rPr>
        <w:t>cocain</w:t>
      </w:r>
      <w:r w:rsidR="0033599E" w:rsidRPr="005B21DC">
        <w:rPr>
          <w:color w:val="FF0000"/>
        </w:rPr>
        <w:t>e</w:t>
      </w:r>
      <w:r w:rsidR="0033599E" w:rsidRPr="005B21DC">
        <w:t xml:space="preserve">), </w:t>
      </w:r>
      <w:r w:rsidR="0033599E" w:rsidRPr="005B21DC">
        <w:rPr>
          <w:color w:val="FF0000"/>
        </w:rPr>
        <w:t>anoxia</w:t>
      </w:r>
      <w:r w:rsidR="0033599E" w:rsidRPr="005B21DC">
        <w:t xml:space="preserve">, lesion in </w:t>
      </w:r>
      <w:r w:rsidR="0033599E" w:rsidRPr="005B21DC">
        <w:rPr>
          <w:color w:val="FF0000"/>
        </w:rPr>
        <w:t>brainstem</w:t>
      </w:r>
      <w:r w:rsidR="0033599E" w:rsidRPr="005B21DC">
        <w:t xml:space="preserve">; </w:t>
      </w:r>
      <w:r w:rsidR="0033599E" w:rsidRPr="005B21DC">
        <w:rPr>
          <w:b/>
          <w:bCs/>
          <w:i/>
          <w:iCs/>
          <w:color w:val="0000FF"/>
        </w:rPr>
        <w:t>fixed &amp; dilated</w:t>
      </w:r>
      <w:r w:rsidR="0033599E" w:rsidRPr="005B21DC">
        <w:rPr>
          <w:color w:val="000000"/>
        </w:rPr>
        <w:t xml:space="preserve"> - usually </w:t>
      </w:r>
      <w:r w:rsidR="0033599E" w:rsidRPr="005B21DC">
        <w:rPr>
          <w:i/>
          <w:color w:val="FF0000"/>
        </w:rPr>
        <w:t>irreversible injury</w:t>
      </w:r>
      <w:r w:rsidR="0033599E" w:rsidRPr="005B21DC">
        <w:rPr>
          <w:color w:val="000000"/>
        </w:rPr>
        <w:t xml:space="preserve"> (but if due to systemic hypoxia, pupils may recover reactivity when oxygenation is restored).</w:t>
      </w:r>
    </w:p>
    <w:p w:rsidR="00CB2BAE" w:rsidRPr="005B21DC" w:rsidRDefault="00CB2BAE">
      <w:pPr>
        <w:spacing w:line="240" w:lineRule="atLeast"/>
      </w:pPr>
    </w:p>
    <w:p w:rsidR="00CB2BAE" w:rsidRPr="005B21DC" w:rsidRDefault="00CB2BAE" w:rsidP="00693ED1">
      <w:pPr>
        <w:pStyle w:val="Nervous6"/>
        <w:ind w:right="7654"/>
      </w:pPr>
      <w:bookmarkStart w:id="31" w:name="_Toc2974817"/>
      <w:r w:rsidRPr="005B21DC">
        <w:t>Pediatric aspects</w:t>
      </w:r>
      <w:bookmarkEnd w:id="31"/>
    </w:p>
    <w:p w:rsidR="008D09AC" w:rsidRPr="005B21DC" w:rsidRDefault="008D09AC" w:rsidP="008D09AC">
      <w:pPr>
        <w:numPr>
          <w:ilvl w:val="0"/>
          <w:numId w:val="22"/>
        </w:numPr>
      </w:pPr>
      <w:r w:rsidRPr="005B21DC">
        <w:rPr>
          <w:iCs/>
        </w:rPr>
        <w:t>pupil</w:t>
      </w:r>
      <w:r w:rsidRPr="005B21DC">
        <w:t xml:space="preserve"> is difficult to examine in </w:t>
      </w:r>
      <w:r w:rsidRPr="005B21DC">
        <w:rPr>
          <w:color w:val="0000FF"/>
        </w:rPr>
        <w:t>premature</w:t>
      </w:r>
      <w:r w:rsidRPr="005B21DC">
        <w:t xml:space="preserve"> (poorly pigmented iris and resistance to lid opening).</w:t>
      </w:r>
    </w:p>
    <w:p w:rsidR="00CB2BAE" w:rsidRPr="005B21DC" w:rsidRDefault="00CB2BAE">
      <w:pPr>
        <w:numPr>
          <w:ilvl w:val="0"/>
          <w:numId w:val="22"/>
        </w:numPr>
        <w:spacing w:line="240" w:lineRule="atLeast"/>
      </w:pPr>
      <w:r w:rsidRPr="005B21DC">
        <w:t xml:space="preserve">inspect irides for </w:t>
      </w:r>
      <w:r w:rsidRPr="005B21DC">
        <w:rPr>
          <w:b/>
          <w:bCs/>
          <w:iCs/>
          <w:smallCaps/>
          <w:color w:val="008000"/>
        </w:rPr>
        <w:t>Brushfield</w:t>
      </w:r>
      <w:r w:rsidRPr="005B21DC">
        <w:rPr>
          <w:b/>
          <w:bCs/>
          <w:iCs/>
          <w:color w:val="008000"/>
        </w:rPr>
        <w:t xml:space="preserve"> spots</w:t>
      </w:r>
      <w:r w:rsidR="008D09AC" w:rsidRPr="005B21DC">
        <w:t xml:space="preserve"> - </w:t>
      </w:r>
      <w:r w:rsidRPr="005B21DC">
        <w:t xml:space="preserve">white specks scattered </w:t>
      </w:r>
      <w:r w:rsidR="008D09AC" w:rsidRPr="005B21DC">
        <w:t>(</w:t>
      </w:r>
      <w:r w:rsidR="008D09AC" w:rsidRPr="005B21DC">
        <w:rPr>
          <w:color w:val="000000"/>
        </w:rPr>
        <w:t xml:space="preserve">light-colored condensations) </w:t>
      </w:r>
      <w:r w:rsidRPr="005B21DC">
        <w:t xml:space="preserve">in linear fashion around entire iris circumference – suggest </w:t>
      </w:r>
      <w:r w:rsidRPr="005B21DC">
        <w:rPr>
          <w:color w:val="FF0000"/>
        </w:rPr>
        <w:t>Down syndrome</w:t>
      </w:r>
      <w:r w:rsidRPr="005B21DC">
        <w:t>.</w:t>
      </w:r>
    </w:p>
    <w:p w:rsidR="00CB2BAE" w:rsidRPr="005B21DC" w:rsidRDefault="00CB2BAE">
      <w:pPr>
        <w:numPr>
          <w:ilvl w:val="0"/>
          <w:numId w:val="22"/>
        </w:numPr>
        <w:spacing w:line="240" w:lineRule="atLeast"/>
      </w:pPr>
      <w:r w:rsidRPr="005B21DC">
        <w:rPr>
          <w:b/>
          <w:bCs/>
        </w:rPr>
        <w:t>pupillary reactivity to light</w:t>
      </w:r>
      <w:r w:rsidRPr="005B21DC">
        <w:t xml:space="preserve"> is poor (but present</w:t>
      </w:r>
      <w:r w:rsidR="009545BA" w:rsidRPr="005B21DC">
        <w:t>*</w:t>
      </w:r>
      <w:r w:rsidRPr="005B21DC">
        <w:t>) during first 4-5 months.</w:t>
      </w:r>
    </w:p>
    <w:p w:rsidR="009545BA" w:rsidRPr="005B21DC" w:rsidRDefault="009545BA" w:rsidP="009545BA">
      <w:pPr>
        <w:spacing w:line="240" w:lineRule="atLeast"/>
        <w:jc w:val="right"/>
      </w:pPr>
      <w:r w:rsidRPr="005B21DC">
        <w:t>*pupil reacts to light by 29-32</w:t>
      </w:r>
      <w:r w:rsidRPr="005B21DC">
        <w:rPr>
          <w:vertAlign w:val="superscript"/>
        </w:rPr>
        <w:t>nd</w:t>
      </w:r>
      <w:r w:rsidRPr="005B21DC">
        <w:t xml:space="preserve"> wk of gestation.</w:t>
      </w:r>
    </w:p>
    <w:p w:rsidR="00CB2BAE" w:rsidRPr="005B21DC" w:rsidRDefault="00CB2BAE">
      <w:pPr>
        <w:numPr>
          <w:ilvl w:val="0"/>
          <w:numId w:val="22"/>
        </w:numPr>
        <w:spacing w:line="240" w:lineRule="atLeast"/>
      </w:pPr>
      <w:r w:rsidRPr="005B21DC">
        <w:t xml:space="preserve">transient </w:t>
      </w:r>
      <w:r w:rsidRPr="005B21DC">
        <w:rPr>
          <w:b/>
          <w:bCs/>
          <w:i/>
          <w:iCs/>
          <w:color w:val="CC00CC"/>
        </w:rPr>
        <w:t>anisocoria</w:t>
      </w:r>
      <w:r w:rsidRPr="005B21DC">
        <w:t xml:space="preserve"> in both bright and subdued light is common in infancy.</w:t>
      </w:r>
    </w:p>
    <w:p w:rsidR="00CB2BAE" w:rsidRPr="005B21DC" w:rsidRDefault="00CB2BAE" w:rsidP="00C71C29"/>
    <w:p w:rsidR="00CB2BAE" w:rsidRPr="005B21DC" w:rsidRDefault="00CB2BAE">
      <w:pPr>
        <w:spacing w:line="240" w:lineRule="atLeast"/>
      </w:pPr>
    </w:p>
    <w:p w:rsidR="00CB2BAE" w:rsidRPr="005B21DC" w:rsidRDefault="00495CAC" w:rsidP="00495CAC">
      <w:pPr>
        <w:pStyle w:val="Nervous5"/>
        <w:tabs>
          <w:tab w:val="left" w:pos="5670"/>
        </w:tabs>
        <w:ind w:right="4393"/>
      </w:pPr>
      <w:bookmarkStart w:id="32" w:name="_Toc2974818"/>
      <w:r w:rsidRPr="005B21DC">
        <w:t>Extraocular</w:t>
      </w:r>
      <w:r w:rsidR="00CB2BAE" w:rsidRPr="005B21DC">
        <w:t xml:space="preserve"> Move</w:t>
      </w:r>
      <w:bookmarkStart w:id="33" w:name="EOM"/>
      <w:bookmarkEnd w:id="33"/>
      <w:r w:rsidR="00CB2BAE" w:rsidRPr="005B21DC">
        <w:t>ments</w:t>
      </w:r>
      <w:r w:rsidRPr="005B21DC">
        <w:t xml:space="preserve"> (EOM)</w:t>
      </w:r>
      <w:bookmarkEnd w:id="32"/>
    </w:p>
    <w:p w:rsidR="006B1143" w:rsidRPr="005B21DC" w:rsidRDefault="006B1143" w:rsidP="009C06BA">
      <w:pPr>
        <w:spacing w:before="120" w:line="240" w:lineRule="atLeast"/>
        <w:ind w:left="720"/>
        <w:rPr>
          <w:color w:val="000000"/>
        </w:rPr>
      </w:pPr>
      <w:r w:rsidRPr="005B21DC">
        <w:rPr>
          <w:color w:val="000000"/>
        </w:rPr>
        <w:t>I</w:t>
      </w:r>
      <w:r w:rsidR="009D6FC9" w:rsidRPr="005B21DC">
        <w:rPr>
          <w:color w:val="000000"/>
        </w:rPr>
        <w:t>f</w:t>
      </w:r>
      <w:r w:rsidRPr="005B21DC">
        <w:rPr>
          <w:color w:val="000000"/>
        </w:rPr>
        <w:t xml:space="preserve"> voluntary eye movements cannot be assessed → oculocephalic &amp; oculovestibular testing</w:t>
      </w:r>
    </w:p>
    <w:p w:rsidR="009C06BA" w:rsidRPr="005B21DC" w:rsidRDefault="0057730B" w:rsidP="009C06BA">
      <w:pPr>
        <w:spacing w:line="240" w:lineRule="atLeast"/>
        <w:ind w:left="720"/>
        <w:jc w:val="right"/>
      </w:pPr>
      <w:hyperlink r:id="rId21" w:history="1">
        <w:r w:rsidR="003B2120">
          <w:rPr>
            <w:rStyle w:val="Hyperlink"/>
          </w:rPr>
          <w:t xml:space="preserve">see p. </w:t>
        </w:r>
        <w:r w:rsidR="009C06BA" w:rsidRPr="005B21DC">
          <w:rPr>
            <w:rStyle w:val="Hyperlink"/>
          </w:rPr>
          <w:t>S30</w:t>
        </w:r>
        <w:r w:rsidR="00746D4D">
          <w:rPr>
            <w:rStyle w:val="Hyperlink"/>
          </w:rPr>
          <w:t xml:space="preserve"> &gt;&gt;</w:t>
        </w:r>
      </w:hyperlink>
    </w:p>
    <w:p w:rsidR="00CB2BAE" w:rsidRPr="005B21DC" w:rsidRDefault="00CB2BAE" w:rsidP="00CB2BAE">
      <w:pPr>
        <w:numPr>
          <w:ilvl w:val="0"/>
          <w:numId w:val="6"/>
        </w:numPr>
        <w:tabs>
          <w:tab w:val="clear" w:pos="720"/>
          <w:tab w:val="num" w:pos="360"/>
        </w:tabs>
        <w:spacing w:before="120" w:line="240" w:lineRule="atLeast"/>
        <w:ind w:left="360"/>
        <w:rPr>
          <w:b/>
        </w:rPr>
      </w:pPr>
      <w:r w:rsidRPr="005B21DC">
        <w:rPr>
          <w:b/>
          <w:smallCaps/>
          <w:u w:color="FFCC00"/>
          <w:shd w:val="clear" w:color="auto" w:fill="FFCCFF"/>
        </w:rPr>
        <w:t>Monokulinis žvilgsnio paralyžius</w:t>
      </w:r>
    </w:p>
    <w:p w:rsidR="00CB2BAE" w:rsidRPr="005B21DC" w:rsidRDefault="00CB2BAE">
      <w:pPr>
        <w:pStyle w:val="Heading6"/>
        <w:spacing w:before="120"/>
        <w:ind w:left="720"/>
        <w:rPr>
          <w:color w:val="0000FF"/>
          <w:u w:val="single"/>
          <w:lang w:val="en-US"/>
        </w:rPr>
      </w:pPr>
      <w:r w:rsidRPr="005B21DC">
        <w:rPr>
          <w:color w:val="0000FF"/>
          <w:u w:val="single"/>
          <w:lang w:val="en-US"/>
        </w:rPr>
        <w:t>Ekstraokulinių raumenų testavimo kryptys</w:t>
      </w:r>
    </w:p>
    <w:p w:rsidR="00CB2BAE" w:rsidRPr="005B21DC" w:rsidRDefault="00CB2BAE" w:rsidP="00E44EA5">
      <w:pPr>
        <w:spacing w:line="240" w:lineRule="atLeast"/>
        <w:ind w:left="1440"/>
        <w:rPr>
          <w:b/>
          <w:i/>
        </w:rPr>
      </w:pPr>
      <w:r w:rsidRPr="005B21DC">
        <w:rPr>
          <w:b/>
          <w:i/>
        </w:rPr>
        <w:t>N.B. tai ne raumenų veikimo kryptys, bet būdas izoliuotai testuoti kiekvieną raumenį</w:t>
      </w:r>
    </w:p>
    <w:p w:rsidR="00CB2BAE" w:rsidRPr="005B21DC" w:rsidRDefault="00CB2BAE">
      <w:pPr>
        <w:spacing w:line="240" w:lineRule="atLeast"/>
      </w:pPr>
    </w:p>
    <w:p w:rsidR="00CB2BAE" w:rsidRPr="005B21DC" w:rsidRDefault="00E268E7" w:rsidP="00380CFE">
      <w:r w:rsidRPr="005B21DC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26670</wp:posOffset>
                </wp:positionV>
                <wp:extent cx="1708150" cy="900430"/>
                <wp:effectExtent l="0" t="0" r="0" b="0"/>
                <wp:wrapNone/>
                <wp:docPr id="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900430"/>
                          <a:chOff x="3452" y="11060"/>
                          <a:chExt cx="2690" cy="1418"/>
                        </a:xfrm>
                      </wpg:grpSpPr>
                      <wps:wsp>
                        <wps:cNvPr id="15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3452" y="11618"/>
                            <a:ext cx="1008" cy="288"/>
                          </a:xfrm>
                          <a:prstGeom prst="leftArrow">
                            <a:avLst>
                              <a:gd name="adj1" fmla="val 50000"/>
                              <a:gd name="adj2" fmla="val 8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5036" y="11618"/>
                            <a:ext cx="1106" cy="288"/>
                          </a:xfrm>
                          <a:prstGeom prst="rightArrow">
                            <a:avLst>
                              <a:gd name="adj1" fmla="val 50000"/>
                              <a:gd name="adj2" fmla="val 9600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8"/>
                        <wps:cNvSpPr>
                          <a:spLocks noChangeArrowheads="1"/>
                        </wps:cNvSpPr>
                        <wps:spPr bwMode="auto">
                          <a:xfrm rot="-5400000" flipH="1" flipV="1">
                            <a:off x="4892" y="11902"/>
                            <a:ext cx="576" cy="576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9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4892" y="11060"/>
                            <a:ext cx="576" cy="576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00"/>
                        <wps:cNvSpPr>
                          <a:spLocks noChangeArrowheads="1"/>
                        </wps:cNvSpPr>
                        <wps:spPr bwMode="auto">
                          <a:xfrm rot="5400000" flipV="1">
                            <a:off x="4028" y="11902"/>
                            <a:ext cx="576" cy="576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28" y="11060"/>
                            <a:ext cx="576" cy="576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10074" id="Group 95" o:spid="_x0000_s1026" style="position:absolute;margin-left:164.7pt;margin-top:2.1pt;width:134.5pt;height:70.9pt;z-index:251658240" coordorigin="3452,11060" coordsize="2690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96" o:spid="_x0000_s1027" type="#_x0000_t66" style="position:absolute;left:3452;top:11618;width:100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hrMEA&#10;AADbAAAADwAAAGRycy9kb3ducmV2LnhtbERPS2sCMRC+F/ofwhS8aVbFoqtRSrVYL+LzPmymu0s3&#10;kzWJ7vrvTUHobT6+58wWranEjZwvLSvo9xIQxJnVJecKTsev7hiED8gaK8uk4E4eFvPXlxmm2ja8&#10;p9sh5CKGsE9RQRFCnUrps4IM+p6tiSP3Y53BEKHLpXbYxHBTyUGSvEuDJceGAmv6LCj7PVyNgn3o&#10;35vhauuWelLvRud2uL5s1kp13tqPKYhAbfgXP93fOs4fwd8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zoazBAAAA2wAAAA8AAAAAAAAAAAAAAAAAmAIAAGRycy9kb3du&#10;cmV2LnhtbFBLBQYAAAAABAAEAPUAAACGAw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97" o:spid="_x0000_s1028" type="#_x0000_t13" style="position:absolute;left:5036;top:11618;width:110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IVcAA&#10;AADbAAAADwAAAGRycy9kb3ducmV2LnhtbERPS2vCQBC+F/oflil4qxM9hJK6BlGE3Hz14HGaHZNg&#10;djZmV5P213cLhd7m43vOIh9tqx7c+8aJhtk0AcVSOtNIpeHjtH19A+UDiaHWCWv4Yg/58vlpQZlx&#10;gxz4cQyViiHiM9JQh9BliL6s2ZKfuo4lchfXWwoR9hWanoYYblucJ0mKlhqJDTV1vK65vB7vVsNn&#10;u0nP++5WoMFhz98JnsbDTuvJy7h6BxV4DP/iP3dh4vwUfn+JB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HIVcAAAADbAAAADwAAAAAAAAAAAAAAAACYAgAAZHJzL2Rvd25y&#10;ZXYueG1sUEsFBgAAAAAEAAQA9QAAAIUDAAAAAA==&#10;"/>
                <v:shape id="AutoShape 98" o:spid="_x0000_s1029" style="position:absolute;left:4892;top:11902;width:576;height:576;rotation:-9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kk8EA&#10;AADbAAAADwAAAGRycy9kb3ducmV2LnhtbERPS4vCMBC+C/sfwix4s6ke1K1GkV1fIML6OHgcmtm2&#10;bDMpTaz13xtB8DYf33Om89aUoqHaFZYV9KMYBHFqdcGZgvNp1RuDcB5ZY2mZFNzJwXz20Zliou2N&#10;D9QcfSZCCLsEFeTeV4mULs3JoItsRRy4P1sb9AHWmdQ13kK4KeUgjofSYMGhIceKvnNK/49Xo8At&#10;0W+azP7uhlt5Ka8/+3Z9+FKq+9kuJiA8tf4tfrm3OswfwfOXcI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6ZJPBAAAA2wAAAA8AAAAAAAAAAAAAAAAAmAIAAGRycy9kb3du&#10;cmV2LnhtbFBLBQYAAAAABAAEAPUAAACGAwAAAAA=&#10;" path="m21600,6079l15126,r,2912l12427,2912c5564,2912,,7052,,12158r,9442l6474,21600r,-9442c6474,10550,9139,9246,12427,9246r2699,l15126,12158,21600,6079xe">
                  <v:stroke joinstyle="miter"/>
                  <v:path o:connecttype="custom" o:connectlocs="403,0;403,324;86,576;576,162" o:connectangles="270,90,90,0" textboxrect="12413,2925,18225,9263"/>
                </v:shape>
                <v:shape id="AutoShape 99" o:spid="_x0000_s1030" style="position:absolute;left:4892;top:11060;width:576;height:576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WR/8QA&#10;AADbAAAADwAAAGRycy9kb3ducmV2LnhtbESPQW/CMAyF75P4D5GRuI0EDmjrCGggISEubMABbl5j&#10;2mqNUzWh7f79fJi0m633/N7n5XrwteqojVVgC7OpAUWcB1dxYeFy3j2/gIoJ2WEdmCz8UIT1avS0&#10;xMyFnj+pO6VCSQjHDC2UKTWZ1jEvyWOchoZYtHtoPSZZ20K7FnsJ97WeG7PQHiuWhhIb2paUf58e&#10;3kL3tan2h9vtMJiPq+nu89f+6Jy1k/Hw/gYq0ZD+zX/Xeyf4Aiu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kf/EAAAA2wAAAA8AAAAAAAAAAAAAAAAAmAIAAGRycy9k&#10;b3ducmV2LnhtbFBLBQYAAAAABAAEAPUAAACJAwAAAAA=&#10;" path="m21600,6079l15126,r,2912l12427,2912c5564,2912,,7052,,12158r,9442l6474,21600r,-9442c6474,10550,9139,9246,12427,9246r2699,l15126,12158,21600,6079xe">
                  <v:stroke joinstyle="miter"/>
                  <v:path o:connecttype="custom" o:connectlocs="403,0;403,324;86,576;576,162" o:connectangles="270,90,90,0" textboxrect="12413,2925,18225,9263"/>
                </v:shape>
                <v:shape id="AutoShape 100" o:spid="_x0000_s1031" style="position:absolute;left:4028;top:11902;width:576;height:576;rotation:-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0ZMMA&#10;AADbAAAADwAAAGRycy9kb3ducmV2LnhtbERPTWvCQBC9F/wPywi91V1zKDW6ihYKIZe20YPexuyY&#10;BLOzIbtN0n/fLRR6m8f7nM1usq0YqPeNYw3LhQJBXDrTcKXhdHx7egHhA7LB1jFp+CYPu+3sYYOp&#10;cSN/0lCESsQQ9ilqqEPoUil9WZNFv3AdceRurrcYIuwraXocY7htZaLUs7TYcGyosaPXmsp78WU1&#10;DNdDk+WXSz6pj7MabslqfDdG68f5tF+DCDSFf/GfOzNx/gp+f4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0ZMMAAADbAAAADwAAAAAAAAAAAAAAAACYAgAAZHJzL2Rv&#10;d25yZXYueG1sUEsFBgAAAAAEAAQA9QAAAIgDAAAAAA==&#10;" path="m21600,6079l15126,r,2912l12427,2912c5564,2912,,7052,,12158r,9442l6474,21600r,-9442c6474,10550,9139,9246,12427,9246r2699,l15126,12158,21600,6079xe">
                  <v:stroke joinstyle="miter"/>
                  <v:path o:connecttype="custom" o:connectlocs="403,0;403,324;86,576;576,162" o:connectangles="270,90,90,0" textboxrect="12413,2925,18225,9263"/>
                </v:shape>
                <v:shape id="AutoShape 101" o:spid="_x0000_s1032" style="position:absolute;left:4028;top:11060;width:576;height:576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nScAA&#10;AADbAAAADwAAAGRycy9kb3ducmV2LnhtbERPS2rDMBDdF3IHMYHuatletMW1EkKg+WwKSXOAwZpY&#10;TqyRI6mOc/tqUejy8f71crK9GMmHzrGCIstBEDdOd9wqOH1/vryDCBFZY++YFDwowHIxe6qx0u7O&#10;BxqPsRUphEOFCkyMQyVlaAxZDJkbiBN3dt5iTNC3Unu8p3DbyzLPX6XFjlODwYHWhprr8ccq4PPB&#10;58V42d/Ml99s9eZqzdtJqef5tPoAEWmK/+I/904rKNP69CX9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xnScAAAADbAAAADwAAAAAAAAAAAAAAAACYAgAAZHJzL2Rvd25y&#10;ZXYueG1sUEsFBgAAAAAEAAQA9QAAAIUDAAAAAA==&#10;" path="m21600,6079l15126,r,2912l12427,2912c5564,2912,,7052,,12158r,9442l6474,21600r,-9442c6474,10550,9139,9246,12427,9246r2699,l15126,12158,21600,6079xe">
                  <v:stroke joinstyle="miter"/>
                  <v:path o:connecttype="custom" o:connectlocs="403,0;403,324;86,576;576,162" o:connectangles="270,90,90,0" textboxrect="12413,2925,18225,9263"/>
                </v:shape>
              </v:group>
            </w:pict>
          </mc:Fallback>
        </mc:AlternateContent>
      </w:r>
      <w:r w:rsidR="00CB2BAE" w:rsidRPr="005B21DC">
        <w:tab/>
      </w:r>
      <w:r w:rsidR="00CB2BAE" w:rsidRPr="005B21DC">
        <w:tab/>
        <w:t>m.</w:t>
      </w:r>
      <w:r w:rsidR="004B18A2" w:rsidRPr="005B21DC">
        <w:t xml:space="preserve"> </w:t>
      </w:r>
      <w:r w:rsidR="00CB2BAE" w:rsidRPr="005B21DC">
        <w:t>rectus superior</w:t>
      </w:r>
      <w:r w:rsidR="00CB2BAE" w:rsidRPr="005B21DC">
        <w:tab/>
      </w:r>
      <w:r w:rsidR="00CB2BAE" w:rsidRPr="005B21DC">
        <w:tab/>
        <w:t xml:space="preserve">       </w:t>
      </w:r>
      <w:r w:rsidR="00CB2BAE" w:rsidRPr="005B21DC">
        <w:tab/>
      </w:r>
      <w:r w:rsidR="00CB2BAE" w:rsidRPr="005B21DC">
        <w:tab/>
        <w:t>m.</w:t>
      </w:r>
      <w:r w:rsidR="004B18A2" w:rsidRPr="005B21DC">
        <w:t xml:space="preserve"> </w:t>
      </w:r>
      <w:r w:rsidR="00CB2BAE" w:rsidRPr="005B21DC">
        <w:t>obliquus inferior</w:t>
      </w:r>
      <w:r w:rsidR="00CB2BAE" w:rsidRPr="005B21DC">
        <w:tab/>
      </w:r>
      <w:r w:rsidR="00CB2BAE" w:rsidRPr="005B21DC">
        <w:tab/>
      </w:r>
      <w:r w:rsidR="00CB2BAE" w:rsidRPr="005B21DC">
        <w:rPr>
          <w:highlight w:val="yellow"/>
        </w:rPr>
        <w:t>N</w:t>
      </w:r>
    </w:p>
    <w:p w:rsidR="00CB2BAE" w:rsidRPr="005B21DC" w:rsidRDefault="00380CFE" w:rsidP="00380CFE">
      <w:pPr>
        <w:rPr>
          <w:bCs/>
          <w:iCs/>
        </w:rPr>
      </w:pPr>
      <w:r w:rsidRPr="005B21DC">
        <w:rPr>
          <w:b/>
          <w:i/>
        </w:rPr>
        <w:tab/>
      </w:r>
      <w:r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/>
          <w:i/>
        </w:rPr>
        <w:tab/>
      </w:r>
      <w:r w:rsidR="00CB2BAE" w:rsidRPr="005B21DC">
        <w:rPr>
          <w:bCs/>
          <w:iCs/>
          <w:highlight w:val="yellow"/>
        </w:rPr>
        <w:t>O</w:t>
      </w:r>
    </w:p>
    <w:p w:rsidR="00CB2BAE" w:rsidRPr="005B21DC" w:rsidRDefault="00CB2BAE" w:rsidP="00380CFE">
      <w:pPr>
        <w:ind w:firstLine="720"/>
      </w:pPr>
      <w:r w:rsidRPr="005B21DC">
        <w:t>m.</w:t>
      </w:r>
      <w:r w:rsidR="004B18A2" w:rsidRPr="005B21DC">
        <w:t xml:space="preserve"> </w:t>
      </w:r>
      <w:r w:rsidRPr="005B21DC">
        <w:t>rectus lateralis (</w:t>
      </w:r>
      <w:r w:rsidR="004B18A2" w:rsidRPr="005B21DC">
        <w:t>CN6)</w:t>
      </w:r>
      <w:r w:rsidR="004B18A2" w:rsidRPr="005B21DC">
        <w:tab/>
      </w:r>
      <w:r w:rsidR="004B18A2" w:rsidRPr="005B21DC">
        <w:tab/>
      </w:r>
      <w:r w:rsidR="004B18A2" w:rsidRPr="005B21DC">
        <w:tab/>
      </w:r>
      <w:r w:rsidR="004B18A2" w:rsidRPr="005B21DC">
        <w:tab/>
        <w:t xml:space="preserve">      </w:t>
      </w:r>
      <w:r w:rsidRPr="005B21DC">
        <w:t>m.</w:t>
      </w:r>
      <w:r w:rsidR="004B18A2" w:rsidRPr="005B21DC">
        <w:t xml:space="preserve"> </w:t>
      </w:r>
      <w:r w:rsidRPr="005B21DC">
        <w:t>rectus medialis</w:t>
      </w:r>
      <w:r w:rsidR="00F4396A" w:rsidRPr="005B21DC">
        <w:tab/>
      </w:r>
      <w:r w:rsidRPr="005B21DC">
        <w:tab/>
      </w:r>
      <w:r w:rsidRPr="005B21DC">
        <w:rPr>
          <w:highlight w:val="yellow"/>
        </w:rPr>
        <w:t>S</w:t>
      </w:r>
    </w:p>
    <w:p w:rsidR="00CB2BAE" w:rsidRPr="005B21DC" w:rsidRDefault="00CB2BAE" w:rsidP="00380CFE">
      <w:r w:rsidRPr="005B21DC">
        <w:tab/>
      </w:r>
      <w:r w:rsidR="00380CFE" w:rsidRPr="005B21DC">
        <w:tab/>
      </w:r>
      <w:r w:rsidR="00380CFE"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tab/>
      </w:r>
      <w:r w:rsidRPr="005B21DC">
        <w:rPr>
          <w:highlight w:val="yellow"/>
        </w:rPr>
        <w:t>E</w:t>
      </w:r>
    </w:p>
    <w:p w:rsidR="00CB2BAE" w:rsidRPr="005B21DC" w:rsidRDefault="00CB2BAE" w:rsidP="00495CAC">
      <w:pPr>
        <w:ind w:left="720" w:firstLine="720"/>
      </w:pPr>
      <w:r w:rsidRPr="005B21DC">
        <w:t>m.</w:t>
      </w:r>
      <w:r w:rsidR="004B18A2" w:rsidRPr="005B21DC">
        <w:t xml:space="preserve"> </w:t>
      </w:r>
      <w:r w:rsidRPr="005B21DC">
        <w:t>rectus inferior</w:t>
      </w:r>
      <w:r w:rsidRPr="005B21DC">
        <w:tab/>
      </w:r>
      <w:r w:rsidRPr="005B21DC">
        <w:tab/>
      </w:r>
      <w:r w:rsidR="00380CFE" w:rsidRPr="005B21DC">
        <w:tab/>
      </w:r>
      <w:r w:rsidR="00380CFE" w:rsidRPr="005B21DC">
        <w:tab/>
      </w:r>
      <w:r w:rsidR="00495CAC" w:rsidRPr="005B21DC">
        <w:t xml:space="preserve">   </w:t>
      </w:r>
      <w:r w:rsidRPr="005B21DC">
        <w:t>m.</w:t>
      </w:r>
      <w:r w:rsidR="004B18A2" w:rsidRPr="005B21DC">
        <w:t xml:space="preserve"> </w:t>
      </w:r>
      <w:r w:rsidRPr="005B21DC">
        <w:t>obliquus superior (</w:t>
      </w:r>
      <w:r w:rsidR="004B18A2" w:rsidRPr="005B21DC">
        <w:t>CN4</w:t>
      </w:r>
      <w:r w:rsidRPr="005B21DC">
        <w:t>)</w:t>
      </w:r>
    </w:p>
    <w:p w:rsidR="00CB2BAE" w:rsidRPr="005B21DC" w:rsidRDefault="00CB2BAE">
      <w:pPr>
        <w:spacing w:line="240" w:lineRule="atLeast"/>
      </w:pPr>
    </w:p>
    <w:p w:rsidR="009F2B71" w:rsidRPr="005B21DC" w:rsidRDefault="0057730B" w:rsidP="009F2B71">
      <w:pPr>
        <w:spacing w:line="240" w:lineRule="atLeast"/>
        <w:ind w:left="720"/>
      </w:pPr>
      <w:hyperlink r:id="rId22" w:history="1">
        <w:r w:rsidR="000713D4" w:rsidRPr="004B693D">
          <w:rPr>
            <w:rStyle w:val="Hyperlink"/>
          </w:rPr>
          <w:t>also see p. Eye</w:t>
        </w:r>
        <w:r w:rsidR="009F2B71" w:rsidRPr="004B693D">
          <w:rPr>
            <w:rStyle w:val="Hyperlink"/>
          </w:rPr>
          <w:t>10-11</w:t>
        </w:r>
        <w:r w:rsidR="004B693D" w:rsidRPr="004B693D">
          <w:rPr>
            <w:rStyle w:val="Hyperlink"/>
          </w:rPr>
          <w:t xml:space="preserve"> &gt;&gt;</w:t>
        </w:r>
      </w:hyperlink>
    </w:p>
    <w:p w:rsidR="009F2B71" w:rsidRPr="005B21DC" w:rsidRDefault="009F2B71">
      <w:pPr>
        <w:spacing w:line="240" w:lineRule="atLeast"/>
      </w:pPr>
    </w:p>
    <w:p w:rsidR="00CB2BAE" w:rsidRPr="005B21DC" w:rsidRDefault="00CB2BAE" w:rsidP="00683629">
      <w:pPr>
        <w:numPr>
          <w:ilvl w:val="0"/>
          <w:numId w:val="38"/>
        </w:numPr>
        <w:spacing w:line="240" w:lineRule="atLeast"/>
      </w:pPr>
      <w:r w:rsidRPr="005B21DC">
        <w:t xml:space="preserve">patient is asked to look forward (maintaining </w:t>
      </w:r>
      <w:r w:rsidRPr="005B21DC">
        <w:rPr>
          <w:b/>
          <w:bCs/>
          <w:i/>
          <w:iCs/>
        </w:rPr>
        <w:t xml:space="preserve">primary </w:t>
      </w:r>
      <w:r w:rsidRPr="005B21DC">
        <w:t xml:space="preserve">position), and then to look in all </w:t>
      </w:r>
      <w:r w:rsidRPr="005B21DC">
        <w:rPr>
          <w:b/>
          <w:bCs/>
          <w:i/>
          <w:iCs/>
        </w:rPr>
        <w:t>secondary</w:t>
      </w:r>
      <w:r w:rsidRPr="005B21DC">
        <w:t xml:space="preserve"> and </w:t>
      </w:r>
      <w:r w:rsidRPr="005B21DC">
        <w:rPr>
          <w:b/>
          <w:bCs/>
          <w:i/>
          <w:iCs/>
        </w:rPr>
        <w:t>tertiary</w:t>
      </w:r>
      <w:r w:rsidRPr="005B21DC">
        <w:t xml:space="preserve"> positions - </w:t>
      </w:r>
      <w:r w:rsidRPr="005B21DC">
        <w:rPr>
          <w:u w:val="single"/>
        </w:rPr>
        <w:t>ligonis žvilgsniu seka gydytojo pirštą</w:t>
      </w:r>
      <w:r w:rsidRPr="005B21DC">
        <w:t>, vedamą šiomis kryptimis:</w:t>
      </w:r>
    </w:p>
    <w:p w:rsidR="00CB2BAE" w:rsidRPr="005B21DC" w:rsidRDefault="00CB2BAE">
      <w:pPr>
        <w:numPr>
          <w:ilvl w:val="1"/>
          <w:numId w:val="6"/>
        </w:numPr>
        <w:spacing w:line="240" w:lineRule="atLeast"/>
      </w:pPr>
      <w:r w:rsidRPr="005B21DC">
        <w:t xml:space="preserve">ištestuojamos </w:t>
      </w:r>
      <w:r w:rsidRPr="005B21DC">
        <w:rPr>
          <w:color w:val="0000FF"/>
        </w:rPr>
        <w:t>horizontalios kryptys</w:t>
      </w:r>
      <w:r w:rsidR="00CF1B17" w:rsidRPr="005B21DC">
        <w:rPr>
          <w:color w:val="0000FF"/>
        </w:rPr>
        <w:t xml:space="preserve"> </w:t>
      </w:r>
      <w:r w:rsidR="00CF1B17" w:rsidRPr="005B21DC">
        <w:t xml:space="preserve">(in absence of proptosis, none of ipsilateral sclera should be present on extreme gaze - </w:t>
      </w:r>
      <w:r w:rsidR="00CF1B17" w:rsidRPr="005B21DC">
        <w:rPr>
          <w:i/>
          <w:color w:val="FF00FF"/>
        </w:rPr>
        <w:t>'burying the white'</w:t>
      </w:r>
      <w:r w:rsidR="00CF1B17" w:rsidRPr="005B21DC">
        <w:t>).</w:t>
      </w:r>
    </w:p>
    <w:p w:rsidR="00683629" w:rsidRPr="005B21DC" w:rsidRDefault="00683629">
      <w:pPr>
        <w:numPr>
          <w:ilvl w:val="1"/>
          <w:numId w:val="6"/>
        </w:numPr>
        <w:spacing w:line="240" w:lineRule="atLeast"/>
      </w:pPr>
      <w:r w:rsidRPr="005B21DC">
        <w:t xml:space="preserve">ištestuojamos </w:t>
      </w:r>
      <w:r w:rsidRPr="005B21DC">
        <w:rPr>
          <w:color w:val="0000FF"/>
        </w:rPr>
        <w:t>vertikalios kryptys</w:t>
      </w:r>
      <w:r w:rsidRPr="005B21DC">
        <w:rPr>
          <w:color w:val="000000"/>
        </w:rPr>
        <w:t xml:space="preserve">; </w:t>
      </w:r>
      <w:r w:rsidRPr="005B21DC">
        <w:rPr>
          <w:i/>
          <w:iCs/>
          <w:color w:val="000000"/>
        </w:rPr>
        <w:t>check downgaze positions twice</w:t>
      </w:r>
      <w:r w:rsidRPr="005B21DC">
        <w:t>:</w:t>
      </w:r>
    </w:p>
    <w:p w:rsidR="00683629" w:rsidRPr="005B21DC" w:rsidRDefault="00683629" w:rsidP="00683629">
      <w:pPr>
        <w:numPr>
          <w:ilvl w:val="2"/>
          <w:numId w:val="6"/>
        </w:numPr>
        <w:spacing w:line="240" w:lineRule="atLeast"/>
      </w:pPr>
      <w:r w:rsidRPr="005B21DC">
        <w:t>without lifting lids (</w:t>
      </w:r>
      <w:r w:rsidRPr="005B21DC">
        <w:rPr>
          <w:color w:val="FF0000"/>
        </w:rPr>
        <w:t>lid lag</w:t>
      </w:r>
      <w:r w:rsidRPr="005B21DC">
        <w:t xml:space="preserve"> - lid-inferior gaze synkinesis?) – normally, upper lid always slightly overlaps iris.</w:t>
      </w:r>
    </w:p>
    <w:p w:rsidR="00683629" w:rsidRPr="005B21DC" w:rsidRDefault="00683629" w:rsidP="00683629">
      <w:pPr>
        <w:numPr>
          <w:ilvl w:val="2"/>
          <w:numId w:val="6"/>
        </w:numPr>
        <w:spacing w:line="240" w:lineRule="atLeast"/>
      </w:pPr>
      <w:r w:rsidRPr="005B21DC">
        <w:t>with lids lifted (lids do not obscure eyes).</w:t>
      </w:r>
    </w:p>
    <w:p w:rsidR="00CB2BAE" w:rsidRPr="005B21DC" w:rsidRDefault="00CB2BAE">
      <w:pPr>
        <w:numPr>
          <w:ilvl w:val="1"/>
          <w:numId w:val="6"/>
        </w:numPr>
        <w:spacing w:line="240" w:lineRule="atLeast"/>
      </w:pPr>
      <w:r w:rsidRPr="005B21DC">
        <w:t xml:space="preserve">po to ore pirštu piešiama </w:t>
      </w:r>
      <w:r w:rsidRPr="005B21DC">
        <w:rPr>
          <w:color w:val="0000FF"/>
        </w:rPr>
        <w:t>didelė H raidė</w:t>
      </w:r>
      <w:r w:rsidRPr="005B21DC">
        <w:t xml:space="preserve"> – stebime abi akis iš karto</w:t>
      </w:r>
      <w:r w:rsidR="00572450" w:rsidRPr="005B21DC">
        <w:t>.</w:t>
      </w:r>
    </w:p>
    <w:p w:rsidR="00572450" w:rsidRPr="005B21DC" w:rsidRDefault="00CB2BAE" w:rsidP="00683629">
      <w:pPr>
        <w:numPr>
          <w:ilvl w:val="1"/>
          <w:numId w:val="6"/>
        </w:numPr>
        <w:spacing w:line="240" w:lineRule="atLeast"/>
      </w:pPr>
      <w:r w:rsidRPr="005B21DC">
        <w:t xml:space="preserve">gale testuojama </w:t>
      </w:r>
      <w:r w:rsidRPr="005B21DC">
        <w:rPr>
          <w:color w:val="0000FF"/>
        </w:rPr>
        <w:t>konvergencija</w:t>
      </w:r>
      <w:r w:rsidRPr="005B21DC">
        <w:t xml:space="preserve"> (it is already tested during pupillary reaction to accommodation</w:t>
      </w:r>
      <w:r w:rsidR="002620F3" w:rsidRPr="005B21DC">
        <w:t>!</w:t>
      </w:r>
      <w:r w:rsidR="00572450" w:rsidRPr="005B21DC">
        <w:t>!!!</w:t>
      </w:r>
      <w:r w:rsidRPr="005B21DC">
        <w:t>)</w:t>
      </w:r>
      <w:r w:rsidR="00572450" w:rsidRPr="005B21DC">
        <w:t>.</w:t>
      </w:r>
    </w:p>
    <w:p w:rsidR="00CB2BAE" w:rsidRPr="005B21DC" w:rsidRDefault="00CB2BAE" w:rsidP="00CB2BAE">
      <w:pPr>
        <w:numPr>
          <w:ilvl w:val="0"/>
          <w:numId w:val="38"/>
        </w:numPr>
        <w:spacing w:line="240" w:lineRule="atLeast"/>
      </w:pPr>
      <w:r w:rsidRPr="005B21DC">
        <w:t xml:space="preserve">kadangi pastebėti lengvą strabizmą sunku, ligonio </w:t>
      </w:r>
      <w:r w:rsidRPr="005B21DC">
        <w:rPr>
          <w:i/>
          <w:iCs/>
          <w:color w:val="0000FF"/>
        </w:rPr>
        <w:t>klausiama ar nesidvejina vaizdas</w:t>
      </w:r>
      <w:r w:rsidRPr="005B21DC">
        <w:t xml:space="preserve"> (tyrimą palengvina žiūrėjimas vietoj piršto į švieselę, vieną akį uždengus raudonu stiklu);</w:t>
      </w:r>
    </w:p>
    <w:p w:rsidR="00683629" w:rsidRPr="005B21DC" w:rsidRDefault="00CB2BAE" w:rsidP="00CB2BAE">
      <w:pPr>
        <w:numPr>
          <w:ilvl w:val="0"/>
          <w:numId w:val="38"/>
        </w:numPr>
        <w:spacing w:line="240" w:lineRule="atLeast"/>
      </w:pPr>
      <w:r w:rsidRPr="005B21DC">
        <w:rPr>
          <w:i/>
          <w:iCs/>
          <w:color w:val="008000"/>
        </w:rPr>
        <w:t>dvejinimasis didžiausias žiūrint pakenkto raumens veikimo kryptimi</w:t>
      </w:r>
      <w:r w:rsidRPr="005B21DC">
        <w:t>: CN4 - į vidų ir žemyn, CN6 - į išorę, CN3 - likusiomis kryptimis;</w:t>
      </w:r>
    </w:p>
    <w:p w:rsidR="00CB2BAE" w:rsidRPr="005B21DC" w:rsidRDefault="00CB2BAE" w:rsidP="00CB2BAE">
      <w:pPr>
        <w:numPr>
          <w:ilvl w:val="0"/>
          <w:numId w:val="38"/>
        </w:numPr>
        <w:spacing w:line="240" w:lineRule="atLeast"/>
      </w:pPr>
      <w:r w:rsidRPr="005B21DC">
        <w:rPr>
          <w:i/>
          <w:iCs/>
        </w:rPr>
        <w:t>pakenkta akimi matomas vaizdas</w:t>
      </w:r>
      <w:r w:rsidRPr="005B21DC">
        <w:t xml:space="preserve"> yra periferiškesnis ir mažiau ryškus, t.y. uždengus "pakenktą" akį, išnyksta lateralesnis vaizdas.</w:t>
      </w:r>
    </w:p>
    <w:p w:rsidR="00CB2BAE" w:rsidRPr="005B21DC" w:rsidRDefault="00CB2BAE">
      <w:pPr>
        <w:spacing w:line="240" w:lineRule="atLeast"/>
      </w:pPr>
    </w:p>
    <w:p w:rsidR="00CB2BAE" w:rsidRPr="005B21DC" w:rsidRDefault="00CB2BAE" w:rsidP="00CB2BAE">
      <w:pPr>
        <w:numPr>
          <w:ilvl w:val="0"/>
          <w:numId w:val="6"/>
        </w:numPr>
        <w:tabs>
          <w:tab w:val="clear" w:pos="720"/>
          <w:tab w:val="num" w:pos="360"/>
        </w:tabs>
        <w:spacing w:before="120" w:line="240" w:lineRule="atLeast"/>
        <w:ind w:left="360"/>
        <w:rPr>
          <w:smallCaps/>
          <w:u w:color="FFCC00"/>
        </w:rPr>
      </w:pPr>
      <w:r w:rsidRPr="005B21DC">
        <w:rPr>
          <w:b/>
          <w:smallCaps/>
          <w:u w:color="FFCC00"/>
          <w:shd w:val="clear" w:color="auto" w:fill="FFCCFF"/>
        </w:rPr>
        <w:t>Heterotropia (diplopia), heterophoria</w:t>
      </w:r>
      <w:r w:rsidRPr="005B21DC">
        <w:rPr>
          <w:u w:color="FFCC00"/>
        </w:rPr>
        <w:t xml:space="preserve"> – testuojama jei aptinkamas monokulinis žvilgsnio paralyžius</w:t>
      </w:r>
      <w:r w:rsidR="00FD3689" w:rsidRPr="005B21DC">
        <w:rPr>
          <w:u w:color="FFCC00"/>
        </w:rPr>
        <w:t xml:space="preserve"> ar</w:t>
      </w:r>
      <w:r w:rsidR="00A464B7" w:rsidRPr="005B21DC">
        <w:rPr>
          <w:u w:color="FFCC00"/>
        </w:rPr>
        <w:t xml:space="preserve"> pacientas pasiskundžia diplopia</w:t>
      </w:r>
      <w:r w:rsidR="00F92F1F" w:rsidRPr="005B21DC">
        <w:rPr>
          <w:u w:color="FFCC00"/>
        </w:rPr>
        <w:t>;</w:t>
      </w:r>
      <w:r w:rsidR="00442038" w:rsidRPr="005B21DC">
        <w:rPr>
          <w:u w:color="FFCC00"/>
        </w:rPr>
        <w:tab/>
      </w:r>
      <w:r w:rsidR="00442038" w:rsidRPr="005B21DC">
        <w:rPr>
          <w:u w:color="FFCC00"/>
        </w:rPr>
        <w:tab/>
      </w:r>
      <w:r w:rsidRPr="00A41629">
        <w:rPr>
          <w:color w:val="999999"/>
          <w:u w:color="FFCC00"/>
        </w:rPr>
        <w:t xml:space="preserve">details of examination </w:t>
      </w:r>
      <w:r w:rsidR="00A41629" w:rsidRPr="00A41629">
        <w:rPr>
          <w:color w:val="999999"/>
          <w:u w:color="FFCC00"/>
        </w:rPr>
        <w:t>→</w:t>
      </w:r>
      <w:r w:rsidR="00A41629">
        <w:rPr>
          <w:color w:val="808080"/>
          <w:u w:color="FFCC00"/>
        </w:rPr>
        <w:t xml:space="preserve"> </w:t>
      </w:r>
      <w:hyperlink r:id="rId23" w:anchor="Heterotropia_heterophoria_testing" w:history="1">
        <w:r w:rsidR="003B2120">
          <w:rPr>
            <w:rStyle w:val="Hyperlink"/>
            <w:u w:color="FFCC00"/>
          </w:rPr>
          <w:t xml:space="preserve">see p. </w:t>
        </w:r>
        <w:r w:rsidR="00960FFD" w:rsidRPr="005B21DC">
          <w:rPr>
            <w:rStyle w:val="Hyperlink"/>
            <w:u w:color="FFCC00"/>
          </w:rPr>
          <w:t>Eye</w:t>
        </w:r>
        <w:r w:rsidRPr="005B21DC">
          <w:rPr>
            <w:rStyle w:val="Hyperlink"/>
            <w:u w:color="FFCC00"/>
          </w:rPr>
          <w:t>64</w:t>
        </w:r>
        <w:r w:rsidR="00746D4D">
          <w:rPr>
            <w:rStyle w:val="Hyperlink"/>
            <w:u w:color="FFCC00"/>
          </w:rPr>
          <w:t xml:space="preserve"> &gt;&gt;</w:t>
        </w:r>
      </w:hyperlink>
    </w:p>
    <w:p w:rsidR="00CB2BAE" w:rsidRPr="005B21DC" w:rsidRDefault="00CB2BAE" w:rsidP="00CB2BAE">
      <w:pPr>
        <w:numPr>
          <w:ilvl w:val="0"/>
          <w:numId w:val="5"/>
        </w:numPr>
        <w:tabs>
          <w:tab w:val="clear" w:pos="1800"/>
          <w:tab w:val="num" w:pos="1440"/>
        </w:tabs>
        <w:spacing w:line="240" w:lineRule="atLeast"/>
        <w:ind w:left="1420"/>
      </w:pPr>
      <w:r w:rsidRPr="005B21DC">
        <w:rPr>
          <w:b/>
          <w:bCs/>
          <w:i/>
          <w:iCs/>
        </w:rPr>
        <w:t>central corneal light reflex</w:t>
      </w:r>
      <w:r w:rsidR="00EB169D" w:rsidRPr="005B21DC">
        <w:t xml:space="preserve"> – look for symmetry (good test if patient has epicanthal folds </w:t>
      </w:r>
      <w:r w:rsidR="002F6A8A" w:rsidRPr="005B21DC">
        <w:t>causing pseudo</w:t>
      </w:r>
      <w:r w:rsidR="00EB169D" w:rsidRPr="005B21DC">
        <w:t>strabismus).</w:t>
      </w:r>
    </w:p>
    <w:p w:rsidR="00CB2BAE" w:rsidRPr="005B21DC" w:rsidRDefault="00CB2BAE" w:rsidP="00CB2BAE">
      <w:pPr>
        <w:numPr>
          <w:ilvl w:val="0"/>
          <w:numId w:val="5"/>
        </w:numPr>
        <w:tabs>
          <w:tab w:val="clear" w:pos="1800"/>
          <w:tab w:val="num" w:pos="1440"/>
        </w:tabs>
        <w:spacing w:line="240" w:lineRule="atLeast"/>
        <w:ind w:left="1420"/>
      </w:pPr>
      <w:r w:rsidRPr="005B21DC">
        <w:rPr>
          <w:b/>
          <w:bCs/>
          <w:i/>
          <w:iCs/>
        </w:rPr>
        <w:t>colored glass over one eye</w:t>
      </w:r>
      <w:r w:rsidRPr="005B21DC">
        <w:t xml:space="preserve"> </w:t>
      </w:r>
      <w:r w:rsidR="00EB169D" w:rsidRPr="005B21DC">
        <w:t xml:space="preserve">– </w:t>
      </w:r>
      <w:r w:rsidRPr="005B21DC">
        <w:t>ask patient where colored image is relative to white one as he views point light source.</w:t>
      </w:r>
    </w:p>
    <w:p w:rsidR="00CB2BAE" w:rsidRPr="005B21DC" w:rsidRDefault="00CB2BAE" w:rsidP="00CB2BAE">
      <w:pPr>
        <w:numPr>
          <w:ilvl w:val="0"/>
          <w:numId w:val="5"/>
        </w:numPr>
        <w:tabs>
          <w:tab w:val="clear" w:pos="1800"/>
          <w:tab w:val="num" w:pos="1440"/>
        </w:tabs>
        <w:spacing w:line="240" w:lineRule="atLeast"/>
        <w:ind w:left="1420"/>
      </w:pPr>
      <w:r w:rsidRPr="005B21DC">
        <w:rPr>
          <w:b/>
          <w:bCs/>
          <w:i/>
          <w:iCs/>
        </w:rPr>
        <w:t xml:space="preserve">cover </w:t>
      </w:r>
      <w:r w:rsidR="003D2E84" w:rsidRPr="005B21DC">
        <w:rPr>
          <w:b/>
          <w:bCs/>
          <w:i/>
          <w:iCs/>
        </w:rPr>
        <w:t>right</w:t>
      </w:r>
      <w:r w:rsidRPr="005B21DC">
        <w:rPr>
          <w:b/>
          <w:bCs/>
          <w:i/>
          <w:iCs/>
        </w:rPr>
        <w:t xml:space="preserve"> eye </w:t>
      </w:r>
      <w:r w:rsidRPr="005B21DC">
        <w:t>– ask</w:t>
      </w:r>
      <w:r w:rsidR="003D2E84" w:rsidRPr="005B21DC">
        <w:t xml:space="preserve"> patient which image disappears (if right – </w:t>
      </w:r>
      <w:r w:rsidR="003D2E84" w:rsidRPr="005B21DC">
        <w:rPr>
          <w:i/>
          <w:color w:val="FF0000"/>
        </w:rPr>
        <w:t>esotropia</w:t>
      </w:r>
      <w:r w:rsidR="003D2E84" w:rsidRPr="005B21DC">
        <w:t xml:space="preserve">; if left – </w:t>
      </w:r>
      <w:r w:rsidR="003D2E84" w:rsidRPr="005B21DC">
        <w:rPr>
          <w:i/>
          <w:color w:val="FF0000"/>
        </w:rPr>
        <w:t>exotropia</w:t>
      </w:r>
      <w:r w:rsidR="003D2E84" w:rsidRPr="005B21DC">
        <w:t>).</w:t>
      </w:r>
    </w:p>
    <w:p w:rsidR="00CB2BAE" w:rsidRPr="005B21DC" w:rsidRDefault="00CB2BAE" w:rsidP="00CB2BAE">
      <w:pPr>
        <w:numPr>
          <w:ilvl w:val="0"/>
          <w:numId w:val="5"/>
        </w:numPr>
        <w:tabs>
          <w:tab w:val="clear" w:pos="1800"/>
          <w:tab w:val="num" w:pos="1440"/>
        </w:tabs>
        <w:spacing w:after="120" w:line="240" w:lineRule="atLeast"/>
        <w:ind w:left="1420"/>
      </w:pPr>
      <w:r w:rsidRPr="005B21DC">
        <w:rPr>
          <w:b/>
          <w:bCs/>
          <w:i/>
          <w:iCs/>
        </w:rPr>
        <w:t>cover-uncover test</w:t>
      </w:r>
      <w:r w:rsidRPr="005B21DC">
        <w:t xml:space="preserve"> </w:t>
      </w:r>
      <w:r w:rsidR="00A464B7" w:rsidRPr="005B21DC">
        <w:t>(</w:t>
      </w:r>
      <w:r w:rsidR="00A20D2B" w:rsidRPr="005B21DC">
        <w:t>also detects</w:t>
      </w:r>
      <w:r w:rsidR="00A464B7" w:rsidRPr="005B21DC">
        <w:t xml:space="preserve"> heterophoria) </w:t>
      </w:r>
      <w:r w:rsidRPr="005B21DC">
        <w:t>– uždengiant, po to atidengiant vieną akį,</w:t>
      </w:r>
      <w:r w:rsidR="003D2E84" w:rsidRPr="005B21DC">
        <w:t xml:space="preserve"> stebima atviros akies judesiai.</w:t>
      </w:r>
    </w:p>
    <w:p w:rsidR="00CB2DA4" w:rsidRPr="005B21DC" w:rsidRDefault="00CB2BAE" w:rsidP="00964832">
      <w:pPr>
        <w:numPr>
          <w:ilvl w:val="0"/>
          <w:numId w:val="6"/>
        </w:numPr>
        <w:tabs>
          <w:tab w:val="clear" w:pos="720"/>
          <w:tab w:val="num" w:pos="360"/>
        </w:tabs>
        <w:spacing w:before="120" w:line="240" w:lineRule="atLeast"/>
        <w:ind w:left="360"/>
        <w:rPr>
          <w:u w:color="FFCC00"/>
        </w:rPr>
      </w:pPr>
      <w:r w:rsidRPr="005B21DC">
        <w:rPr>
          <w:b/>
          <w:smallCaps/>
          <w:u w:color="FFCC00"/>
          <w:shd w:val="clear" w:color="auto" w:fill="FFCCFF"/>
        </w:rPr>
        <w:t>Nyst</w:t>
      </w:r>
      <w:bookmarkStart w:id="34" w:name="Nystagmus_testing"/>
      <w:bookmarkEnd w:id="34"/>
      <w:r w:rsidRPr="005B21DC">
        <w:rPr>
          <w:b/>
          <w:smallCaps/>
          <w:u w:color="FFCC00"/>
          <w:shd w:val="clear" w:color="auto" w:fill="FFCCFF"/>
        </w:rPr>
        <w:t>agmus</w:t>
      </w:r>
      <w:r w:rsidRPr="005B21DC">
        <w:rPr>
          <w:u w:color="FFCC00"/>
        </w:rPr>
        <w:t xml:space="preserve"> - ligonis </w:t>
      </w:r>
      <w:r w:rsidR="00CB2DA4" w:rsidRPr="005B21DC">
        <w:rPr>
          <w:u w:color="FFCC00"/>
        </w:rPr>
        <w:t>fiksuoja</w:t>
      </w:r>
      <w:r w:rsidRPr="005B21DC">
        <w:rPr>
          <w:u w:color="FFCC00"/>
        </w:rPr>
        <w:t xml:space="preserve"> į gydytojo pirštą laikomą </w:t>
      </w:r>
      <w:r w:rsidR="00C9210C" w:rsidRPr="005B21DC">
        <w:rPr>
          <w:u w:color="FFCC00"/>
        </w:rPr>
        <w:t xml:space="preserve">≈ 1 m </w:t>
      </w:r>
      <w:r w:rsidRPr="005B21DC">
        <w:rPr>
          <w:u w:color="FFCC00"/>
        </w:rPr>
        <w:t xml:space="preserve">atstumu; </w:t>
      </w:r>
      <w:r w:rsidR="00CB2DA4" w:rsidRPr="005B21DC">
        <w:rPr>
          <w:color w:val="000000"/>
          <w:u w:val="double" w:color="FF0000"/>
        </w:rPr>
        <w:t>pradžioje tiesiai, po to</w:t>
      </w:r>
      <w:r w:rsidR="00CB2DA4" w:rsidRPr="005B21DC">
        <w:rPr>
          <w:u w:color="FFCC00"/>
        </w:rPr>
        <w:t xml:space="preserve"> </w:t>
      </w:r>
      <w:r w:rsidRPr="005B21DC">
        <w:rPr>
          <w:color w:val="000000"/>
          <w:u w:val="double" w:color="FF0000"/>
        </w:rPr>
        <w:t>pirštas atvedamas 3</w:t>
      </w:r>
      <w:r w:rsidR="00CB2DA4" w:rsidRPr="005B21DC">
        <w:rPr>
          <w:color w:val="000000"/>
          <w:u w:val="double" w:color="FF0000"/>
        </w:rPr>
        <w:t xml:space="preserve"> ir</w:t>
      </w:r>
      <w:r w:rsidRPr="005B21DC">
        <w:rPr>
          <w:color w:val="000000"/>
          <w:u w:val="double" w:color="FF0000"/>
        </w:rPr>
        <w:t xml:space="preserve"> 9 val. kryptimis ne daugiau </w:t>
      </w:r>
      <w:r w:rsidR="00C9210C" w:rsidRPr="005B21DC">
        <w:rPr>
          <w:color w:val="000000"/>
          <w:u w:val="double" w:color="FF0000"/>
        </w:rPr>
        <w:t>30</w:t>
      </w:r>
      <w:r w:rsidRPr="005B21DC">
        <w:rPr>
          <w:color w:val="000000"/>
          <w:u w:val="double" w:color="FF0000"/>
        </w:rPr>
        <w:t>°</w:t>
      </w:r>
      <w:r w:rsidRPr="005B21DC">
        <w:rPr>
          <w:u w:color="FFCC00"/>
        </w:rPr>
        <w:t xml:space="preserve"> (i.e. in field of full binocular vision; if &gt; 45</w:t>
      </w:r>
      <w:r w:rsidRPr="005B21DC">
        <w:rPr>
          <w:u w:color="FFCC00"/>
        </w:rPr>
        <w:sym w:font="Symbol" w:char="F0B0"/>
      </w:r>
      <w:r w:rsidRPr="005B21DC">
        <w:rPr>
          <w:u w:color="FFCC00"/>
        </w:rPr>
        <w:t xml:space="preserve"> - nistagmas gali būti ir fiziologinis)</w:t>
      </w:r>
      <w:r w:rsidR="00CB2DA4" w:rsidRPr="005B21DC">
        <w:rPr>
          <w:u w:color="FFCC00"/>
        </w:rPr>
        <w:t xml:space="preserve">, </w:t>
      </w:r>
      <w:r w:rsidR="00CB2DA4" w:rsidRPr="005B21DC">
        <w:rPr>
          <w:color w:val="000000"/>
          <w:u w:val="double" w:color="FF0000"/>
        </w:rPr>
        <w:t>po to 12 ir 6 val. kryptimis ne daugiau 15°</w:t>
      </w:r>
      <w:r w:rsidR="00CB2DA4" w:rsidRPr="005B21DC">
        <w:rPr>
          <w:u w:color="FFCC00"/>
        </w:rPr>
        <w:t>.</w:t>
      </w:r>
    </w:p>
    <w:p w:rsidR="00CB2BAE" w:rsidRPr="005B21DC" w:rsidRDefault="00CB2DA4" w:rsidP="00CB2DA4">
      <w:pPr>
        <w:numPr>
          <w:ilvl w:val="1"/>
          <w:numId w:val="5"/>
        </w:numPr>
        <w:spacing w:line="240" w:lineRule="atLeast"/>
        <w:ind w:left="641" w:hanging="357"/>
        <w:rPr>
          <w:u w:color="FFCC00"/>
        </w:rPr>
      </w:pPr>
      <w:r w:rsidRPr="005B21DC">
        <w:rPr>
          <w:u w:color="FFCC00"/>
        </w:rPr>
        <w:t>kiekvienoje padėtyje</w:t>
      </w:r>
      <w:r w:rsidR="00CB2BAE" w:rsidRPr="005B21DC">
        <w:rPr>
          <w:u w:color="FFCC00"/>
        </w:rPr>
        <w:t xml:space="preserve"> laukiama &gt; 5 sekundes (patologinis nistagmas </w:t>
      </w:r>
      <w:r w:rsidR="00CB2BAE" w:rsidRPr="005B21DC">
        <w:rPr>
          <w:color w:val="FF0000"/>
          <w:u w:color="FFCC00"/>
        </w:rPr>
        <w:t>&gt; 3 beats</w:t>
      </w:r>
      <w:r w:rsidR="00CB2BAE" w:rsidRPr="005B21DC">
        <w:rPr>
          <w:u w:color="FFCC00"/>
        </w:rPr>
        <w:t>):</w:t>
      </w:r>
      <w:r w:rsidRPr="005B21DC">
        <w:t xml:space="preserve"> </w:t>
      </w:r>
      <w:r w:rsidRPr="005B21DC">
        <w:tab/>
      </w:r>
    </w:p>
    <w:p w:rsidR="00CB2BAE" w:rsidRPr="005B21DC" w:rsidRDefault="00CB2BAE" w:rsidP="00CB2BAE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40"/>
      </w:pPr>
      <w:r w:rsidRPr="005B21DC">
        <w:t>ar abiem akimis</w:t>
      </w:r>
    </w:p>
    <w:p w:rsidR="00CB2BAE" w:rsidRPr="005B21DC" w:rsidRDefault="00CB2BAE" w:rsidP="00CB2BAE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40"/>
      </w:pPr>
      <w:r w:rsidRPr="005B21DC">
        <w:t>plokštuma</w:t>
      </w:r>
    </w:p>
    <w:p w:rsidR="00CB2BAE" w:rsidRPr="005B21DC" w:rsidRDefault="00CB2BAE" w:rsidP="00CB2BAE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40"/>
      </w:pPr>
      <w:r w:rsidRPr="005B21DC">
        <w:t xml:space="preserve">kryptis pagal </w:t>
      </w:r>
      <w:r w:rsidRPr="005B21DC">
        <w:rPr>
          <w:i/>
          <w:iCs/>
        </w:rPr>
        <w:t>greitą</w:t>
      </w:r>
      <w:r w:rsidRPr="005B21DC">
        <w:t xml:space="preserve"> komponentą</w:t>
      </w:r>
    </w:p>
    <w:p w:rsidR="00CB2BAE" w:rsidRPr="005B21DC" w:rsidRDefault="00CB2BAE" w:rsidP="00CB2BAE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40"/>
      </w:pPr>
      <w:r w:rsidRPr="005B21DC">
        <w:t>kuria kryptimi žiūrint</w:t>
      </w:r>
    </w:p>
    <w:p w:rsidR="00CB2BAE" w:rsidRPr="005B21DC" w:rsidRDefault="00CB2BAE" w:rsidP="00CB2BAE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40"/>
      </w:pPr>
      <w:r w:rsidRPr="005B21DC">
        <w:t>reguliarumas</w:t>
      </w:r>
    </w:p>
    <w:p w:rsidR="00CB2BAE" w:rsidRPr="005B21DC" w:rsidRDefault="006338BC" w:rsidP="00CB2BAE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37" w:hanging="357"/>
      </w:pPr>
      <w:r w:rsidRPr="005B21DC">
        <w:t>degree (Alexander grading scheme):</w:t>
      </w:r>
    </w:p>
    <w:p w:rsidR="00CB2BAE" w:rsidRPr="005B21DC" w:rsidRDefault="00CB2BAE">
      <w:pPr>
        <w:pStyle w:val="NormalWeb"/>
        <w:ind w:left="1800"/>
      </w:pPr>
      <w:r w:rsidRPr="005B21DC">
        <w:rPr>
          <w:b/>
          <w:bCs/>
        </w:rPr>
        <w:t>1</w:t>
      </w:r>
      <w:r w:rsidRPr="005B21DC">
        <w:rPr>
          <w:b/>
          <w:bCs/>
        </w:rPr>
        <w:sym w:font="Symbol" w:char="F0B0"/>
      </w:r>
      <w:r w:rsidRPr="005B21DC">
        <w:t xml:space="preserve"> - nystagmus present only with </w:t>
      </w:r>
      <w:r w:rsidRPr="005B21DC">
        <w:rPr>
          <w:i/>
          <w:iCs/>
        </w:rPr>
        <w:t>gaze in direction of fast phase</w:t>
      </w:r>
    </w:p>
    <w:p w:rsidR="00CB2BAE" w:rsidRPr="005B21DC" w:rsidRDefault="00CB2BAE">
      <w:pPr>
        <w:pStyle w:val="NormalWeb"/>
        <w:ind w:left="1800"/>
      </w:pPr>
      <w:r w:rsidRPr="005B21DC">
        <w:rPr>
          <w:b/>
          <w:bCs/>
        </w:rPr>
        <w:t>2</w:t>
      </w:r>
      <w:r w:rsidRPr="005B21DC">
        <w:rPr>
          <w:b/>
          <w:bCs/>
        </w:rPr>
        <w:sym w:font="Symbol" w:char="F0B0"/>
      </w:r>
      <w:r w:rsidRPr="005B21DC">
        <w:t xml:space="preserve"> - nystagmus present in </w:t>
      </w:r>
      <w:r w:rsidRPr="005B21DC">
        <w:rPr>
          <w:i/>
          <w:iCs/>
        </w:rPr>
        <w:t>primary gaze</w:t>
      </w:r>
      <w:r w:rsidRPr="005B21DC">
        <w:t>.</w:t>
      </w:r>
    </w:p>
    <w:p w:rsidR="00CB2BAE" w:rsidRPr="005B21DC" w:rsidRDefault="00CB2BAE">
      <w:pPr>
        <w:pStyle w:val="NormalWeb"/>
        <w:ind w:left="1800"/>
      </w:pPr>
      <w:r w:rsidRPr="005B21DC">
        <w:rPr>
          <w:b/>
          <w:bCs/>
        </w:rPr>
        <w:t>3</w:t>
      </w:r>
      <w:r w:rsidRPr="005B21DC">
        <w:rPr>
          <w:b/>
          <w:bCs/>
        </w:rPr>
        <w:sym w:font="Symbol" w:char="F0B0"/>
      </w:r>
      <w:r w:rsidRPr="005B21DC">
        <w:t xml:space="preserve"> - nystagmus present in </w:t>
      </w:r>
      <w:r w:rsidRPr="005B21DC">
        <w:rPr>
          <w:i/>
          <w:iCs/>
        </w:rPr>
        <w:t>all gaze positions</w:t>
      </w:r>
      <w:r w:rsidRPr="005B21DC">
        <w:t>.</w:t>
      </w:r>
    </w:p>
    <w:p w:rsidR="00CB2BAE" w:rsidRPr="005B21DC" w:rsidRDefault="003B4510" w:rsidP="003B4510">
      <w:pPr>
        <w:numPr>
          <w:ilvl w:val="0"/>
          <w:numId w:val="1"/>
        </w:numPr>
        <w:tabs>
          <w:tab w:val="clear" w:pos="1080"/>
          <w:tab w:val="num" w:pos="1440"/>
        </w:tabs>
        <w:spacing w:line="240" w:lineRule="atLeast"/>
        <w:ind w:left="1437" w:hanging="357"/>
      </w:pPr>
      <w:r w:rsidRPr="005B21DC">
        <w:t xml:space="preserve">is nystagmus suppressible by visual fixation? (repeat testing with </w:t>
      </w:r>
      <w:r w:rsidRPr="005B21DC">
        <w:rPr>
          <w:color w:val="0000FF"/>
        </w:rPr>
        <w:t>Frenzel glasses</w:t>
      </w:r>
      <w:r w:rsidRPr="005B21DC">
        <w:t>)</w:t>
      </w:r>
    </w:p>
    <w:p w:rsidR="003B4510" w:rsidRPr="005B21DC" w:rsidRDefault="003B4510" w:rsidP="00C71C29"/>
    <w:p w:rsidR="00C9210C" w:rsidRPr="005B21DC" w:rsidRDefault="00964832" w:rsidP="001F7E83">
      <w:r w:rsidRPr="005B21DC">
        <w:t xml:space="preserve">N.B. kitaip negu tiriant </w:t>
      </w:r>
      <w:r w:rsidR="00867A9A" w:rsidRPr="005B21DC">
        <w:t xml:space="preserve">EO </w:t>
      </w:r>
      <w:r w:rsidRPr="005B21DC">
        <w:t>raumenų paralyžių, čia naudojama ne “H” raidė, bet “+” ir kiekvienoje padėtyje laukiama &gt; 5 sekundes.</w:t>
      </w:r>
    </w:p>
    <w:p w:rsidR="00964832" w:rsidRPr="005B21DC" w:rsidRDefault="00964832" w:rsidP="00C71C29"/>
    <w:p w:rsidR="00DD226B" w:rsidRPr="005B21DC" w:rsidRDefault="00DD226B" w:rsidP="001F7E83">
      <w:pPr>
        <w:rPr>
          <w:u w:val="single"/>
        </w:rPr>
      </w:pPr>
      <w:r w:rsidRPr="005B21DC">
        <w:rPr>
          <w:u w:val="single"/>
        </w:rPr>
        <w:t>rotational nystagmus</w:t>
      </w:r>
    </w:p>
    <w:p w:rsidR="00CB2BAE" w:rsidRPr="005B21DC" w:rsidRDefault="00CB2BAE" w:rsidP="00DD226B">
      <w:pPr>
        <w:pStyle w:val="NormalWeb"/>
        <w:numPr>
          <w:ilvl w:val="0"/>
          <w:numId w:val="23"/>
        </w:numPr>
        <w:tabs>
          <w:tab w:val="clear" w:pos="360"/>
          <w:tab w:val="num" w:pos="1040"/>
        </w:tabs>
        <w:ind w:left="1020"/>
        <w:rPr>
          <w:i/>
          <w:iCs/>
        </w:rPr>
      </w:pPr>
      <w:r w:rsidRPr="005B21DC">
        <w:t xml:space="preserve">best way to define </w:t>
      </w:r>
      <w:r w:rsidRPr="005B21DC">
        <w:rPr>
          <w:smallCaps/>
        </w:rPr>
        <w:t xml:space="preserve">rotational </w:t>
      </w:r>
      <w:r w:rsidRPr="005B21DC">
        <w:t xml:space="preserve">nystagmus - </w:t>
      </w:r>
      <w:r w:rsidRPr="005B21DC">
        <w:rPr>
          <w:b/>
          <w:bCs/>
          <w:color w:val="0000FF"/>
        </w:rPr>
        <w:t>clockwise / counterclockwise</w:t>
      </w:r>
      <w:r w:rsidRPr="005B21DC">
        <w:t xml:space="preserve"> from patient's point of view.</w:t>
      </w:r>
    </w:p>
    <w:p w:rsidR="00CB2BAE" w:rsidRPr="005B21DC" w:rsidRDefault="00CB2BAE" w:rsidP="00DD226B">
      <w:pPr>
        <w:pStyle w:val="NormalWeb"/>
        <w:numPr>
          <w:ilvl w:val="0"/>
          <w:numId w:val="23"/>
        </w:numPr>
        <w:tabs>
          <w:tab w:val="clear" w:pos="360"/>
          <w:tab w:val="num" w:pos="1040"/>
        </w:tabs>
        <w:ind w:left="1020"/>
      </w:pPr>
      <w:r w:rsidRPr="005B21DC">
        <w:rPr>
          <w:smallCaps/>
        </w:rPr>
        <w:t xml:space="preserve">rotational </w:t>
      </w:r>
      <w:r w:rsidRPr="005B21DC">
        <w:t>nystagmus durin</w:t>
      </w:r>
      <w:r w:rsidR="00FB7015" w:rsidRPr="005B21DC">
        <w:t>g Dix-Hallpike test (</w:t>
      </w:r>
      <w:hyperlink r:id="rId24" w:anchor="Dix_Hallpike" w:history="1">
        <w:r w:rsidR="003B2120" w:rsidRPr="00937C60">
          <w:rPr>
            <w:rStyle w:val="Hyperlink"/>
          </w:rPr>
          <w:t xml:space="preserve">see p. </w:t>
        </w:r>
        <w:r w:rsidR="00FB7015" w:rsidRPr="00937C60">
          <w:rPr>
            <w:rStyle w:val="Hyperlink"/>
          </w:rPr>
          <w:t>D1ear</w:t>
        </w:r>
        <w:r w:rsidR="00746D4D" w:rsidRPr="00937C60">
          <w:rPr>
            <w:rStyle w:val="Hyperlink"/>
          </w:rPr>
          <w:t xml:space="preserve"> &gt;&gt;</w:t>
        </w:r>
      </w:hyperlink>
      <w:r w:rsidRPr="005B21DC">
        <w:t xml:space="preserve">) also can be described as </w:t>
      </w:r>
      <w:r w:rsidRPr="005B21DC">
        <w:rPr>
          <w:b/>
          <w:bCs/>
          <w:color w:val="0000FF"/>
        </w:rPr>
        <w:t>geotropic / ageotropic</w:t>
      </w:r>
      <w:r w:rsidRPr="005B21DC">
        <w:t>:</w:t>
      </w:r>
    </w:p>
    <w:p w:rsidR="00CB2BAE" w:rsidRPr="005B21DC" w:rsidRDefault="00CB2BAE" w:rsidP="00DD226B">
      <w:pPr>
        <w:pStyle w:val="NormalWeb"/>
        <w:ind w:left="2120"/>
      </w:pPr>
      <w:r w:rsidRPr="005B21DC">
        <w:rPr>
          <w:b/>
          <w:bCs/>
        </w:rPr>
        <w:t>Geotropic</w:t>
      </w:r>
      <w:r w:rsidRPr="005B21DC">
        <w:t xml:space="preserve"> means "toward earth" and refers to upper half of eye.</w:t>
      </w:r>
    </w:p>
    <w:p w:rsidR="00CB2BAE" w:rsidRPr="005B21DC" w:rsidRDefault="00CB2BAE" w:rsidP="00DD226B">
      <w:pPr>
        <w:pStyle w:val="NormalWeb"/>
        <w:ind w:left="2120"/>
      </w:pPr>
      <w:r w:rsidRPr="005B21DC">
        <w:rPr>
          <w:b/>
          <w:bCs/>
        </w:rPr>
        <w:t>Ageotropic</w:t>
      </w:r>
      <w:r w:rsidRPr="005B21DC">
        <w:t xml:space="preserve"> refers to opposite movement.</w:t>
      </w:r>
    </w:p>
    <w:p w:rsidR="00CB2BAE" w:rsidRPr="005B21DC" w:rsidRDefault="00CB2BAE" w:rsidP="00DD226B">
      <w:pPr>
        <w:pStyle w:val="NormalWeb"/>
        <w:numPr>
          <w:ilvl w:val="0"/>
          <w:numId w:val="24"/>
        </w:numPr>
        <w:tabs>
          <w:tab w:val="clear" w:pos="1080"/>
          <w:tab w:val="num" w:pos="1760"/>
        </w:tabs>
        <w:ind w:left="1740"/>
      </w:pPr>
      <w:r w:rsidRPr="005B21DC">
        <w:t>if head is turned to right, and eye rotation is clockwise from patient's point of view (top half turns to right and toward ground), then nystagmus is geotropic.</w:t>
      </w:r>
    </w:p>
    <w:p w:rsidR="00CB2BAE" w:rsidRPr="005B21DC" w:rsidRDefault="00CB2BAE" w:rsidP="00DD226B">
      <w:pPr>
        <w:pStyle w:val="NormalWeb"/>
        <w:numPr>
          <w:ilvl w:val="0"/>
          <w:numId w:val="24"/>
        </w:numPr>
        <w:tabs>
          <w:tab w:val="clear" w:pos="1080"/>
          <w:tab w:val="num" w:pos="1760"/>
        </w:tabs>
        <w:ind w:left="1740"/>
      </w:pPr>
      <w:r w:rsidRPr="005B21DC">
        <w:t xml:space="preserve">if head is turned toward left, then geotropic nystagmus is counterclockwise rotation. </w:t>
      </w:r>
    </w:p>
    <w:p w:rsidR="00CB2BAE" w:rsidRPr="005B21DC" w:rsidRDefault="00CB2BAE" w:rsidP="00C71C29"/>
    <w:p w:rsidR="000B335D" w:rsidRPr="005B21DC" w:rsidRDefault="000B335D" w:rsidP="00C71C29"/>
    <w:p w:rsidR="000B335D" w:rsidRPr="005B21DC" w:rsidRDefault="000B335D" w:rsidP="000B335D">
      <w:pPr>
        <w:pStyle w:val="Nervous6"/>
        <w:ind w:right="7795"/>
      </w:pPr>
      <w:bookmarkStart w:id="35" w:name="_Toc2974819"/>
      <w:r w:rsidRPr="005B21DC">
        <w:t>Pediatric aspects</w:t>
      </w:r>
      <w:bookmarkEnd w:id="35"/>
    </w:p>
    <w:p w:rsidR="000B335D" w:rsidRPr="005B21DC" w:rsidRDefault="000B335D" w:rsidP="000B335D">
      <w:pPr>
        <w:numPr>
          <w:ilvl w:val="0"/>
          <w:numId w:val="29"/>
        </w:numPr>
      </w:pPr>
      <w:r w:rsidRPr="005B21DC">
        <w:t xml:space="preserve">complete ocular movement may be demonstrated as early as 25 wk of gestation utilizing </w:t>
      </w:r>
      <w:r w:rsidRPr="005B21DC">
        <w:rPr>
          <w:b/>
          <w:bCs/>
        </w:rPr>
        <w:t>doll's eye maneuver</w:t>
      </w:r>
      <w:r w:rsidRPr="005B21DC">
        <w:t>.</w:t>
      </w:r>
    </w:p>
    <w:p w:rsidR="00D56943" w:rsidRPr="005B21DC" w:rsidRDefault="00D56943" w:rsidP="000B335D">
      <w:pPr>
        <w:numPr>
          <w:ilvl w:val="0"/>
          <w:numId w:val="29"/>
        </w:numPr>
      </w:pPr>
      <w:r w:rsidRPr="005B21DC">
        <w:t xml:space="preserve">check </w:t>
      </w:r>
      <w:r w:rsidRPr="005B21DC">
        <w:rPr>
          <w:b/>
        </w:rPr>
        <w:t>corneal light reflex</w:t>
      </w:r>
      <w:r w:rsidRPr="005B21DC">
        <w:t xml:space="preserve"> and </w:t>
      </w:r>
      <w:r w:rsidRPr="005B21DC">
        <w:rPr>
          <w:b/>
        </w:rPr>
        <w:t>cover test</w:t>
      </w:r>
      <w:r w:rsidRPr="005B21DC">
        <w:t xml:space="preserve"> at age &gt; 3 months.</w:t>
      </w:r>
    </w:p>
    <w:p w:rsidR="000B335D" w:rsidRPr="005B21DC" w:rsidRDefault="000B335D" w:rsidP="000B335D">
      <w:pPr>
        <w:numPr>
          <w:ilvl w:val="0"/>
          <w:numId w:val="29"/>
        </w:numPr>
      </w:pPr>
      <w:r w:rsidRPr="005B21DC">
        <w:rPr>
          <w:b/>
          <w:bCs/>
        </w:rPr>
        <w:t>red glass test</w:t>
      </w:r>
      <w:r w:rsidRPr="005B21DC">
        <w:t xml:space="preserve"> - to assess </w:t>
      </w:r>
      <w:r w:rsidRPr="005B21DC">
        <w:rPr>
          <w:i/>
          <w:iCs/>
          <w:smallCaps/>
        </w:rPr>
        <w:t>extraocular palsies</w:t>
      </w:r>
      <w:r w:rsidRPr="005B21DC">
        <w:t>: red glass is placed over one eye, and patient is requested to follow white light in all fields of direction - child sees only one red/white light in normal muscle direction but notes separation of red and white images that is greatest in plane of action of affected muscle;</w:t>
      </w:r>
    </w:p>
    <w:p w:rsidR="000B335D" w:rsidRPr="005B21DC" w:rsidRDefault="000B335D" w:rsidP="000B335D">
      <w:pPr>
        <w:ind w:left="720"/>
      </w:pPr>
      <w:r w:rsidRPr="005B21DC">
        <w:rPr>
          <w:i/>
          <w:iCs/>
        </w:rPr>
        <w:t>premature infants</w:t>
      </w:r>
      <w:r w:rsidRPr="005B21DC">
        <w:t xml:space="preserve"> tend to have slightly </w:t>
      </w:r>
      <w:r w:rsidRPr="005B21DC">
        <w:rPr>
          <w:b/>
          <w:bCs/>
          <w:i/>
          <w:iCs/>
          <w:color w:val="008000"/>
        </w:rPr>
        <w:t>disconjugate</w:t>
      </w:r>
      <w:r w:rsidRPr="005B21DC">
        <w:t xml:space="preserve"> eyes at rest (one eye horizontally displaced from other by 1-2 mm); </w:t>
      </w:r>
      <w:r w:rsidRPr="005B21DC">
        <w:rPr>
          <w:b/>
          <w:bCs/>
          <w:i/>
          <w:iCs/>
          <w:color w:val="FF3399"/>
        </w:rPr>
        <w:t>skew deviation</w:t>
      </w:r>
      <w:r w:rsidRPr="005B21DC">
        <w:t xml:space="preserve"> of eyes (vertical displacement) is always abnormal and requires investigation!</w:t>
      </w:r>
    </w:p>
    <w:p w:rsidR="000B335D" w:rsidRPr="005B21DC" w:rsidRDefault="000B335D" w:rsidP="00C71C29"/>
    <w:p w:rsidR="000B335D" w:rsidRPr="005B21DC" w:rsidRDefault="000B335D" w:rsidP="00C71C29"/>
    <w:p w:rsidR="00CB2BAE" w:rsidRPr="005B21DC" w:rsidRDefault="000B335D" w:rsidP="000B335D">
      <w:pPr>
        <w:pStyle w:val="Nervous5"/>
        <w:ind w:right="5386"/>
      </w:pPr>
      <w:bookmarkStart w:id="36" w:name="_Toc2974820"/>
      <w:r w:rsidRPr="005B21DC">
        <w:t>Eyeball Po</w:t>
      </w:r>
      <w:bookmarkStart w:id="37" w:name="Eyeball_position"/>
      <w:bookmarkEnd w:id="37"/>
      <w:r w:rsidRPr="005B21DC">
        <w:t>sition in Orbit</w:t>
      </w:r>
      <w:bookmarkEnd w:id="36"/>
    </w:p>
    <w:p w:rsidR="00CB2BAE" w:rsidRPr="005B21DC" w:rsidRDefault="00CB2BAE" w:rsidP="00C90B04">
      <w:pPr>
        <w:rPr>
          <w:b/>
          <w:color w:val="FF0000"/>
        </w:rPr>
      </w:pPr>
      <w:r w:rsidRPr="005B21DC">
        <w:rPr>
          <w:b/>
          <w:color w:val="FF0000"/>
        </w:rPr>
        <w:t>Exophthalmos (s. Proptosis)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828"/>
        <w:gridCol w:w="4094"/>
      </w:tblGrid>
      <w:tr w:rsidR="00CB2BAE" w:rsidRPr="005B21DC">
        <w:tc>
          <w:tcPr>
            <w:tcW w:w="6044" w:type="dxa"/>
          </w:tcPr>
          <w:p w:rsidR="00CB2BAE" w:rsidRPr="005B21DC" w:rsidRDefault="00CB2BAE" w:rsidP="00F97C44">
            <w:pPr>
              <w:numPr>
                <w:ilvl w:val="0"/>
                <w:numId w:val="29"/>
              </w:numPr>
            </w:pPr>
            <w:r w:rsidRPr="005B21DC">
              <w:t xml:space="preserve">best noted by </w:t>
            </w:r>
            <w:r w:rsidRPr="005B21DC">
              <w:rPr>
                <w:b/>
                <w:bCs/>
                <w:i/>
                <w:iCs/>
              </w:rPr>
              <w:t>viewing globes from above patient's forehead</w:t>
            </w:r>
            <w:r w:rsidRPr="005B21DC">
              <w:t xml:space="preserve"> – stand behind seated patient, draw his upper lids gently upward:</w:t>
            </w:r>
          </w:p>
          <w:p w:rsidR="00CB2BAE" w:rsidRPr="005B21DC" w:rsidRDefault="00CB2BAE" w:rsidP="00F97C44">
            <w:pPr>
              <w:numPr>
                <w:ilvl w:val="0"/>
                <w:numId w:val="29"/>
              </w:numPr>
            </w:pPr>
            <w:r w:rsidRPr="005B21DC">
              <w:rPr>
                <w:i/>
                <w:iCs/>
                <w:color w:val="0000FF"/>
              </w:rPr>
              <w:t>relative resistance to globe retropulsion (orbital compliance)</w:t>
            </w:r>
            <w:r w:rsidRPr="005B21DC">
              <w:t xml:space="preserve"> - pressing on globes (through closed lids) reveals that more force is required to </w:t>
            </w:r>
            <w:r w:rsidR="00EB169D" w:rsidRPr="005B21DC">
              <w:t>ballot</w:t>
            </w:r>
            <w:r w:rsidRPr="005B21DC">
              <w:t xml:space="preserve"> one of eyes into orbit (suggests space-occupying lesion in orbit).</w:t>
            </w:r>
          </w:p>
          <w:p w:rsidR="00CB2BAE" w:rsidRPr="005B21DC" w:rsidRDefault="00CB2BAE" w:rsidP="00F97C44">
            <w:pPr>
              <w:numPr>
                <w:ilvl w:val="0"/>
                <w:numId w:val="29"/>
              </w:numPr>
            </w:pPr>
            <w:r w:rsidRPr="005B21DC">
              <w:t xml:space="preserve">instrumental examination – </w:t>
            </w:r>
            <w:r w:rsidRPr="005B21DC">
              <w:rPr>
                <w:b/>
                <w:bCs/>
                <w:smallCaps/>
              </w:rPr>
              <w:t>Hertel</w:t>
            </w:r>
            <w:r w:rsidRPr="005B21DC">
              <w:rPr>
                <w:b/>
                <w:bCs/>
              </w:rPr>
              <w:t xml:space="preserve"> exophthalmometer</w:t>
            </w:r>
            <w:r w:rsidR="0017553A" w:rsidRPr="005B21DC">
              <w:t xml:space="preserve">. </w:t>
            </w:r>
            <w:r w:rsidR="00937C60">
              <w:t xml:space="preserve"> </w:t>
            </w:r>
            <w:hyperlink r:id="rId25" w:history="1">
              <w:r w:rsidR="0017553A" w:rsidRPr="00937C60">
                <w:rPr>
                  <w:rStyle w:val="Hyperlink"/>
                </w:rPr>
                <w:t>see p. Eye</w:t>
              </w:r>
              <w:r w:rsidRPr="00937C60">
                <w:rPr>
                  <w:rStyle w:val="Hyperlink"/>
                </w:rPr>
                <w:t>60</w:t>
              </w:r>
              <w:r w:rsidR="00937C60" w:rsidRPr="00937C60">
                <w:rPr>
                  <w:rStyle w:val="Hyperlink"/>
                </w:rPr>
                <w:t xml:space="preserve"> &gt;&gt;</w:t>
              </w:r>
            </w:hyperlink>
          </w:p>
        </w:tc>
        <w:tc>
          <w:tcPr>
            <w:tcW w:w="4094" w:type="dxa"/>
          </w:tcPr>
          <w:p w:rsidR="00CB2BAE" w:rsidRPr="005B21DC" w:rsidRDefault="00E268E7" w:rsidP="00C71C29">
            <w:r>
              <w:rPr>
                <w:noProof/>
              </w:rPr>
              <w:drawing>
                <wp:inline distT="0" distB="0" distL="0" distR="0">
                  <wp:extent cx="2457450" cy="1981200"/>
                  <wp:effectExtent l="0" t="0" r="0" b="0"/>
                  <wp:docPr id="11" name="Picture 11" descr="D:\Viktoro\Neuroscience\D. Diagnostics\D1-5. Neurologic Examination\00. Pictures\BATES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Viktoro\Neuroscience\D. Diagnostics\D1-5. Neurologic Examination\00. Pictures\BATES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BAE" w:rsidRPr="005B21DC" w:rsidRDefault="00CB2BAE">
      <w:pPr>
        <w:spacing w:line="240" w:lineRule="atLeast"/>
      </w:pP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pStyle w:val="Nervous1"/>
      </w:pPr>
      <w:bookmarkStart w:id="38" w:name="_Toc2974821"/>
      <w:r w:rsidRPr="005B21DC">
        <w:t>Supranuclear Gaze Control</w:t>
      </w:r>
      <w:bookmarkEnd w:id="38"/>
    </w:p>
    <w:p w:rsidR="00693ED1" w:rsidRPr="005B21DC" w:rsidRDefault="00CB2BAE" w:rsidP="00693ED1">
      <w:pPr>
        <w:pStyle w:val="Nervous5"/>
        <w:ind w:right="5669"/>
      </w:pPr>
      <w:bookmarkStart w:id="39" w:name="_Toc2974822"/>
      <w:r w:rsidRPr="005B21DC">
        <w:t>Saccades, smooth pursuit</w:t>
      </w:r>
      <w:bookmarkEnd w:id="39"/>
    </w:p>
    <w:p w:rsidR="00CB2BAE" w:rsidRPr="005B21DC" w:rsidRDefault="0057730B" w:rsidP="00DD18DC">
      <w:pPr>
        <w:spacing w:line="240" w:lineRule="atLeast"/>
        <w:ind w:left="3600"/>
      </w:pPr>
      <w:hyperlink r:id="rId27" w:history="1">
        <w:r w:rsidR="00CB2BAE" w:rsidRPr="00937C60">
          <w:rPr>
            <w:rStyle w:val="Hyperlink"/>
          </w:rPr>
          <w:t xml:space="preserve">about testing </w:t>
        </w:r>
        <w:r w:rsidR="00937C60" w:rsidRPr="00937C60">
          <w:rPr>
            <w:rStyle w:val="Hyperlink"/>
          </w:rPr>
          <w:t xml:space="preserve">→ </w:t>
        </w:r>
        <w:r w:rsidR="00CB2BAE" w:rsidRPr="00937C60">
          <w:rPr>
            <w:rStyle w:val="Hyperlink"/>
          </w:rPr>
          <w:t>see</w:t>
        </w:r>
        <w:r w:rsidR="0050268E" w:rsidRPr="00937C60">
          <w:rPr>
            <w:rStyle w:val="Hyperlink"/>
          </w:rPr>
          <w:t xml:space="preserve"> p. Eye</w:t>
        </w:r>
        <w:r w:rsidR="00CB2BAE" w:rsidRPr="00937C60">
          <w:rPr>
            <w:rStyle w:val="Hyperlink"/>
          </w:rPr>
          <w:t>64</w:t>
        </w:r>
        <w:r w:rsidR="00937C60" w:rsidRPr="00937C60">
          <w:rPr>
            <w:rStyle w:val="Hyperlink"/>
          </w:rPr>
          <w:t xml:space="preserve"> &gt;&gt;</w:t>
        </w:r>
      </w:hyperlink>
    </w:p>
    <w:p w:rsidR="00CB2BAE" w:rsidRPr="005B21DC" w:rsidRDefault="00CB2BAE">
      <w:pPr>
        <w:numPr>
          <w:ilvl w:val="0"/>
          <w:numId w:val="21"/>
        </w:numPr>
        <w:spacing w:line="240" w:lineRule="atLeast"/>
      </w:pPr>
      <w:r w:rsidRPr="005B21DC">
        <w:t xml:space="preserve">in normal elderly </w:t>
      </w:r>
      <w:r w:rsidRPr="005B21DC">
        <w:rPr>
          <w:b/>
          <w:i/>
          <w:color w:val="CC0099"/>
        </w:rPr>
        <w:t>impairment of upward gaze</w:t>
      </w:r>
      <w:r w:rsidRPr="005B21DC">
        <w:t xml:space="preserve"> is possible.</w:t>
      </w:r>
    </w:p>
    <w:p w:rsidR="00CB2BAE" w:rsidRPr="005B21DC" w:rsidRDefault="00CB2BAE" w:rsidP="00FD7E2B">
      <w:pPr>
        <w:spacing w:before="120" w:line="240" w:lineRule="atLeast"/>
      </w:pPr>
      <w:r w:rsidRPr="005B21DC">
        <w:t xml:space="preserve">N.B. in </w:t>
      </w:r>
      <w:r w:rsidRPr="005B21DC">
        <w:rPr>
          <w:iCs/>
          <w:color w:val="FF0000"/>
        </w:rPr>
        <w:t>supranuclear gaze palsy</w:t>
      </w:r>
      <w:r w:rsidRPr="005B21DC">
        <w:t>, all eye movements are intact during “doll’s eye” test.</w:t>
      </w: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spacing w:line="240" w:lineRule="atLeast"/>
      </w:pPr>
    </w:p>
    <w:p w:rsidR="00CB2BAE" w:rsidRPr="005B21DC" w:rsidRDefault="00CB2BAE" w:rsidP="00693ED1">
      <w:pPr>
        <w:pStyle w:val="Nervous6"/>
        <w:tabs>
          <w:tab w:val="left" w:pos="2268"/>
        </w:tabs>
        <w:ind w:right="7654"/>
      </w:pPr>
      <w:bookmarkStart w:id="40" w:name="_Toc2974823"/>
      <w:r w:rsidRPr="005B21DC">
        <w:t>Pediatric aspects</w:t>
      </w:r>
      <w:bookmarkEnd w:id="40"/>
    </w:p>
    <w:p w:rsidR="00874413" w:rsidRPr="005B21DC" w:rsidRDefault="00874413" w:rsidP="00874413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rPr>
          <w:b/>
          <w:bCs/>
          <w:i/>
          <w:iCs/>
        </w:rPr>
        <w:t>fixation on objects</w:t>
      </w:r>
      <w:r w:rsidRPr="005B21DC">
        <w:t xml:space="preserve"> develops at 2-4 weeks.</w:t>
      </w:r>
    </w:p>
    <w:p w:rsidR="00874413" w:rsidRPr="005B21DC" w:rsidRDefault="00874413" w:rsidP="00874413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rPr>
          <w:b/>
          <w:bCs/>
          <w:i/>
          <w:iCs/>
        </w:rPr>
        <w:t>conjugate eye movements</w:t>
      </w:r>
      <w:r w:rsidRPr="005B21DC">
        <w:t xml:space="preserve"> develop soon after birth, but definitive </w:t>
      </w:r>
      <w:r w:rsidRPr="005B21DC">
        <w:rPr>
          <w:b/>
          <w:bCs/>
          <w:i/>
          <w:iCs/>
        </w:rPr>
        <w:t>pursuit movements</w:t>
      </w:r>
      <w:r w:rsidRPr="005B21DC">
        <w:t xml:space="preserve"> are not seen for 5-6 weeks.</w:t>
      </w:r>
    </w:p>
    <w:p w:rsidR="00874413" w:rsidRPr="005B21DC" w:rsidRDefault="00874413" w:rsidP="00874413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t>at 2 months, infants follow object past midline, at 4 months they follow object to full 180° arc.</w:t>
      </w:r>
    </w:p>
    <w:p w:rsidR="00874413" w:rsidRPr="005B21DC" w:rsidRDefault="00874413" w:rsidP="00874413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t>at 3 months eyes can converge (baby begins to reach for objects at various distances).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16"/>
        <w:gridCol w:w="4806"/>
      </w:tblGrid>
      <w:tr w:rsidR="00CB2BAE" w:rsidRPr="005B21DC">
        <w:tc>
          <w:tcPr>
            <w:tcW w:w="5349" w:type="dxa"/>
          </w:tcPr>
          <w:p w:rsidR="00874413" w:rsidRPr="005B21DC" w:rsidRDefault="00874413" w:rsidP="00CB2BAE">
            <w:pPr>
              <w:numPr>
                <w:ilvl w:val="0"/>
                <w:numId w:val="7"/>
              </w:numPr>
              <w:tabs>
                <w:tab w:val="clear" w:pos="1080"/>
                <w:tab w:val="num" w:pos="360"/>
              </w:tabs>
              <w:spacing w:line="240" w:lineRule="atLeast"/>
              <w:ind w:left="340"/>
            </w:pPr>
            <w:r w:rsidRPr="005B21DC">
              <w:t>during first 10 days of life, eyes do not move but remain fixed (staring in one direction) as head is slowly moved throughout full range of motion (</w:t>
            </w:r>
            <w:r w:rsidRPr="005B21DC">
              <w:rPr>
                <w:i/>
                <w:iCs/>
              </w:rPr>
              <w:t>doll’s eye test</w:t>
            </w:r>
            <w:r w:rsidRPr="005B21DC">
              <w:t>).</w:t>
            </w:r>
          </w:p>
          <w:p w:rsidR="00CB2BAE" w:rsidRPr="005B21DC" w:rsidRDefault="00CB2BAE" w:rsidP="00CB2BAE">
            <w:pPr>
              <w:numPr>
                <w:ilvl w:val="0"/>
                <w:numId w:val="7"/>
              </w:numPr>
              <w:tabs>
                <w:tab w:val="clear" w:pos="1080"/>
                <w:tab w:val="num" w:pos="360"/>
              </w:tabs>
              <w:spacing w:line="240" w:lineRule="atLeast"/>
              <w:ind w:left="340"/>
            </w:pPr>
            <w:r w:rsidRPr="005B21DC">
              <w:t>hold baby upright in your extended arms, fixing head in midline with your thumbs:</w:t>
            </w:r>
          </w:p>
          <w:p w:rsidR="00CB2BAE" w:rsidRPr="005B21DC" w:rsidRDefault="00CB2BAE" w:rsidP="00FD7E2B">
            <w:pPr>
              <w:numPr>
                <w:ilvl w:val="0"/>
                <w:numId w:val="30"/>
              </w:numPr>
              <w:spacing w:line="240" w:lineRule="atLeast"/>
            </w:pPr>
            <w:r w:rsidRPr="005B21DC">
              <w:t>rotate slowly in one direction – this causes eyes to open and to look in direction you are turning; when rotation stops, eyes look in opposite direction, following few unsustained nystagmoid movements.</w:t>
            </w:r>
          </w:p>
          <w:p w:rsidR="00CB2BAE" w:rsidRPr="005B21DC" w:rsidRDefault="00CB2BAE" w:rsidP="00CB2BAE">
            <w:pPr>
              <w:numPr>
                <w:ilvl w:val="0"/>
                <w:numId w:val="7"/>
              </w:numPr>
              <w:tabs>
                <w:tab w:val="clear" w:pos="1080"/>
                <w:tab w:val="num" w:pos="360"/>
              </w:tabs>
              <w:spacing w:line="240" w:lineRule="atLeast"/>
              <w:ind w:left="340"/>
            </w:pPr>
            <w:r w:rsidRPr="005B21DC">
              <w:rPr>
                <w:b/>
                <w:bCs/>
                <w:i/>
                <w:color w:val="CC0099"/>
              </w:rPr>
              <w:t>searching nystagmus</w:t>
            </w:r>
            <w:r w:rsidRPr="005B21DC">
              <w:t xml:space="preserve"> is common immediately after birth (if persists after few days, may suggest blindness).</w:t>
            </w:r>
          </w:p>
        </w:tc>
        <w:tc>
          <w:tcPr>
            <w:tcW w:w="4789" w:type="dxa"/>
          </w:tcPr>
          <w:p w:rsidR="00CB2BAE" w:rsidRPr="005B21DC" w:rsidRDefault="00E268E7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05125" cy="2247900"/>
                  <wp:effectExtent l="0" t="0" r="9525" b="0"/>
                  <wp:docPr id="12" name="Picture 12" descr="D:\Viktoro\Neuroscience\D. Diagnostics\D1-5. Neurologic Examination\00. Pictures\BATES 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Viktoro\Neuroscience\D. Diagnostics\D1-5. Neurologic Examination\00. Pictures\BATES 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BAE" w:rsidRPr="005B21DC" w:rsidRDefault="00CB2BAE" w:rsidP="00CB2BAE">
      <w:pPr>
        <w:numPr>
          <w:ilvl w:val="0"/>
          <w:numId w:val="7"/>
        </w:numPr>
        <w:tabs>
          <w:tab w:val="clear" w:pos="1080"/>
          <w:tab w:val="num" w:pos="360"/>
        </w:tabs>
        <w:spacing w:line="240" w:lineRule="atLeast"/>
        <w:ind w:left="340"/>
      </w:pPr>
      <w:r w:rsidRPr="005B21DC">
        <w:t xml:space="preserve">test all children for </w:t>
      </w:r>
      <w:r w:rsidRPr="005B21DC">
        <w:rPr>
          <w:b/>
          <w:bCs/>
          <w:color w:val="FF0000"/>
        </w:rPr>
        <w:t>strabismus</w:t>
      </w:r>
      <w:r w:rsidRPr="005B21DC">
        <w:t xml:space="preserve"> (that may cause amblyopia ex anopsia!)</w:t>
      </w:r>
      <w:r w:rsidR="00C42AE2" w:rsidRPr="005B21DC">
        <w:t xml:space="preserve"> at 3-4 months (before age 6 years).</w:t>
      </w:r>
    </w:p>
    <w:p w:rsidR="00C42AE2" w:rsidRPr="005B21DC" w:rsidRDefault="00C42AE2" w:rsidP="00C42AE2">
      <w:pPr>
        <w:spacing w:line="240" w:lineRule="atLeast"/>
        <w:ind w:left="720"/>
      </w:pPr>
      <w:r w:rsidRPr="005B21DC">
        <w:rPr>
          <w:bCs/>
        </w:rPr>
        <w:t xml:space="preserve">N.B. </w:t>
      </w:r>
      <w:r w:rsidRPr="005B21DC">
        <w:rPr>
          <w:b/>
          <w:bCs/>
        </w:rPr>
        <w:t>intermittent alternating convergent strabismus</w:t>
      </w:r>
      <w:r w:rsidRPr="005B21DC">
        <w:t xml:space="preserve"> is normal during first 3-6 months.</w:t>
      </w: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spacing w:line="240" w:lineRule="atLeast"/>
      </w:pPr>
    </w:p>
    <w:p w:rsidR="00CB2BAE" w:rsidRPr="005B21DC" w:rsidRDefault="00CB2BAE">
      <w:pPr>
        <w:pStyle w:val="Nervous1"/>
      </w:pPr>
      <w:bookmarkStart w:id="41" w:name="_Toc2974824"/>
      <w:r w:rsidRPr="005B21DC">
        <w:t>Lacrima</w:t>
      </w:r>
      <w:bookmarkStart w:id="42" w:name="Lacrimal_apparatus"/>
      <w:bookmarkEnd w:id="42"/>
      <w:r w:rsidRPr="005B21DC">
        <w:t>l Apparatus</w:t>
      </w:r>
      <w:bookmarkEnd w:id="41"/>
    </w:p>
    <w:p w:rsidR="00CB2BAE" w:rsidRPr="005B21DC" w:rsidRDefault="00CB2BAE">
      <w:pPr>
        <w:spacing w:line="240" w:lineRule="atLeast"/>
      </w:pPr>
      <w:r w:rsidRPr="005B21DC">
        <w:rPr>
          <w:b/>
          <w:highlight w:val="green"/>
          <w:u w:val="single"/>
        </w:rPr>
        <w:t>Lacrimal gland</w:t>
      </w:r>
      <w:r w:rsidRPr="005B21DC">
        <w:t xml:space="preserve"> – elevate temporal aspect of upper lid and ask patient to look down and to opposite side.</w:t>
      </w:r>
    </w:p>
    <w:p w:rsidR="00CB2BAE" w:rsidRPr="005B21DC" w:rsidRDefault="00CB2BAE" w:rsidP="00C71C29"/>
    <w:p w:rsidR="00CB2BAE" w:rsidRPr="005B21DC" w:rsidRDefault="00CB2BAE">
      <w:pPr>
        <w:spacing w:line="240" w:lineRule="atLeast"/>
      </w:pPr>
      <w:r w:rsidRPr="005B21DC">
        <w:rPr>
          <w:b/>
          <w:highlight w:val="green"/>
          <w:u w:val="single"/>
        </w:rPr>
        <w:t>Lacrimal drainage system</w:t>
      </w:r>
      <w:r w:rsidRPr="005B21DC">
        <w:t xml:space="preserve"> – check for obstruction by pressing medial aspect of lower eyelid just inside orbital rim (watch for </w:t>
      </w:r>
      <w:r w:rsidRPr="005B21DC">
        <w:rPr>
          <w:color w:val="0000FF"/>
        </w:rPr>
        <w:t>fluid regurgitation</w:t>
      </w:r>
      <w:r w:rsidRPr="005B21DC">
        <w:t xml:space="preserve"> out of lacrimal puncta); palpate area for </w:t>
      </w:r>
      <w:r w:rsidRPr="005B21DC">
        <w:rPr>
          <w:color w:val="0000FF"/>
        </w:rPr>
        <w:t>tenderness</w:t>
      </w:r>
      <w:r w:rsidRPr="005B21DC">
        <w:t>.</w:t>
      </w:r>
    </w:p>
    <w:p w:rsidR="00A17946" w:rsidRPr="005B21DC" w:rsidRDefault="00A17946" w:rsidP="00A17946"/>
    <w:p w:rsidR="00A17946" w:rsidRPr="005B21DC" w:rsidRDefault="00A17946" w:rsidP="00A17946"/>
    <w:p w:rsidR="00A17946" w:rsidRPr="005B21DC" w:rsidRDefault="00A17946" w:rsidP="00A17946"/>
    <w:p w:rsidR="00A17946" w:rsidRPr="005B21DC" w:rsidRDefault="00A17946" w:rsidP="00A17946"/>
    <w:p w:rsidR="00A17946" w:rsidRPr="005B21DC" w:rsidRDefault="00A17946" w:rsidP="00A17946"/>
    <w:p w:rsidR="00A17946" w:rsidRPr="005B21DC" w:rsidRDefault="00A17946" w:rsidP="00A17946"/>
    <w:p w:rsidR="00A17946" w:rsidRPr="005B21DC" w:rsidRDefault="00923B29" w:rsidP="00A17946">
      <w:pPr>
        <w:rPr>
          <w:szCs w:val="24"/>
        </w:rPr>
      </w:pPr>
      <w:r w:rsidRPr="00490D96">
        <w:rPr>
          <w:smallCaps/>
          <w:szCs w:val="24"/>
          <w:u w:val="single"/>
        </w:rPr>
        <w:t>Bibliography</w:t>
      </w:r>
      <w:r w:rsidRPr="000C0E1F">
        <w:rPr>
          <w:szCs w:val="24"/>
        </w:rPr>
        <w:t xml:space="preserve"> </w:t>
      </w:r>
      <w:r w:rsidR="00A17946" w:rsidRPr="005B21DC">
        <w:rPr>
          <w:szCs w:val="24"/>
        </w:rPr>
        <w:t xml:space="preserve">for ch. “Diagnostics” → follow this </w:t>
      </w:r>
      <w:hyperlink r:id="rId29" w:tgtFrame="_blank" w:history="1">
        <w:r w:rsidR="00A17946" w:rsidRPr="005B21DC">
          <w:rPr>
            <w:rStyle w:val="Hyperlink"/>
            <w:smallCaps/>
            <w:szCs w:val="24"/>
          </w:rPr>
          <w:t>link</w:t>
        </w:r>
        <w:r w:rsidR="00A17946" w:rsidRPr="005B21DC">
          <w:rPr>
            <w:rStyle w:val="Hyperlink"/>
            <w:szCs w:val="24"/>
          </w:rPr>
          <w:t xml:space="preserve"> &gt;&gt;</w:t>
        </w:r>
      </w:hyperlink>
    </w:p>
    <w:p w:rsidR="00923B29" w:rsidRDefault="00923B29" w:rsidP="00923B29">
      <w:pPr>
        <w:rPr>
          <w:sz w:val="20"/>
        </w:rPr>
      </w:pPr>
    </w:p>
    <w:p w:rsidR="00923B29" w:rsidRDefault="00923B29" w:rsidP="00923B29">
      <w:pPr>
        <w:pBdr>
          <w:bottom w:val="single" w:sz="4" w:space="1" w:color="auto"/>
        </w:pBdr>
        <w:ind w:right="57"/>
        <w:rPr>
          <w:sz w:val="20"/>
        </w:rPr>
      </w:pPr>
    </w:p>
    <w:p w:rsidR="00923B29" w:rsidRPr="00B806B3" w:rsidRDefault="00923B29" w:rsidP="00923B29">
      <w:pPr>
        <w:pBdr>
          <w:bottom w:val="single" w:sz="4" w:space="1" w:color="auto"/>
        </w:pBdr>
        <w:ind w:right="57"/>
        <w:rPr>
          <w:sz w:val="20"/>
        </w:rPr>
      </w:pPr>
    </w:p>
    <w:p w:rsidR="00923B29" w:rsidRDefault="0057730B" w:rsidP="00923B2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0" w:tgtFrame="_blank" w:history="1">
        <w:r w:rsidR="00923B29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923B29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923B29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923B29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923B29" w:rsidRPr="00F34741" w:rsidRDefault="0057730B" w:rsidP="00923B2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1" w:tgtFrame="_blank" w:history="1">
        <w:r w:rsidR="00923B29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:rsidR="00CB2BAE" w:rsidRPr="005B21DC" w:rsidRDefault="00CB2BAE" w:rsidP="00923B29"/>
    <w:bookmarkEnd w:id="0"/>
    <w:p w:rsidR="008D568E" w:rsidRPr="005B21DC" w:rsidRDefault="008D568E"/>
    <w:sectPr w:rsidR="008D568E" w:rsidRPr="005B21DC" w:rsidSect="00C14248">
      <w:headerReference w:type="default" r:id="rId3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DE3" w:rsidRDefault="00364DE3">
      <w:r>
        <w:separator/>
      </w:r>
    </w:p>
    <w:p w:rsidR="00364DE3" w:rsidRDefault="00364DE3"/>
  </w:endnote>
  <w:endnote w:type="continuationSeparator" w:id="0">
    <w:p w:rsidR="00364DE3" w:rsidRDefault="00364DE3">
      <w:r>
        <w:continuationSeparator/>
      </w:r>
    </w:p>
    <w:p w:rsidR="00364DE3" w:rsidRDefault="00364D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DE3" w:rsidRDefault="00364DE3">
      <w:r>
        <w:separator/>
      </w:r>
    </w:p>
    <w:p w:rsidR="00364DE3" w:rsidRDefault="00364DE3"/>
  </w:footnote>
  <w:footnote w:type="continuationSeparator" w:id="0">
    <w:p w:rsidR="00364DE3" w:rsidRDefault="00364DE3">
      <w:r>
        <w:continuationSeparator/>
      </w:r>
    </w:p>
    <w:p w:rsidR="00364DE3" w:rsidRDefault="00364DE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1B1" w:rsidRPr="00F62EDE" w:rsidRDefault="00E268E7" w:rsidP="00F62EDE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EDE">
      <w:rPr>
        <w:b/>
        <w:caps/>
      </w:rPr>
      <w:tab/>
    </w:r>
    <w:r w:rsidR="00F62EDE" w:rsidRPr="00F62EDE">
      <w:rPr>
        <w:b/>
        <w:smallCaps/>
      </w:rPr>
      <w:t>Ophthalmologic Examination</w:t>
    </w:r>
    <w:r w:rsidR="00F62EDE">
      <w:rPr>
        <w:b/>
        <w:bCs/>
        <w:iCs/>
        <w:smallCaps/>
      </w:rPr>
      <w:tab/>
    </w:r>
    <w:r w:rsidR="00F62EDE">
      <w:t>D1eye (</w:t>
    </w:r>
    <w:r w:rsidR="00F62EDE">
      <w:fldChar w:fldCharType="begin"/>
    </w:r>
    <w:r w:rsidR="00F62EDE">
      <w:instrText xml:space="preserve"> PAGE </w:instrText>
    </w:r>
    <w:r w:rsidR="00F62EDE">
      <w:fldChar w:fldCharType="separate"/>
    </w:r>
    <w:r w:rsidR="0057730B">
      <w:rPr>
        <w:noProof/>
      </w:rPr>
      <w:t>1</w:t>
    </w:r>
    <w:r w:rsidR="00F62EDE">
      <w:fldChar w:fldCharType="end"/>
    </w:r>
    <w:r w:rsidR="00F62EDE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E36FD8"/>
    <w:multiLevelType w:val="hybridMultilevel"/>
    <w:tmpl w:val="069000D8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C096C7CA">
      <w:start w:val="1"/>
      <w:numFmt w:val="decimal"/>
      <w:lvlText w:val="%2) "/>
      <w:lvlJc w:val="left"/>
      <w:pPr>
        <w:tabs>
          <w:tab w:val="num" w:pos="1353"/>
        </w:tabs>
        <w:ind w:left="1333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2" w15:restartNumberingAfterBreak="0">
    <w:nsid w:val="0AE34D8C"/>
    <w:multiLevelType w:val="hybridMultilevel"/>
    <w:tmpl w:val="8CC4A532"/>
    <w:lvl w:ilvl="0" w:tplc="C096C7CA">
      <w:start w:val="1"/>
      <w:numFmt w:val="decimal"/>
      <w:lvlText w:val="%1)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120377"/>
    <w:multiLevelType w:val="hybridMultilevel"/>
    <w:tmpl w:val="1A06D2D4"/>
    <w:lvl w:ilvl="0" w:tplc="E1D8DD94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4708564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7E3F55"/>
    <w:multiLevelType w:val="hybridMultilevel"/>
    <w:tmpl w:val="9760A584"/>
    <w:lvl w:ilvl="0" w:tplc="861667C6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9"/>
        </w:tabs>
        <w:ind w:left="12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9"/>
        </w:tabs>
        <w:ind w:left="19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9"/>
        </w:tabs>
        <w:ind w:left="27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9"/>
        </w:tabs>
        <w:ind w:left="34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9"/>
        </w:tabs>
        <w:ind w:left="41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9"/>
        </w:tabs>
        <w:ind w:left="48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9"/>
        </w:tabs>
        <w:ind w:left="55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9"/>
        </w:tabs>
        <w:ind w:left="6309" w:hanging="360"/>
      </w:pPr>
      <w:rPr>
        <w:rFonts w:ascii="Wingdings" w:hAnsi="Wingdings" w:hint="default"/>
      </w:rPr>
    </w:lvl>
  </w:abstractNum>
  <w:abstractNum w:abstractNumId="5" w15:restartNumberingAfterBreak="0">
    <w:nsid w:val="12E22328"/>
    <w:multiLevelType w:val="hybridMultilevel"/>
    <w:tmpl w:val="FC329F08"/>
    <w:lvl w:ilvl="0" w:tplc="82EADD7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6AE4E47"/>
    <w:multiLevelType w:val="hybridMultilevel"/>
    <w:tmpl w:val="5A68D7FE"/>
    <w:lvl w:ilvl="0" w:tplc="A392A28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7356D"/>
    <w:multiLevelType w:val="hybridMultilevel"/>
    <w:tmpl w:val="A870750A"/>
    <w:lvl w:ilvl="0" w:tplc="5810AF46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C096C7CA">
      <w:start w:val="1"/>
      <w:numFmt w:val="decimal"/>
      <w:lvlText w:val="%2) "/>
      <w:lvlJc w:val="left"/>
      <w:pPr>
        <w:tabs>
          <w:tab w:val="num" w:pos="1647"/>
        </w:tabs>
        <w:ind w:left="162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CA34432"/>
    <w:multiLevelType w:val="hybridMultilevel"/>
    <w:tmpl w:val="A3E879A2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1D174C"/>
    <w:multiLevelType w:val="multilevel"/>
    <w:tmpl w:val="DCC0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593EB5"/>
    <w:multiLevelType w:val="hybridMultilevel"/>
    <w:tmpl w:val="5F769E8A"/>
    <w:lvl w:ilvl="0" w:tplc="4708564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4708564A">
      <w:start w:val="1"/>
      <w:numFmt w:val="bullet"/>
      <w:lvlText w:val=""/>
      <w:lvlJc w:val="left"/>
      <w:pPr>
        <w:tabs>
          <w:tab w:val="num" w:pos="1026"/>
        </w:tabs>
        <w:ind w:left="1006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6"/>
        </w:tabs>
        <w:ind w:left="1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6"/>
        </w:tabs>
        <w:ind w:left="2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6"/>
        </w:tabs>
        <w:ind w:left="31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6"/>
        </w:tabs>
        <w:ind w:left="3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6"/>
        </w:tabs>
        <w:ind w:left="4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6"/>
        </w:tabs>
        <w:ind w:left="53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6"/>
        </w:tabs>
        <w:ind w:left="6066" w:hanging="360"/>
      </w:pPr>
      <w:rPr>
        <w:rFonts w:ascii="Wingdings" w:hAnsi="Wingdings" w:hint="default"/>
      </w:rPr>
    </w:lvl>
  </w:abstractNum>
  <w:abstractNum w:abstractNumId="11" w15:restartNumberingAfterBreak="0">
    <w:nsid w:val="2EF93D09"/>
    <w:multiLevelType w:val="hybridMultilevel"/>
    <w:tmpl w:val="CD68B8E0"/>
    <w:lvl w:ilvl="0" w:tplc="A392A28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18875F0">
      <w:start w:val="1"/>
      <w:numFmt w:val="bullet"/>
      <w:lvlText w:val="–"/>
      <w:lvlJc w:val="left"/>
      <w:pPr>
        <w:tabs>
          <w:tab w:val="num" w:pos="1593"/>
        </w:tabs>
        <w:ind w:left="1573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12" w15:restartNumberingAfterBreak="0">
    <w:nsid w:val="31647798"/>
    <w:multiLevelType w:val="hybridMultilevel"/>
    <w:tmpl w:val="5B0A1030"/>
    <w:lvl w:ilvl="0" w:tplc="29F28532">
      <w:start w:val="1"/>
      <w:numFmt w:val="decimal"/>
      <w:lvlText w:val="%1) "/>
      <w:lvlJc w:val="left"/>
      <w:pPr>
        <w:tabs>
          <w:tab w:val="num" w:pos="1800"/>
        </w:tabs>
        <w:ind w:left="178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33"/>
        </w:tabs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13" w15:restartNumberingAfterBreak="0">
    <w:nsid w:val="33C253F3"/>
    <w:multiLevelType w:val="multilevel"/>
    <w:tmpl w:val="98904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2B14A3"/>
    <w:multiLevelType w:val="hybridMultilevel"/>
    <w:tmpl w:val="A530B51A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61667C6">
      <w:start w:val="1"/>
      <w:numFmt w:val="bullet"/>
      <w:lvlText w:val="–"/>
      <w:lvlJc w:val="left"/>
      <w:pPr>
        <w:tabs>
          <w:tab w:val="num" w:pos="589"/>
        </w:tabs>
        <w:ind w:left="569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3D5C24E8"/>
    <w:multiLevelType w:val="hybridMultilevel"/>
    <w:tmpl w:val="7136AF78"/>
    <w:lvl w:ilvl="0" w:tplc="82EADD7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82EADD70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6" w15:restartNumberingAfterBreak="0">
    <w:nsid w:val="3F2F3A04"/>
    <w:multiLevelType w:val="hybridMultilevel"/>
    <w:tmpl w:val="B434B570"/>
    <w:lvl w:ilvl="0" w:tplc="5810AF46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29F28532">
      <w:start w:val="1"/>
      <w:numFmt w:val="decimal"/>
      <w:lvlText w:val="%2) "/>
      <w:lvlJc w:val="left"/>
      <w:pPr>
        <w:tabs>
          <w:tab w:val="num" w:pos="1647"/>
        </w:tabs>
        <w:ind w:left="162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420A29CA"/>
    <w:multiLevelType w:val="hybridMultilevel"/>
    <w:tmpl w:val="B2003A9C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63F29"/>
    <w:multiLevelType w:val="hybridMultilevel"/>
    <w:tmpl w:val="79C4CB62"/>
    <w:lvl w:ilvl="0" w:tplc="6A0E1F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E71D8"/>
    <w:multiLevelType w:val="hybridMultilevel"/>
    <w:tmpl w:val="9760A584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09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52816348"/>
    <w:multiLevelType w:val="multilevel"/>
    <w:tmpl w:val="A870750A"/>
    <w:lvl w:ilvl="0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 "/>
      <w:lvlJc w:val="left"/>
      <w:pPr>
        <w:tabs>
          <w:tab w:val="num" w:pos="1647"/>
        </w:tabs>
        <w:ind w:left="162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813203F"/>
    <w:multiLevelType w:val="hybridMultilevel"/>
    <w:tmpl w:val="8506BF94"/>
    <w:lvl w:ilvl="0" w:tplc="7EA0471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2" w15:restartNumberingAfterBreak="0">
    <w:nsid w:val="59E44819"/>
    <w:multiLevelType w:val="singleLevel"/>
    <w:tmpl w:val="7BEEF33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5C0B6A9E"/>
    <w:multiLevelType w:val="hybridMultilevel"/>
    <w:tmpl w:val="D7CE9384"/>
    <w:lvl w:ilvl="0" w:tplc="CB3EBF2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2EADD70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82EADD70">
      <w:start w:val="1"/>
      <w:numFmt w:val="bullet"/>
      <w:lvlText w:val=""/>
      <w:lvlJc w:val="left"/>
      <w:pPr>
        <w:tabs>
          <w:tab w:val="num" w:pos="1309"/>
        </w:tabs>
        <w:ind w:left="1289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4" w15:restartNumberingAfterBreak="0">
    <w:nsid w:val="5E5E7D43"/>
    <w:multiLevelType w:val="hybridMultilevel"/>
    <w:tmpl w:val="405A18DA"/>
    <w:lvl w:ilvl="0" w:tplc="6A0E1F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096C7CA">
      <w:start w:val="1"/>
      <w:numFmt w:val="decimal"/>
      <w:lvlText w:val="%2) "/>
      <w:lvlJc w:val="left"/>
      <w:pPr>
        <w:tabs>
          <w:tab w:val="num" w:pos="306"/>
        </w:tabs>
        <w:ind w:left="28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C096C7CA">
      <w:start w:val="1"/>
      <w:numFmt w:val="decimal"/>
      <w:lvlText w:val="%3) "/>
      <w:lvlJc w:val="left"/>
      <w:pPr>
        <w:tabs>
          <w:tab w:val="num" w:pos="1026"/>
        </w:tabs>
        <w:ind w:left="100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5" w15:restartNumberingAfterBreak="0">
    <w:nsid w:val="60607FF0"/>
    <w:multiLevelType w:val="hybridMultilevel"/>
    <w:tmpl w:val="EDEADFD2"/>
    <w:lvl w:ilvl="0" w:tplc="470856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392A28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13094"/>
    <w:multiLevelType w:val="hybridMultilevel"/>
    <w:tmpl w:val="1A06D2D4"/>
    <w:lvl w:ilvl="0" w:tplc="470856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708564A">
      <w:start w:val="1"/>
      <w:numFmt w:val="bullet"/>
      <w:lvlText w:val=""/>
      <w:lvlJc w:val="left"/>
      <w:pPr>
        <w:tabs>
          <w:tab w:val="num" w:pos="306"/>
        </w:tabs>
        <w:ind w:left="286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27" w15:restartNumberingAfterBreak="0">
    <w:nsid w:val="63E04F87"/>
    <w:multiLevelType w:val="hybridMultilevel"/>
    <w:tmpl w:val="6722DD1C"/>
    <w:lvl w:ilvl="0" w:tplc="3740DEE4">
      <w:start w:val="1"/>
      <w:numFmt w:val="decimal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82EADD70">
      <w:start w:val="1"/>
      <w:numFmt w:val="bullet"/>
      <w:lvlText w:val=""/>
      <w:lvlJc w:val="left"/>
      <w:pPr>
        <w:tabs>
          <w:tab w:val="num" w:pos="1026"/>
        </w:tabs>
        <w:ind w:left="1006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6"/>
        </w:tabs>
        <w:ind w:left="17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6"/>
        </w:tabs>
        <w:ind w:left="24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86"/>
        </w:tabs>
        <w:ind w:left="31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06"/>
        </w:tabs>
        <w:ind w:left="39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6"/>
        </w:tabs>
        <w:ind w:left="46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46"/>
        </w:tabs>
        <w:ind w:left="53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66"/>
        </w:tabs>
        <w:ind w:left="6066" w:hanging="180"/>
      </w:pPr>
    </w:lvl>
  </w:abstractNum>
  <w:abstractNum w:abstractNumId="28" w15:restartNumberingAfterBreak="0">
    <w:nsid w:val="6595504E"/>
    <w:multiLevelType w:val="hybridMultilevel"/>
    <w:tmpl w:val="A530B51A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61667C6">
      <w:start w:val="1"/>
      <w:numFmt w:val="bullet"/>
      <w:lvlText w:val="–"/>
      <w:lvlJc w:val="left"/>
      <w:pPr>
        <w:tabs>
          <w:tab w:val="num" w:pos="589"/>
        </w:tabs>
        <w:ind w:left="569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9" w15:restartNumberingAfterBreak="0">
    <w:nsid w:val="6A1205A3"/>
    <w:multiLevelType w:val="hybridMultilevel"/>
    <w:tmpl w:val="CD68B8E0"/>
    <w:lvl w:ilvl="0" w:tplc="82EADD7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30" w15:restartNumberingAfterBreak="0">
    <w:nsid w:val="6AF33F0F"/>
    <w:multiLevelType w:val="hybridMultilevel"/>
    <w:tmpl w:val="989040A6"/>
    <w:lvl w:ilvl="0" w:tplc="55C85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EA0471C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9D5CBC"/>
    <w:multiLevelType w:val="hybridMultilevel"/>
    <w:tmpl w:val="9760A584"/>
    <w:lvl w:ilvl="0" w:tplc="861667C6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09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2" w15:restartNumberingAfterBreak="0">
    <w:nsid w:val="718125C3"/>
    <w:multiLevelType w:val="hybridMultilevel"/>
    <w:tmpl w:val="B1D0E6A0"/>
    <w:lvl w:ilvl="0" w:tplc="EBCA2D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75A4A"/>
    <w:multiLevelType w:val="hybridMultilevel"/>
    <w:tmpl w:val="9F7CCFCA"/>
    <w:lvl w:ilvl="0" w:tplc="318875F0">
      <w:start w:val="1"/>
      <w:numFmt w:val="bullet"/>
      <w:lvlText w:val="–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00438"/>
    <w:multiLevelType w:val="multilevel"/>
    <w:tmpl w:val="497EC73A"/>
    <w:lvl w:ilvl="0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9F5095A"/>
    <w:multiLevelType w:val="hybridMultilevel"/>
    <w:tmpl w:val="EBE8EA1A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6" w15:restartNumberingAfterBreak="0">
    <w:nsid w:val="7D6861F1"/>
    <w:multiLevelType w:val="hybridMultilevel"/>
    <w:tmpl w:val="84FE799A"/>
    <w:lvl w:ilvl="0" w:tplc="76F03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096C7C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D304FA2E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100118"/>
    <w:multiLevelType w:val="hybridMultilevel"/>
    <w:tmpl w:val="1B20F3AE"/>
    <w:lvl w:ilvl="0" w:tplc="BC6CF76C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">
    <w:abstractNumId w:val="16"/>
  </w:num>
  <w:num w:numId="4">
    <w:abstractNumId w:val="7"/>
  </w:num>
  <w:num w:numId="5">
    <w:abstractNumId w:val="12"/>
  </w:num>
  <w:num w:numId="6">
    <w:abstractNumId w:val="36"/>
  </w:num>
  <w:num w:numId="7">
    <w:abstractNumId w:val="10"/>
  </w:num>
  <w:num w:numId="8">
    <w:abstractNumId w:val="25"/>
  </w:num>
  <w:num w:numId="9">
    <w:abstractNumId w:val="3"/>
  </w:num>
  <w:num w:numId="10">
    <w:abstractNumId w:val="26"/>
  </w:num>
  <w:num w:numId="11">
    <w:abstractNumId w:val="27"/>
  </w:num>
  <w:num w:numId="12">
    <w:abstractNumId w:val="24"/>
  </w:num>
  <w:num w:numId="13">
    <w:abstractNumId w:val="29"/>
  </w:num>
  <w:num w:numId="14">
    <w:abstractNumId w:val="23"/>
  </w:num>
  <w:num w:numId="15">
    <w:abstractNumId w:val="15"/>
  </w:num>
  <w:num w:numId="16">
    <w:abstractNumId w:val="18"/>
  </w:num>
  <w:num w:numId="17">
    <w:abstractNumId w:val="37"/>
  </w:num>
  <w:num w:numId="18">
    <w:abstractNumId w:val="33"/>
  </w:num>
  <w:num w:numId="19">
    <w:abstractNumId w:val="2"/>
  </w:num>
  <w:num w:numId="20">
    <w:abstractNumId w:val="5"/>
  </w:num>
  <w:num w:numId="21">
    <w:abstractNumId w:val="11"/>
  </w:num>
  <w:num w:numId="22">
    <w:abstractNumId w:val="6"/>
  </w:num>
  <w:num w:numId="23">
    <w:abstractNumId w:val="32"/>
  </w:num>
  <w:num w:numId="24">
    <w:abstractNumId w:val="8"/>
  </w:num>
  <w:num w:numId="25">
    <w:abstractNumId w:val="19"/>
  </w:num>
  <w:num w:numId="26">
    <w:abstractNumId w:val="4"/>
  </w:num>
  <w:num w:numId="27">
    <w:abstractNumId w:val="31"/>
  </w:num>
  <w:num w:numId="28">
    <w:abstractNumId w:val="14"/>
  </w:num>
  <w:num w:numId="29">
    <w:abstractNumId w:val="28"/>
  </w:num>
  <w:num w:numId="30">
    <w:abstractNumId w:val="17"/>
  </w:num>
  <w:num w:numId="31">
    <w:abstractNumId w:val="35"/>
  </w:num>
  <w:num w:numId="32">
    <w:abstractNumId w:val="30"/>
  </w:num>
  <w:num w:numId="33">
    <w:abstractNumId w:val="13"/>
  </w:num>
  <w:num w:numId="34">
    <w:abstractNumId w:val="21"/>
  </w:num>
  <w:num w:numId="35">
    <w:abstractNumId w:val="34"/>
  </w:num>
  <w:num w:numId="36">
    <w:abstractNumId w:val="9"/>
  </w:num>
  <w:num w:numId="37">
    <w:abstractNumId w:val="20"/>
  </w:num>
  <w:num w:numId="38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en-US" w:vendorID="64" w:dllVersion="131078" w:nlCheck="1" w:checkStyle="1"/>
  <w:activeWritingStyle w:appName="MSWord" w:lang="en-AU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74"/>
    <w:rsid w:val="00005B23"/>
    <w:rsid w:val="00010D18"/>
    <w:rsid w:val="00015207"/>
    <w:rsid w:val="0001679B"/>
    <w:rsid w:val="0007029D"/>
    <w:rsid w:val="000713D4"/>
    <w:rsid w:val="00083670"/>
    <w:rsid w:val="000860EB"/>
    <w:rsid w:val="000967A1"/>
    <w:rsid w:val="000A4892"/>
    <w:rsid w:val="000B335D"/>
    <w:rsid w:val="000B5DD4"/>
    <w:rsid w:val="000C5080"/>
    <w:rsid w:val="000D4CBD"/>
    <w:rsid w:val="000E07B6"/>
    <w:rsid w:val="000E20D7"/>
    <w:rsid w:val="00100FAE"/>
    <w:rsid w:val="0010160B"/>
    <w:rsid w:val="00101AEC"/>
    <w:rsid w:val="001046F9"/>
    <w:rsid w:val="001631B1"/>
    <w:rsid w:val="0017553A"/>
    <w:rsid w:val="00184F67"/>
    <w:rsid w:val="001B2840"/>
    <w:rsid w:val="001C17F1"/>
    <w:rsid w:val="001C5385"/>
    <w:rsid w:val="001E0BCA"/>
    <w:rsid w:val="001F7E83"/>
    <w:rsid w:val="002254A6"/>
    <w:rsid w:val="00231EA9"/>
    <w:rsid w:val="00235C21"/>
    <w:rsid w:val="00244688"/>
    <w:rsid w:val="0025229A"/>
    <w:rsid w:val="002569B0"/>
    <w:rsid w:val="002620F3"/>
    <w:rsid w:val="00270897"/>
    <w:rsid w:val="002723C4"/>
    <w:rsid w:val="002738F6"/>
    <w:rsid w:val="00273B04"/>
    <w:rsid w:val="0027519E"/>
    <w:rsid w:val="00277DDA"/>
    <w:rsid w:val="002802EC"/>
    <w:rsid w:val="00285ECA"/>
    <w:rsid w:val="00292F51"/>
    <w:rsid w:val="0029375E"/>
    <w:rsid w:val="002C5A32"/>
    <w:rsid w:val="002D4D4F"/>
    <w:rsid w:val="002D504E"/>
    <w:rsid w:val="002E0887"/>
    <w:rsid w:val="002F6A8A"/>
    <w:rsid w:val="00324BA3"/>
    <w:rsid w:val="00326E8E"/>
    <w:rsid w:val="0033599E"/>
    <w:rsid w:val="0035688E"/>
    <w:rsid w:val="00364DE3"/>
    <w:rsid w:val="00367388"/>
    <w:rsid w:val="00380CFE"/>
    <w:rsid w:val="003841F4"/>
    <w:rsid w:val="003953D9"/>
    <w:rsid w:val="003A1971"/>
    <w:rsid w:val="003B2120"/>
    <w:rsid w:val="003B4510"/>
    <w:rsid w:val="003B6C96"/>
    <w:rsid w:val="003C44D8"/>
    <w:rsid w:val="003D2E84"/>
    <w:rsid w:val="003E3AC3"/>
    <w:rsid w:val="00425B1C"/>
    <w:rsid w:val="00430B93"/>
    <w:rsid w:val="00442038"/>
    <w:rsid w:val="00444A96"/>
    <w:rsid w:val="00473BB7"/>
    <w:rsid w:val="004914FA"/>
    <w:rsid w:val="00495CAC"/>
    <w:rsid w:val="004B1174"/>
    <w:rsid w:val="004B18A2"/>
    <w:rsid w:val="004B693D"/>
    <w:rsid w:val="004D084E"/>
    <w:rsid w:val="004D584E"/>
    <w:rsid w:val="004F0573"/>
    <w:rsid w:val="004F698C"/>
    <w:rsid w:val="0050268E"/>
    <w:rsid w:val="00516581"/>
    <w:rsid w:val="00526719"/>
    <w:rsid w:val="0052677E"/>
    <w:rsid w:val="005537B9"/>
    <w:rsid w:val="00572450"/>
    <w:rsid w:val="00573770"/>
    <w:rsid w:val="0057730B"/>
    <w:rsid w:val="00577988"/>
    <w:rsid w:val="00586E9D"/>
    <w:rsid w:val="00594AD2"/>
    <w:rsid w:val="005B21DC"/>
    <w:rsid w:val="005B44AC"/>
    <w:rsid w:val="005D407F"/>
    <w:rsid w:val="00603D50"/>
    <w:rsid w:val="00605365"/>
    <w:rsid w:val="00615F22"/>
    <w:rsid w:val="006338BC"/>
    <w:rsid w:val="00671BF2"/>
    <w:rsid w:val="00683629"/>
    <w:rsid w:val="00693ED1"/>
    <w:rsid w:val="006B1143"/>
    <w:rsid w:val="006C50DC"/>
    <w:rsid w:val="006D13D2"/>
    <w:rsid w:val="006D5CDF"/>
    <w:rsid w:val="006E14FC"/>
    <w:rsid w:val="006F52F3"/>
    <w:rsid w:val="0071382B"/>
    <w:rsid w:val="00722C2D"/>
    <w:rsid w:val="00726F46"/>
    <w:rsid w:val="0074190D"/>
    <w:rsid w:val="00746D4D"/>
    <w:rsid w:val="007475B9"/>
    <w:rsid w:val="007510CD"/>
    <w:rsid w:val="007541CB"/>
    <w:rsid w:val="0076649E"/>
    <w:rsid w:val="00773C5C"/>
    <w:rsid w:val="007A0196"/>
    <w:rsid w:val="007B19DC"/>
    <w:rsid w:val="007B205A"/>
    <w:rsid w:val="007F00E1"/>
    <w:rsid w:val="008346A4"/>
    <w:rsid w:val="008356A6"/>
    <w:rsid w:val="00867A9A"/>
    <w:rsid w:val="008743E1"/>
    <w:rsid w:val="00874413"/>
    <w:rsid w:val="008D09AC"/>
    <w:rsid w:val="008D568E"/>
    <w:rsid w:val="008D7250"/>
    <w:rsid w:val="00923B29"/>
    <w:rsid w:val="00925AF0"/>
    <w:rsid w:val="00925D88"/>
    <w:rsid w:val="00927927"/>
    <w:rsid w:val="00937C60"/>
    <w:rsid w:val="00941A7A"/>
    <w:rsid w:val="0094320C"/>
    <w:rsid w:val="0094756A"/>
    <w:rsid w:val="009545BA"/>
    <w:rsid w:val="00960FFD"/>
    <w:rsid w:val="009618BC"/>
    <w:rsid w:val="0096223E"/>
    <w:rsid w:val="00964832"/>
    <w:rsid w:val="00975853"/>
    <w:rsid w:val="00987F91"/>
    <w:rsid w:val="009961FE"/>
    <w:rsid w:val="009C06BA"/>
    <w:rsid w:val="009C2BAC"/>
    <w:rsid w:val="009D6FC9"/>
    <w:rsid w:val="009E07A7"/>
    <w:rsid w:val="009E6854"/>
    <w:rsid w:val="009F0AB1"/>
    <w:rsid w:val="009F1904"/>
    <w:rsid w:val="009F2B71"/>
    <w:rsid w:val="00A17946"/>
    <w:rsid w:val="00A20D2B"/>
    <w:rsid w:val="00A41629"/>
    <w:rsid w:val="00A464B7"/>
    <w:rsid w:val="00A510F5"/>
    <w:rsid w:val="00A61B06"/>
    <w:rsid w:val="00A775C2"/>
    <w:rsid w:val="00A938DF"/>
    <w:rsid w:val="00AA3C64"/>
    <w:rsid w:val="00AC3694"/>
    <w:rsid w:val="00AF550A"/>
    <w:rsid w:val="00B45E91"/>
    <w:rsid w:val="00B45F8E"/>
    <w:rsid w:val="00B62F74"/>
    <w:rsid w:val="00B64366"/>
    <w:rsid w:val="00B97163"/>
    <w:rsid w:val="00BC5EA7"/>
    <w:rsid w:val="00BF1F64"/>
    <w:rsid w:val="00BF5927"/>
    <w:rsid w:val="00C03960"/>
    <w:rsid w:val="00C04A0E"/>
    <w:rsid w:val="00C13E2D"/>
    <w:rsid w:val="00C14248"/>
    <w:rsid w:val="00C170A1"/>
    <w:rsid w:val="00C212B8"/>
    <w:rsid w:val="00C42AE2"/>
    <w:rsid w:val="00C46F35"/>
    <w:rsid w:val="00C529DA"/>
    <w:rsid w:val="00C56991"/>
    <w:rsid w:val="00C61CB2"/>
    <w:rsid w:val="00C71C29"/>
    <w:rsid w:val="00C77E8B"/>
    <w:rsid w:val="00C805F9"/>
    <w:rsid w:val="00C86263"/>
    <w:rsid w:val="00C90B04"/>
    <w:rsid w:val="00C9210C"/>
    <w:rsid w:val="00CB2BAE"/>
    <w:rsid w:val="00CB2DA4"/>
    <w:rsid w:val="00CB32B0"/>
    <w:rsid w:val="00CB34CB"/>
    <w:rsid w:val="00CD79D2"/>
    <w:rsid w:val="00CE0885"/>
    <w:rsid w:val="00CE56E6"/>
    <w:rsid w:val="00CF1B17"/>
    <w:rsid w:val="00CF23CB"/>
    <w:rsid w:val="00D23566"/>
    <w:rsid w:val="00D56943"/>
    <w:rsid w:val="00D569B4"/>
    <w:rsid w:val="00D574A6"/>
    <w:rsid w:val="00D67B33"/>
    <w:rsid w:val="00DA0235"/>
    <w:rsid w:val="00DB6587"/>
    <w:rsid w:val="00DD1878"/>
    <w:rsid w:val="00DD18DC"/>
    <w:rsid w:val="00DD226B"/>
    <w:rsid w:val="00E16A80"/>
    <w:rsid w:val="00E25A0F"/>
    <w:rsid w:val="00E268E7"/>
    <w:rsid w:val="00E27454"/>
    <w:rsid w:val="00E44EA5"/>
    <w:rsid w:val="00E477D6"/>
    <w:rsid w:val="00E507A6"/>
    <w:rsid w:val="00E53ED1"/>
    <w:rsid w:val="00E91C6A"/>
    <w:rsid w:val="00E97D59"/>
    <w:rsid w:val="00EA00F1"/>
    <w:rsid w:val="00EA1918"/>
    <w:rsid w:val="00EB169D"/>
    <w:rsid w:val="00EB4193"/>
    <w:rsid w:val="00EE4797"/>
    <w:rsid w:val="00F26C14"/>
    <w:rsid w:val="00F31D6C"/>
    <w:rsid w:val="00F3247E"/>
    <w:rsid w:val="00F4396A"/>
    <w:rsid w:val="00F51AE0"/>
    <w:rsid w:val="00F62EDE"/>
    <w:rsid w:val="00F92F1F"/>
    <w:rsid w:val="00F97C44"/>
    <w:rsid w:val="00FA7439"/>
    <w:rsid w:val="00FA7616"/>
    <w:rsid w:val="00FB4C35"/>
    <w:rsid w:val="00FB5AB8"/>
    <w:rsid w:val="00FB7015"/>
    <w:rsid w:val="00FD2111"/>
    <w:rsid w:val="00FD3689"/>
    <w:rsid w:val="00FD7E2B"/>
    <w:rsid w:val="00FE5705"/>
    <w:rsid w:val="00FF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7921E0F-B528-4BEF-9BD9-D9AC8A0F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A7A"/>
    <w:rPr>
      <w:sz w:val="24"/>
    </w:rPr>
  </w:style>
  <w:style w:type="paragraph" w:styleId="Heading1">
    <w:name w:val="heading 1"/>
    <w:basedOn w:val="Normal"/>
    <w:next w:val="Normal"/>
    <w:qFormat/>
    <w:rsid w:val="00A510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510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510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pPr>
      <w:keepNext/>
      <w:widowControl w:val="0"/>
      <w:spacing w:line="240" w:lineRule="atLeast"/>
      <w:outlineLvl w:val="4"/>
    </w:pPr>
    <w:rPr>
      <w:b/>
      <w:smallCaps/>
      <w:u w:val="single"/>
      <w:lang w:val="en-AU"/>
    </w:rPr>
  </w:style>
  <w:style w:type="paragraph" w:styleId="Heading6">
    <w:name w:val="heading 6"/>
    <w:basedOn w:val="Normal"/>
    <w:next w:val="Normal"/>
    <w:qFormat/>
    <w:pPr>
      <w:keepNext/>
      <w:widowControl w:val="0"/>
      <w:spacing w:line="240" w:lineRule="atLeast"/>
      <w:outlineLvl w:val="5"/>
    </w:pPr>
    <w:rPr>
      <w:b/>
      <w:lang w:val="en-AU"/>
    </w:rPr>
  </w:style>
  <w:style w:type="paragraph" w:styleId="Heading8">
    <w:name w:val="heading 8"/>
    <w:basedOn w:val="Normal"/>
    <w:next w:val="Normal"/>
    <w:qFormat/>
    <w:rsid w:val="00941A7A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941A7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941A7A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941A7A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941A7A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41A7A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941A7A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941A7A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941A7A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941A7A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941A7A"/>
    <w:rPr>
      <w:color w:val="999999"/>
      <w:u w:val="none"/>
    </w:rPr>
  </w:style>
  <w:style w:type="paragraph" w:customStyle="1" w:styleId="Nervous4">
    <w:name w:val="Nervous 4"/>
    <w:basedOn w:val="Normal"/>
    <w:rsid w:val="00941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941A7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941A7A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941A7A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941A7A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941A7A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941A7A"/>
    <w:rPr>
      <w:szCs w:val="24"/>
    </w:rPr>
  </w:style>
  <w:style w:type="paragraph" w:customStyle="1" w:styleId="Nervous6">
    <w:name w:val="Nervous 6"/>
    <w:basedOn w:val="Normal"/>
    <w:rsid w:val="00941A7A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uiPriority w:val="39"/>
    <w:rsid w:val="00941A7A"/>
    <w:pPr>
      <w:tabs>
        <w:tab w:val="right" w:leader="dot" w:pos="9912"/>
      </w:tabs>
      <w:spacing w:line="240" w:lineRule="atLeast"/>
      <w:ind w:left="1134"/>
    </w:pPr>
  </w:style>
  <w:style w:type="paragraph" w:styleId="TOC7">
    <w:name w:val="toc 7"/>
    <w:basedOn w:val="Normal"/>
    <w:next w:val="Normal"/>
    <w:autoRedefine/>
    <w:semiHidden/>
    <w:pPr>
      <w:spacing w:line="240" w:lineRule="atLeast"/>
      <w:ind w:left="1440"/>
    </w:p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NormalWebChar">
    <w:name w:val="Normal (Web) Char"/>
    <w:basedOn w:val="DefaultParagraphFont"/>
    <w:link w:val="NormalWeb"/>
    <w:rsid w:val="002254A6"/>
    <w:rPr>
      <w:sz w:val="24"/>
      <w:szCs w:val="24"/>
    </w:rPr>
  </w:style>
  <w:style w:type="table" w:styleId="TableGrid">
    <w:name w:val="Table Grid"/>
    <w:basedOn w:val="TableNormal"/>
    <w:rsid w:val="00244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7">
    <w:name w:val="Nervous 7"/>
    <w:basedOn w:val="Normal"/>
    <w:rsid w:val="00941A7A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941A7A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941A7A"/>
    <w:rPr>
      <w:color w:val="999999"/>
      <w:u w:val="none"/>
    </w:rPr>
  </w:style>
  <w:style w:type="paragraph" w:customStyle="1" w:styleId="Nervous9">
    <w:name w:val="Nervous 9"/>
    <w:link w:val="Nervous9Char"/>
    <w:rsid w:val="00941A7A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CF23CB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941A7A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Eye.%20Ophthalmology\Eye62.%20Optic%20Nerve%20and%20Visual%20Pathways%20Disorders.pdf" TargetMode="External"/><Relationship Id="rId13" Type="http://schemas.openxmlformats.org/officeDocument/2006/relationships/hyperlink" Target="http://www.neurosurgeryresident.net/D.%20Diagnostics\D1-5.%20Neurologic%20Examination\D1eye%20(appendix).%20Near%20Vision%20testing%20card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S.%20Symptoms,%20Signs,%20Syndromes\S30-34.%20Alterations%20of%20Consciousness,%20Coma,%20Vegetative%20State,%20Brain%20Death\S30.%20Alterations%20in%20Level%20of%20Consciousness,%20Coma.pdf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neurosurgeryresident.net/Eye.%20Ophthalmology\Eye60.%20Instrumental%20Eye%20Examination.pd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www.neurosurgeryresident.net/Eye.%20Ophthalmology\Eye60.%20Instrumental%20Eye%20Examination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www.neurosurgeryresident.net/D.%20Diagnostics\D.%20Bibliograph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neurosurgeryresident.net/D.%20Diagnostics\D1-5.%20Neurologic%20Examination\D1ear.%20Otologic%20Examination.pdf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neurosurgeryresident.net/Eye.%20Ophthalmology\Eye64.%20Gaze%20and%20Autonomic%20Innervation%20Disorders.pdf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neurosurgeryresident.net/Eye.%20Ophthalmology\Eye41.jpg" TargetMode="External"/><Relationship Id="rId22" Type="http://schemas.openxmlformats.org/officeDocument/2006/relationships/hyperlink" Target="http://www.neurosurgeryresident.net/Eye.%20Ophthalmology\Eye10.jpg" TargetMode="External"/><Relationship Id="rId27" Type="http://schemas.openxmlformats.org/officeDocument/2006/relationships/hyperlink" Target="http://www.neurosurgeryresident.net/Eye.%20Ophthalmology\Eye64.%20Gaze%20and%20Autonomic%20Innervation%20Disorders.pdf" TargetMode="External"/><Relationship Id="rId30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25</TotalTime>
  <Pages>6</Pages>
  <Words>4097</Words>
  <Characters>23354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Ophthalmologic Examination</vt:lpstr>
    </vt:vector>
  </TitlesOfParts>
  <Company>www.NeurosurgeryResident.net</Company>
  <LinksUpToDate>false</LinksUpToDate>
  <CharactersWithSpaces>27397</CharactersWithSpaces>
  <SharedDoc>false</SharedDoc>
  <HLinks>
    <vt:vector size="300" baseType="variant">
      <vt:variant>
        <vt:i4>5242973</vt:i4>
      </vt:variant>
      <vt:variant>
        <vt:i4>231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228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225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327706</vt:i4>
      </vt:variant>
      <vt:variant>
        <vt:i4>219</vt:i4>
      </vt:variant>
      <vt:variant>
        <vt:i4>0</vt:i4>
      </vt:variant>
      <vt:variant>
        <vt:i4>5</vt:i4>
      </vt:variant>
      <vt:variant>
        <vt:lpwstr>../../Eye. Ophthalmology/Eye64. Gaze and Autonomic Innervation Disorders.doc</vt:lpwstr>
      </vt:variant>
      <vt:variant>
        <vt:lpwstr/>
      </vt:variant>
      <vt:variant>
        <vt:i4>786448</vt:i4>
      </vt:variant>
      <vt:variant>
        <vt:i4>213</vt:i4>
      </vt:variant>
      <vt:variant>
        <vt:i4>0</vt:i4>
      </vt:variant>
      <vt:variant>
        <vt:i4>5</vt:i4>
      </vt:variant>
      <vt:variant>
        <vt:lpwstr>../../Eye. Ophthalmology/Eye60. Instrumental Eye Examination.doc</vt:lpwstr>
      </vt:variant>
      <vt:variant>
        <vt:lpwstr/>
      </vt:variant>
      <vt:variant>
        <vt:i4>5111843</vt:i4>
      </vt:variant>
      <vt:variant>
        <vt:i4>210</vt:i4>
      </vt:variant>
      <vt:variant>
        <vt:i4>0</vt:i4>
      </vt:variant>
      <vt:variant>
        <vt:i4>5</vt:i4>
      </vt:variant>
      <vt:variant>
        <vt:lpwstr>D1ear. Otologic Examination.doc</vt:lpwstr>
      </vt:variant>
      <vt:variant>
        <vt:lpwstr>Dix_Hallpike</vt:lpwstr>
      </vt:variant>
      <vt:variant>
        <vt:i4>3211299</vt:i4>
      </vt:variant>
      <vt:variant>
        <vt:i4>207</vt:i4>
      </vt:variant>
      <vt:variant>
        <vt:i4>0</vt:i4>
      </vt:variant>
      <vt:variant>
        <vt:i4>5</vt:i4>
      </vt:variant>
      <vt:variant>
        <vt:lpwstr>../../Eye. Ophthalmology/Eye64. Gaze and Autonomic Innervation Disorders.doc</vt:lpwstr>
      </vt:variant>
      <vt:variant>
        <vt:lpwstr>Heterotropia_heterophoria_testing</vt:lpwstr>
      </vt:variant>
      <vt:variant>
        <vt:i4>8061025</vt:i4>
      </vt:variant>
      <vt:variant>
        <vt:i4>204</vt:i4>
      </vt:variant>
      <vt:variant>
        <vt:i4>0</vt:i4>
      </vt:variant>
      <vt:variant>
        <vt:i4>5</vt:i4>
      </vt:variant>
      <vt:variant>
        <vt:lpwstr>../../../USMLE 2 videos/Eye 1 (sclerae, visual field, pupils, EOM).avi</vt:lpwstr>
      </vt:variant>
      <vt:variant>
        <vt:lpwstr/>
      </vt:variant>
      <vt:variant>
        <vt:i4>4128821</vt:i4>
      </vt:variant>
      <vt:variant>
        <vt:i4>201</vt:i4>
      </vt:variant>
      <vt:variant>
        <vt:i4>0</vt:i4>
      </vt:variant>
      <vt:variant>
        <vt:i4>5</vt:i4>
      </vt:variant>
      <vt:variant>
        <vt:lpwstr>../../Eye. Ophthalmology/Eye10.jpg</vt:lpwstr>
      </vt:variant>
      <vt:variant>
        <vt:lpwstr/>
      </vt:variant>
      <vt:variant>
        <vt:i4>7536752</vt:i4>
      </vt:variant>
      <vt:variant>
        <vt:i4>198</vt:i4>
      </vt:variant>
      <vt:variant>
        <vt:i4>0</vt:i4>
      </vt:variant>
      <vt:variant>
        <vt:i4>5</vt:i4>
      </vt:variant>
      <vt:variant>
        <vt:lpwstr>../../S. Symptoms, Signs, Syndromes/S30-34. Alterations of Consciousness, Coma, Vegetative State, Brain Death/S30. Alterations in Level of Consciousness, Coma.doc</vt:lpwstr>
      </vt:variant>
      <vt:variant>
        <vt:lpwstr/>
      </vt:variant>
      <vt:variant>
        <vt:i4>8061025</vt:i4>
      </vt:variant>
      <vt:variant>
        <vt:i4>192</vt:i4>
      </vt:variant>
      <vt:variant>
        <vt:i4>0</vt:i4>
      </vt:variant>
      <vt:variant>
        <vt:i4>5</vt:i4>
      </vt:variant>
      <vt:variant>
        <vt:lpwstr>../../../USMLE 2 videos/Eye 1 (sclerae, visual field, pupils, EOM).avi</vt:lpwstr>
      </vt:variant>
      <vt:variant>
        <vt:lpwstr/>
      </vt:variant>
      <vt:variant>
        <vt:i4>4063280</vt:i4>
      </vt:variant>
      <vt:variant>
        <vt:i4>189</vt:i4>
      </vt:variant>
      <vt:variant>
        <vt:i4>0</vt:i4>
      </vt:variant>
      <vt:variant>
        <vt:i4>5</vt:i4>
      </vt:variant>
      <vt:variant>
        <vt:lpwstr>../../Eye. Ophthalmology/Eye41.jpg</vt:lpwstr>
      </vt:variant>
      <vt:variant>
        <vt:lpwstr/>
      </vt:variant>
      <vt:variant>
        <vt:i4>8061025</vt:i4>
      </vt:variant>
      <vt:variant>
        <vt:i4>186</vt:i4>
      </vt:variant>
      <vt:variant>
        <vt:i4>0</vt:i4>
      </vt:variant>
      <vt:variant>
        <vt:i4>5</vt:i4>
      </vt:variant>
      <vt:variant>
        <vt:lpwstr>../../../USMLE 2 videos/Eye 1 (sclerae, visual field, pupils, EOM).avi</vt:lpwstr>
      </vt:variant>
      <vt:variant>
        <vt:lpwstr/>
      </vt:variant>
      <vt:variant>
        <vt:i4>8192108</vt:i4>
      </vt:variant>
      <vt:variant>
        <vt:i4>183</vt:i4>
      </vt:variant>
      <vt:variant>
        <vt:i4>0</vt:i4>
      </vt:variant>
      <vt:variant>
        <vt:i4>5</vt:i4>
      </vt:variant>
      <vt:variant>
        <vt:lpwstr>D1eye (appendix). Near Vision testing card.jpg</vt:lpwstr>
      </vt:variant>
      <vt:variant>
        <vt:lpwstr/>
      </vt:variant>
      <vt:variant>
        <vt:i4>655372</vt:i4>
      </vt:variant>
      <vt:variant>
        <vt:i4>180</vt:i4>
      </vt:variant>
      <vt:variant>
        <vt:i4>0</vt:i4>
      </vt:variant>
      <vt:variant>
        <vt:i4>5</vt:i4>
      </vt:variant>
      <vt:variant>
        <vt:lpwstr>../../../USMLE 2 videos/Eye 2 (visual acuity).avi</vt:lpwstr>
      </vt:variant>
      <vt:variant>
        <vt:lpwstr/>
      </vt:variant>
      <vt:variant>
        <vt:i4>8061025</vt:i4>
      </vt:variant>
      <vt:variant>
        <vt:i4>174</vt:i4>
      </vt:variant>
      <vt:variant>
        <vt:i4>0</vt:i4>
      </vt:variant>
      <vt:variant>
        <vt:i4>5</vt:i4>
      </vt:variant>
      <vt:variant>
        <vt:lpwstr>../../../USMLE 2 videos/Eye 1 (sclerae, visual field, pupils, EOM).avi</vt:lpwstr>
      </vt:variant>
      <vt:variant>
        <vt:lpwstr/>
      </vt:variant>
      <vt:variant>
        <vt:i4>6225934</vt:i4>
      </vt:variant>
      <vt:variant>
        <vt:i4>171</vt:i4>
      </vt:variant>
      <vt:variant>
        <vt:i4>0</vt:i4>
      </vt:variant>
      <vt:variant>
        <vt:i4>5</vt:i4>
      </vt:variant>
      <vt:variant>
        <vt:lpwstr>../../Eye. Ophthalmology/Eye62. Optic Nerve and Visual Pathways Disorders.doc</vt:lpwstr>
      </vt:variant>
      <vt:variant>
        <vt:lpwstr/>
      </vt:variant>
      <vt:variant>
        <vt:i4>786448</vt:i4>
      </vt:variant>
      <vt:variant>
        <vt:i4>168</vt:i4>
      </vt:variant>
      <vt:variant>
        <vt:i4>0</vt:i4>
      </vt:variant>
      <vt:variant>
        <vt:i4>5</vt:i4>
      </vt:variant>
      <vt:variant>
        <vt:lpwstr>../../Eye. Ophthalmology/Eye60. Instrumental Eye Examination.doc</vt:lpwstr>
      </vt:variant>
      <vt:variant>
        <vt:lpwstr/>
      </vt:variant>
      <vt:variant>
        <vt:i4>1310771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_Toc211326277</vt:lpwstr>
      </vt:variant>
      <vt:variant>
        <vt:i4>1310771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_Toc211326276</vt:lpwstr>
      </vt:variant>
      <vt:variant>
        <vt:i4>1310771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_Toc211326275</vt:lpwstr>
      </vt:variant>
      <vt:variant>
        <vt:i4>1310771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_Toc211326274</vt:lpwstr>
      </vt:variant>
      <vt:variant>
        <vt:i4>1310771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_Toc211326273</vt:lpwstr>
      </vt:variant>
      <vt:variant>
        <vt:i4>1310771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_Toc211326272</vt:lpwstr>
      </vt:variant>
      <vt:variant>
        <vt:i4>1310771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_Toc211326271</vt:lpwstr>
      </vt:variant>
      <vt:variant>
        <vt:i4>1310771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_Toc211326270</vt:lpwstr>
      </vt:variant>
      <vt:variant>
        <vt:i4>1376307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_Toc211326269</vt:lpwstr>
      </vt:variant>
      <vt:variant>
        <vt:i4>1376307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_Toc211326268</vt:lpwstr>
      </vt:variant>
      <vt:variant>
        <vt:i4>1376307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_Toc211326267</vt:lpwstr>
      </vt:variant>
      <vt:variant>
        <vt:i4>1376307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_Toc211326266</vt:lpwstr>
      </vt:variant>
      <vt:variant>
        <vt:i4>1376307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_Toc211326265</vt:lpwstr>
      </vt:variant>
      <vt:variant>
        <vt:i4>1376307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_Toc211326264</vt:lpwstr>
      </vt:variant>
      <vt:variant>
        <vt:i4>1376307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_Toc211326263</vt:lpwstr>
      </vt:variant>
      <vt:variant>
        <vt:i4>1376307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_Toc211326262</vt:lpwstr>
      </vt:variant>
      <vt:variant>
        <vt:i4>1376307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_Toc211326261</vt:lpwstr>
      </vt:variant>
      <vt:variant>
        <vt:i4>1376307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_Toc211326260</vt:lpwstr>
      </vt:variant>
      <vt:variant>
        <vt:i4>1441843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_Toc211326259</vt:lpwstr>
      </vt:variant>
      <vt:variant>
        <vt:i4>1441843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_Toc211326258</vt:lpwstr>
      </vt:variant>
      <vt:variant>
        <vt:i4>1441843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_Toc211326257</vt:lpwstr>
      </vt:variant>
      <vt:variant>
        <vt:i4>1441843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_Toc211326256</vt:lpwstr>
      </vt:variant>
      <vt:variant>
        <vt:i4>1441843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_Toc211326255</vt:lpwstr>
      </vt:variant>
      <vt:variant>
        <vt:i4>1441843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_Toc211326254</vt:lpwstr>
      </vt:variant>
      <vt:variant>
        <vt:i4>1441843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_Toc211326253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_Toc211326252</vt:lpwstr>
      </vt:variant>
      <vt:variant>
        <vt:i4>1441843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_Toc211326251</vt:lpwstr>
      </vt:variant>
      <vt:variant>
        <vt:i4>5177349</vt:i4>
      </vt:variant>
      <vt:variant>
        <vt:i4>8258</vt:i4>
      </vt:variant>
      <vt:variant>
        <vt:i4>1036</vt:i4>
      </vt:variant>
      <vt:variant>
        <vt:i4>1</vt:i4>
      </vt:variant>
      <vt:variant>
        <vt:lpwstr>D:\Viktoro\Neuroscience\D. Diagnostics\D1-5. Neurologic Examination\00. Pictures\BATES-74.JPG</vt:lpwstr>
      </vt:variant>
      <vt:variant>
        <vt:lpwstr/>
      </vt:variant>
      <vt:variant>
        <vt:i4>5177348</vt:i4>
      </vt:variant>
      <vt:variant>
        <vt:i4>24338</vt:i4>
      </vt:variant>
      <vt:variant>
        <vt:i4>1035</vt:i4>
      </vt:variant>
      <vt:variant>
        <vt:i4>1</vt:i4>
      </vt:variant>
      <vt:variant>
        <vt:lpwstr>D:\Viktoro\Neuroscience\D. Diagnostics\D1-5. Neurologic Examination\00. Pictures\BATES-75.JPG</vt:lpwstr>
      </vt:variant>
      <vt:variant>
        <vt:lpwstr/>
      </vt:variant>
      <vt:variant>
        <vt:i4>5177347</vt:i4>
      </vt:variant>
      <vt:variant>
        <vt:i4>72490</vt:i4>
      </vt:variant>
      <vt:variant>
        <vt:i4>1034</vt:i4>
      </vt:variant>
      <vt:variant>
        <vt:i4>1</vt:i4>
      </vt:variant>
      <vt:variant>
        <vt:lpwstr>D:\Viktoro\Neuroscience\D. Diagnostics\D1-5. Neurologic Examination\00. Pictures\BATES-72.JPG</vt:lpwstr>
      </vt:variant>
      <vt:variant>
        <vt:lpwstr/>
      </vt:variant>
      <vt:variant>
        <vt:i4>2949183</vt:i4>
      </vt:variant>
      <vt:variant>
        <vt:i4>75158</vt:i4>
      </vt:variant>
      <vt:variant>
        <vt:i4>1033</vt:i4>
      </vt:variant>
      <vt:variant>
        <vt:i4>1</vt:i4>
      </vt:variant>
      <vt:variant>
        <vt:lpwstr>D:\Viktoro\Neuroscience\D. Diagnostics\D1-5. Neurologic Examination\00. Pictures\BATES 472.jpg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Ophthalmologic Examination</dc:title>
  <dc:subject/>
  <dc:creator>Viktoras Palys, MD</dc:creator>
  <cp:keywords/>
  <cp:lastModifiedBy>Viktoras Palys</cp:lastModifiedBy>
  <cp:revision>12</cp:revision>
  <cp:lastPrinted>2019-06-04T02:32:00Z</cp:lastPrinted>
  <dcterms:created xsi:type="dcterms:W3CDTF">2016-02-19T00:51:00Z</dcterms:created>
  <dcterms:modified xsi:type="dcterms:W3CDTF">2019-06-04T02:32:00Z</dcterms:modified>
</cp:coreProperties>
</file>