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31" w:rsidRPr="003F2944" w:rsidRDefault="00EB5431" w:rsidP="00DF04F7">
      <w:pPr>
        <w:pStyle w:val="Title"/>
      </w:pPr>
      <w:bookmarkStart w:id="0" w:name="_GoBack"/>
      <w:r w:rsidRPr="003F2944">
        <w:t>Ocular Symptoms and Signs</w:t>
      </w:r>
    </w:p>
    <w:p w:rsidR="006C09E1" w:rsidRDefault="006C09E1" w:rsidP="006C09E1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5B147B">
        <w:rPr>
          <w:noProof/>
        </w:rPr>
        <w:t>May 9, 2019</w:t>
      </w:r>
      <w:r>
        <w:fldChar w:fldCharType="end"/>
      </w:r>
    </w:p>
    <w:p w:rsidR="0008533C" w:rsidRDefault="0008533C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Cs/>
          <w:color w:val="0000FF"/>
          <w:u w:val="single"/>
        </w:rPr>
        <w:fldChar w:fldCharType="begin"/>
      </w:r>
      <w:r>
        <w:rPr>
          <w:bCs/>
          <w:color w:val="0000FF"/>
          <w:u w:val="single"/>
        </w:rPr>
        <w:instrText xml:space="preserve"> TOC \h \z \t "Nervous 5,1" </w:instrText>
      </w:r>
      <w:r>
        <w:rPr>
          <w:bCs/>
          <w:color w:val="0000FF"/>
          <w:u w:val="single"/>
        </w:rPr>
        <w:fldChar w:fldCharType="separate"/>
      </w:r>
      <w:hyperlink w:anchor="_Toc2988335" w:history="1">
        <w:r w:rsidRPr="0081330A">
          <w:rPr>
            <w:rStyle w:val="Hyperlink"/>
            <w:noProof/>
          </w:rPr>
          <w:t>Visual Hallucinations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_Toc2988335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147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8533C" w:rsidRDefault="005B147B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88336" w:history="1">
        <w:r w:rsidR="0008533C" w:rsidRPr="0081330A">
          <w:rPr>
            <w:rStyle w:val="Hyperlink"/>
            <w:noProof/>
          </w:rPr>
          <w:t>Floaters</w:t>
        </w:r>
        <w:r w:rsidR="0008533C">
          <w:rPr>
            <w:noProof/>
            <w:webHidden/>
          </w:rPr>
          <w:tab/>
        </w:r>
        <w:r w:rsidR="0008533C">
          <w:rPr>
            <w:noProof/>
            <w:webHidden/>
          </w:rPr>
          <w:fldChar w:fldCharType="begin"/>
        </w:r>
        <w:r w:rsidR="0008533C">
          <w:rPr>
            <w:noProof/>
            <w:webHidden/>
          </w:rPr>
          <w:instrText xml:space="preserve"> PAGEREF _Toc2988336 \h </w:instrText>
        </w:r>
        <w:r w:rsidR="0008533C">
          <w:rPr>
            <w:noProof/>
            <w:webHidden/>
          </w:rPr>
        </w:r>
        <w:r w:rsidR="0008533C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08533C">
          <w:rPr>
            <w:noProof/>
            <w:webHidden/>
          </w:rPr>
          <w:fldChar w:fldCharType="end"/>
        </w:r>
      </w:hyperlink>
    </w:p>
    <w:p w:rsidR="0008533C" w:rsidRDefault="005B147B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88337" w:history="1">
        <w:r w:rsidR="0008533C" w:rsidRPr="0081330A">
          <w:rPr>
            <w:rStyle w:val="Hyperlink"/>
            <w:noProof/>
          </w:rPr>
          <w:t>Halos</w:t>
        </w:r>
        <w:r w:rsidR="0008533C">
          <w:rPr>
            <w:noProof/>
            <w:webHidden/>
          </w:rPr>
          <w:tab/>
        </w:r>
        <w:r w:rsidR="0008533C">
          <w:rPr>
            <w:noProof/>
            <w:webHidden/>
          </w:rPr>
          <w:fldChar w:fldCharType="begin"/>
        </w:r>
        <w:r w:rsidR="0008533C">
          <w:rPr>
            <w:noProof/>
            <w:webHidden/>
          </w:rPr>
          <w:instrText xml:space="preserve"> PAGEREF _Toc2988337 \h </w:instrText>
        </w:r>
        <w:r w:rsidR="0008533C">
          <w:rPr>
            <w:noProof/>
            <w:webHidden/>
          </w:rPr>
        </w:r>
        <w:r w:rsidR="0008533C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08533C">
          <w:rPr>
            <w:noProof/>
            <w:webHidden/>
          </w:rPr>
          <w:fldChar w:fldCharType="end"/>
        </w:r>
      </w:hyperlink>
    </w:p>
    <w:p w:rsidR="0008533C" w:rsidRDefault="005B147B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88338" w:history="1">
        <w:r w:rsidR="0008533C" w:rsidRPr="0081330A">
          <w:rPr>
            <w:rStyle w:val="Hyperlink"/>
            <w:noProof/>
          </w:rPr>
          <w:t>Photophobia</w:t>
        </w:r>
        <w:r w:rsidR="0008533C">
          <w:rPr>
            <w:noProof/>
            <w:webHidden/>
          </w:rPr>
          <w:tab/>
        </w:r>
        <w:r w:rsidR="0008533C">
          <w:rPr>
            <w:noProof/>
            <w:webHidden/>
          </w:rPr>
          <w:fldChar w:fldCharType="begin"/>
        </w:r>
        <w:r w:rsidR="0008533C">
          <w:rPr>
            <w:noProof/>
            <w:webHidden/>
          </w:rPr>
          <w:instrText xml:space="preserve"> PAGEREF _Toc2988338 \h </w:instrText>
        </w:r>
        <w:r w:rsidR="0008533C">
          <w:rPr>
            <w:noProof/>
            <w:webHidden/>
          </w:rPr>
        </w:r>
        <w:r w:rsidR="0008533C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08533C">
          <w:rPr>
            <w:noProof/>
            <w:webHidden/>
          </w:rPr>
          <w:fldChar w:fldCharType="end"/>
        </w:r>
      </w:hyperlink>
    </w:p>
    <w:p w:rsidR="0008533C" w:rsidRDefault="005B147B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88339" w:history="1">
        <w:r w:rsidR="0008533C" w:rsidRPr="0081330A">
          <w:rPr>
            <w:rStyle w:val="Hyperlink"/>
            <w:noProof/>
          </w:rPr>
          <w:t>Pain</w:t>
        </w:r>
        <w:r w:rsidR="0008533C">
          <w:rPr>
            <w:noProof/>
            <w:webHidden/>
          </w:rPr>
          <w:tab/>
        </w:r>
        <w:r w:rsidR="0008533C">
          <w:rPr>
            <w:noProof/>
            <w:webHidden/>
          </w:rPr>
          <w:fldChar w:fldCharType="begin"/>
        </w:r>
        <w:r w:rsidR="0008533C">
          <w:rPr>
            <w:noProof/>
            <w:webHidden/>
          </w:rPr>
          <w:instrText xml:space="preserve"> PAGEREF _Toc2988339 \h </w:instrText>
        </w:r>
        <w:r w:rsidR="0008533C">
          <w:rPr>
            <w:noProof/>
            <w:webHidden/>
          </w:rPr>
        </w:r>
        <w:r w:rsidR="0008533C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08533C">
          <w:rPr>
            <w:noProof/>
            <w:webHidden/>
          </w:rPr>
          <w:fldChar w:fldCharType="end"/>
        </w:r>
      </w:hyperlink>
    </w:p>
    <w:p w:rsidR="0008533C" w:rsidRDefault="005B147B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88340" w:history="1">
        <w:r w:rsidR="0008533C" w:rsidRPr="0081330A">
          <w:rPr>
            <w:rStyle w:val="Hyperlink"/>
            <w:noProof/>
          </w:rPr>
          <w:t>Scotomas</w:t>
        </w:r>
        <w:r w:rsidR="0008533C">
          <w:rPr>
            <w:noProof/>
            <w:webHidden/>
          </w:rPr>
          <w:tab/>
        </w:r>
        <w:r w:rsidR="0008533C">
          <w:rPr>
            <w:noProof/>
            <w:webHidden/>
          </w:rPr>
          <w:fldChar w:fldCharType="begin"/>
        </w:r>
        <w:r w:rsidR="0008533C">
          <w:rPr>
            <w:noProof/>
            <w:webHidden/>
          </w:rPr>
          <w:instrText xml:space="preserve"> PAGEREF _Toc2988340 \h </w:instrText>
        </w:r>
        <w:r w:rsidR="0008533C">
          <w:rPr>
            <w:noProof/>
            <w:webHidden/>
          </w:rPr>
        </w:r>
        <w:r w:rsidR="0008533C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08533C">
          <w:rPr>
            <w:noProof/>
            <w:webHidden/>
          </w:rPr>
          <w:fldChar w:fldCharType="end"/>
        </w:r>
      </w:hyperlink>
    </w:p>
    <w:p w:rsidR="0008533C" w:rsidRDefault="005B147B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88341" w:history="1">
        <w:r w:rsidR="0008533C" w:rsidRPr="0081330A">
          <w:rPr>
            <w:rStyle w:val="Hyperlink"/>
            <w:noProof/>
          </w:rPr>
          <w:t>Iris signs</w:t>
        </w:r>
        <w:r w:rsidR="0008533C">
          <w:rPr>
            <w:noProof/>
            <w:webHidden/>
          </w:rPr>
          <w:tab/>
        </w:r>
        <w:r w:rsidR="0008533C">
          <w:rPr>
            <w:noProof/>
            <w:webHidden/>
          </w:rPr>
          <w:fldChar w:fldCharType="begin"/>
        </w:r>
        <w:r w:rsidR="0008533C">
          <w:rPr>
            <w:noProof/>
            <w:webHidden/>
          </w:rPr>
          <w:instrText xml:space="preserve"> PAGEREF _Toc2988341 \h </w:instrText>
        </w:r>
        <w:r w:rsidR="0008533C">
          <w:rPr>
            <w:noProof/>
            <w:webHidden/>
          </w:rPr>
        </w:r>
        <w:r w:rsidR="0008533C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08533C">
          <w:rPr>
            <w:noProof/>
            <w:webHidden/>
          </w:rPr>
          <w:fldChar w:fldCharType="end"/>
        </w:r>
      </w:hyperlink>
    </w:p>
    <w:p w:rsidR="00EB5431" w:rsidRPr="003F2944" w:rsidRDefault="0008533C">
      <w:pPr>
        <w:ind w:left="567" w:hanging="567"/>
        <w:rPr>
          <w:b/>
          <w:bCs/>
          <w:smallCaps/>
          <w:color w:val="0000FF"/>
          <w:u w:val="single"/>
        </w:rPr>
      </w:pPr>
      <w:r>
        <w:rPr>
          <w:bCs/>
          <w:color w:val="0000FF"/>
          <w:u w:val="single"/>
        </w:rPr>
        <w:fldChar w:fldCharType="end"/>
      </w:r>
    </w:p>
    <w:p w:rsidR="00EB5431" w:rsidRPr="003F2944" w:rsidRDefault="00EB5431">
      <w:pPr>
        <w:ind w:left="567" w:hanging="567"/>
        <w:rPr>
          <w:b/>
          <w:bCs/>
          <w:smallCaps/>
          <w:color w:val="0000FF"/>
          <w:u w:val="single"/>
        </w:rPr>
      </w:pPr>
    </w:p>
    <w:p w:rsidR="00EB5431" w:rsidRPr="003F2944" w:rsidRDefault="00EB5431">
      <w:pPr>
        <w:ind w:left="567" w:hanging="567"/>
      </w:pPr>
      <w:r w:rsidRPr="003F2944">
        <w:rPr>
          <w:b/>
          <w:bCs/>
          <w:smallCaps/>
          <w:color w:val="0000FF"/>
          <w:u w:val="single"/>
        </w:rPr>
        <w:t>negative phenomena</w:t>
      </w:r>
      <w:r w:rsidRPr="003F2944">
        <w:t xml:space="preserve"> (e.g. blurry vision, gray vision).</w:t>
      </w:r>
    </w:p>
    <w:p w:rsidR="00EB5431" w:rsidRPr="003F2944" w:rsidRDefault="00EB5431"/>
    <w:p w:rsidR="00EB5431" w:rsidRPr="003F2944" w:rsidRDefault="00EB5431">
      <w:pPr>
        <w:ind w:left="567" w:hanging="567"/>
      </w:pPr>
      <w:r w:rsidRPr="003F2944">
        <w:rPr>
          <w:b/>
          <w:bCs/>
          <w:smallCaps/>
          <w:color w:val="0000FF"/>
          <w:u w:val="single"/>
        </w:rPr>
        <w:t>positive phenomena</w:t>
      </w:r>
      <w:r w:rsidRPr="003F2944">
        <w:t>:</w:t>
      </w:r>
    </w:p>
    <w:p w:rsidR="00EB5431" w:rsidRPr="003F2944" w:rsidRDefault="00EB5431">
      <w:pPr>
        <w:pStyle w:val="NormalWeb"/>
        <w:numPr>
          <w:ilvl w:val="0"/>
          <w:numId w:val="1"/>
        </w:numPr>
      </w:pPr>
      <w:r w:rsidRPr="003F2944">
        <w:t xml:space="preserve">visual </w:t>
      </w:r>
      <w:r w:rsidRPr="003F2944">
        <w:rPr>
          <w:b/>
          <w:bCs/>
        </w:rPr>
        <w:t>hallucinations</w:t>
      </w:r>
      <w:r w:rsidR="0090244E">
        <w:t xml:space="preserve">  </w:t>
      </w:r>
      <w:hyperlink w:anchor="VISUAL_HALLUCINATIONS" w:history="1">
        <w:r w:rsidRPr="0090244E">
          <w:rPr>
            <w:rStyle w:val="Hyperlink"/>
            <w:i/>
          </w:rPr>
          <w:t>see b</w:t>
        </w:r>
        <w:r w:rsidR="0090244E" w:rsidRPr="0090244E">
          <w:rPr>
            <w:rStyle w:val="Hyperlink"/>
            <w:i/>
          </w:rPr>
          <w:t>elow</w:t>
        </w:r>
        <w:r w:rsidR="0090244E" w:rsidRPr="0090244E">
          <w:rPr>
            <w:rStyle w:val="Hyperlink"/>
          </w:rPr>
          <w:t xml:space="preserve"> &gt;&gt;</w:t>
        </w:r>
      </w:hyperlink>
    </w:p>
    <w:p w:rsidR="00EB5431" w:rsidRPr="003F2944" w:rsidRDefault="00EB5431">
      <w:pPr>
        <w:pStyle w:val="NormalWeb"/>
        <w:numPr>
          <w:ilvl w:val="0"/>
          <w:numId w:val="1"/>
        </w:numPr>
      </w:pPr>
      <w:r w:rsidRPr="003F2944">
        <w:rPr>
          <w:b/>
          <w:bCs/>
        </w:rPr>
        <w:t>phosphenes</w:t>
      </w:r>
      <w:r w:rsidRPr="003F2944">
        <w:t xml:space="preserve">, </w:t>
      </w:r>
      <w:r w:rsidRPr="003F2944">
        <w:rPr>
          <w:b/>
          <w:bCs/>
        </w:rPr>
        <w:t>photopsias</w:t>
      </w:r>
      <w:r w:rsidRPr="003F2944">
        <w:t xml:space="preserve"> (flashes of light during mechanical / electrical stimulation of visual pathways) - blow to eye, traction on retina (e.g. vitreous detachment), optic nerve compression, optic neuritis, migraine aura.</w:t>
      </w:r>
    </w:p>
    <w:p w:rsidR="00EB5431" w:rsidRPr="003F2944" w:rsidRDefault="00EB5431">
      <w:pPr>
        <w:pStyle w:val="NormalWeb"/>
        <w:numPr>
          <w:ilvl w:val="0"/>
          <w:numId w:val="1"/>
        </w:numPr>
      </w:pPr>
      <w:r w:rsidRPr="003F2944">
        <w:rPr>
          <w:b/>
          <w:bCs/>
        </w:rPr>
        <w:t>palinopsia</w:t>
      </w:r>
      <w:r w:rsidRPr="003F2944">
        <w:t xml:space="preserve"> (persistence of visual images) - occipitotemporal lobe damage</w:t>
      </w:r>
    </w:p>
    <w:p w:rsidR="00EB5431" w:rsidRPr="003F2944" w:rsidRDefault="00EB5431">
      <w:pPr>
        <w:pStyle w:val="NormalWeb"/>
        <w:numPr>
          <w:ilvl w:val="0"/>
          <w:numId w:val="1"/>
        </w:numPr>
      </w:pPr>
      <w:r w:rsidRPr="003F2944">
        <w:rPr>
          <w:b/>
          <w:bCs/>
        </w:rPr>
        <w:t>polyopia</w:t>
      </w:r>
      <w:r w:rsidRPr="003F2944">
        <w:t xml:space="preserve"> (multiple images)</w:t>
      </w:r>
    </w:p>
    <w:p w:rsidR="00EB5431" w:rsidRPr="003F2944" w:rsidRDefault="00EB5431">
      <w:pPr>
        <w:pStyle w:val="NormalWeb"/>
        <w:numPr>
          <w:ilvl w:val="0"/>
          <w:numId w:val="1"/>
        </w:numPr>
      </w:pPr>
      <w:r w:rsidRPr="003F2944">
        <w:rPr>
          <w:b/>
          <w:bCs/>
        </w:rPr>
        <w:t>micropsia</w:t>
      </w:r>
      <w:r w:rsidRPr="003F2944">
        <w:t xml:space="preserve"> (shrunken images), </w:t>
      </w:r>
      <w:r w:rsidRPr="003F2944">
        <w:rPr>
          <w:b/>
          <w:bCs/>
        </w:rPr>
        <w:t>macropsia</w:t>
      </w:r>
      <w:r w:rsidRPr="003F2944">
        <w:t xml:space="preserve"> (enlarged images) – seizures, macular edema.</w:t>
      </w:r>
    </w:p>
    <w:p w:rsidR="00EB5431" w:rsidRPr="003F2944" w:rsidRDefault="00EB5431">
      <w:pPr>
        <w:pStyle w:val="NormalWeb"/>
        <w:numPr>
          <w:ilvl w:val="0"/>
          <w:numId w:val="1"/>
        </w:numPr>
      </w:pPr>
      <w:r w:rsidRPr="003F2944">
        <w:rPr>
          <w:b/>
          <w:bCs/>
        </w:rPr>
        <w:t>metamorphopsia</w:t>
      </w:r>
      <w:r w:rsidRPr="003F2944">
        <w:t xml:space="preserve"> (distortion of shape) - macular edema.</w:t>
      </w:r>
    </w:p>
    <w:p w:rsidR="00EB5431" w:rsidRPr="003F2944" w:rsidRDefault="00EB5431">
      <w:pPr>
        <w:pStyle w:val="NormalWeb"/>
        <w:numPr>
          <w:ilvl w:val="0"/>
          <w:numId w:val="1"/>
        </w:numPr>
      </w:pPr>
      <w:r w:rsidRPr="003F2944">
        <w:rPr>
          <w:b/>
          <w:bCs/>
        </w:rPr>
        <w:t>Alice-in-Wonderland syndrome</w:t>
      </w:r>
      <w:r w:rsidRPr="003F2944">
        <w:t xml:space="preserve"> (distortion of bodily image).</w:t>
      </w:r>
    </w:p>
    <w:p w:rsidR="00EB5431" w:rsidRPr="003F2944" w:rsidRDefault="00EB5431">
      <w:pPr>
        <w:pStyle w:val="NormalWeb"/>
        <w:numPr>
          <w:ilvl w:val="0"/>
          <w:numId w:val="5"/>
        </w:numPr>
      </w:pPr>
      <w:r w:rsidRPr="003F2944">
        <w:t>all of these may occur during migraine aura!</w:t>
      </w:r>
    </w:p>
    <w:p w:rsidR="00EB5431" w:rsidRPr="003F2944" w:rsidRDefault="00EB5431" w:rsidP="0031332B">
      <w:pPr>
        <w:ind w:left="567" w:hanging="567"/>
      </w:pPr>
      <w:r w:rsidRPr="003F2944">
        <w:t>N.B. level of visual image complexity does not specify localization!?</w:t>
      </w:r>
    </w:p>
    <w:p w:rsidR="00EB5431" w:rsidRPr="003F2944" w:rsidRDefault="00EB5431"/>
    <w:p w:rsidR="00EB5431" w:rsidRPr="003F2944" w:rsidRDefault="00EB5431">
      <w:pPr>
        <w:pStyle w:val="NormalWeb"/>
      </w:pPr>
    </w:p>
    <w:p w:rsidR="00EB5431" w:rsidRPr="003F2944" w:rsidRDefault="00BB06EB">
      <w:pPr>
        <w:pStyle w:val="Nervous5"/>
        <w:ind w:right="6094"/>
      </w:pPr>
      <w:bookmarkStart w:id="1" w:name="_Toc102071662"/>
      <w:bookmarkStart w:id="2" w:name="VISUAL_HALLUCINATIONS"/>
      <w:bookmarkStart w:id="3" w:name="_Toc2988335"/>
      <w:r w:rsidRPr="003F2944">
        <w:t>Visual Hallucinations</w:t>
      </w:r>
      <w:bookmarkEnd w:id="1"/>
      <w:bookmarkEnd w:id="2"/>
      <w:bookmarkEnd w:id="3"/>
    </w:p>
    <w:p w:rsidR="00EB5431" w:rsidRPr="003F2944" w:rsidRDefault="00EB5431">
      <w:pPr>
        <w:pStyle w:val="NormalWeb"/>
        <w:spacing w:after="120"/>
        <w:ind w:left="720"/>
      </w:pPr>
      <w:r w:rsidRPr="003F2944">
        <w:t xml:space="preserve">- </w:t>
      </w:r>
      <w:r w:rsidRPr="003F2944">
        <w:rPr>
          <w:i/>
          <w:iCs/>
        </w:rPr>
        <w:t>visual images that patient claims to see but that other observers do not</w:t>
      </w:r>
      <w:r w:rsidRPr="003F2944">
        <w:t>.</w:t>
      </w:r>
    </w:p>
    <w:p w:rsidR="00EB5431" w:rsidRPr="003F2944" w:rsidRDefault="00EB5431">
      <w:pPr>
        <w:pStyle w:val="NormalWeb"/>
        <w:numPr>
          <w:ilvl w:val="0"/>
          <w:numId w:val="2"/>
        </w:numPr>
      </w:pPr>
      <w:r w:rsidRPr="003F2944">
        <w:rPr>
          <w:b/>
          <w:bCs/>
        </w:rPr>
        <w:t xml:space="preserve">unformed </w:t>
      </w:r>
      <w:r w:rsidRPr="003F2944">
        <w:t xml:space="preserve">hallucinations (e.g. dots, flashes, zig-zags) – from </w:t>
      </w:r>
      <w:r w:rsidRPr="003F2944">
        <w:rPr>
          <w:color w:val="FF0000"/>
        </w:rPr>
        <w:t>retina ÷ occipital lobes</w:t>
      </w:r>
      <w:r w:rsidRPr="003F2944">
        <w:t>.</w:t>
      </w:r>
    </w:p>
    <w:p w:rsidR="00EB5431" w:rsidRPr="003F2944" w:rsidRDefault="00EB5431">
      <w:pPr>
        <w:pStyle w:val="NormalWeb"/>
        <w:numPr>
          <w:ilvl w:val="0"/>
          <w:numId w:val="2"/>
        </w:numPr>
      </w:pPr>
      <w:r w:rsidRPr="003F2944">
        <w:rPr>
          <w:b/>
          <w:bCs/>
        </w:rPr>
        <w:t xml:space="preserve">formed </w:t>
      </w:r>
      <w:r w:rsidRPr="003F2944">
        <w:t xml:space="preserve">hallucinations (actual objects or people) – </w:t>
      </w:r>
      <w:r w:rsidRPr="003F2944">
        <w:rPr>
          <w:color w:val="FF0000"/>
        </w:rPr>
        <w:t>temporal</w:t>
      </w:r>
      <w:r w:rsidRPr="003F2944">
        <w:t xml:space="preserve"> lobe origin, bilateral destruction of medial </w:t>
      </w:r>
      <w:r w:rsidRPr="003F2944">
        <w:rPr>
          <w:color w:val="FF0000"/>
        </w:rPr>
        <w:t>substantia nigra</w:t>
      </w:r>
      <w:r w:rsidRPr="003F2944">
        <w:t xml:space="preserve"> pars reticulata (</w:t>
      </w:r>
      <w:r w:rsidRPr="003F2944">
        <w:rPr>
          <w:i/>
          <w:iCs/>
        </w:rPr>
        <w:t>peduncular hallucinations</w:t>
      </w:r>
      <w:r w:rsidRPr="003F2944">
        <w:t xml:space="preserve">), </w:t>
      </w:r>
      <w:r w:rsidRPr="003F2944">
        <w:rPr>
          <w:color w:val="FF0000"/>
        </w:rPr>
        <w:t>psychotic</w:t>
      </w:r>
      <w:r w:rsidRPr="003F2944">
        <w:t xml:space="preserve"> psychiatric illnesses.</w:t>
      </w:r>
    </w:p>
    <w:p w:rsidR="00EB5431" w:rsidRPr="003F2944" w:rsidRDefault="00EB5431">
      <w:pPr>
        <w:pStyle w:val="NormalWeb"/>
      </w:pPr>
    </w:p>
    <w:p w:rsidR="00EB5431" w:rsidRPr="003F2944" w:rsidRDefault="00EB5431">
      <w:pPr>
        <w:pStyle w:val="Nervous6"/>
        <w:ind w:right="8788"/>
      </w:pPr>
      <w:r w:rsidRPr="003F2944">
        <w:t>Etiology</w:t>
      </w:r>
    </w:p>
    <w:p w:rsidR="00EB5431" w:rsidRPr="003F2944" w:rsidRDefault="00EB5431">
      <w:pPr>
        <w:pStyle w:val="NormalWeb"/>
        <w:numPr>
          <w:ilvl w:val="0"/>
          <w:numId w:val="4"/>
        </w:numPr>
      </w:pPr>
      <w:r w:rsidRPr="003F2944">
        <w:t>damage to afferent visual pathways (</w:t>
      </w:r>
      <w:r w:rsidRPr="003F2944">
        <w:rPr>
          <w:b/>
          <w:bCs/>
          <w:smallCaps/>
          <w:color w:val="008000"/>
        </w:rPr>
        <w:t>Charles Bonnet</w:t>
      </w:r>
      <w:r w:rsidRPr="003F2944">
        <w:rPr>
          <w:b/>
          <w:bCs/>
          <w:color w:val="008000"/>
        </w:rPr>
        <w:t xml:space="preserve"> syndrome</w:t>
      </w:r>
      <w:r w:rsidRPr="003F2944">
        <w:t xml:space="preserve"> - hallucinations within defective field)</w:t>
      </w:r>
    </w:p>
    <w:p w:rsidR="00EB5431" w:rsidRPr="003F2944" w:rsidRDefault="00EB5431">
      <w:pPr>
        <w:pStyle w:val="NormalWeb"/>
        <w:numPr>
          <w:ilvl w:val="0"/>
          <w:numId w:val="4"/>
        </w:numPr>
      </w:pPr>
      <w:r w:rsidRPr="003F2944">
        <w:t>sensory deprivation (e.g. in war prisoners)</w:t>
      </w:r>
    </w:p>
    <w:p w:rsidR="00EB5431" w:rsidRPr="003F2944" w:rsidRDefault="00EB5431">
      <w:pPr>
        <w:pStyle w:val="NormalWeb"/>
        <w:numPr>
          <w:ilvl w:val="0"/>
          <w:numId w:val="4"/>
        </w:numPr>
      </w:pPr>
      <w:r w:rsidRPr="003F2944">
        <w:t>migraine (aura)</w:t>
      </w:r>
    </w:p>
    <w:p w:rsidR="00EB5431" w:rsidRPr="003F2944" w:rsidRDefault="00EB5431">
      <w:pPr>
        <w:pStyle w:val="NormalWeb"/>
        <w:numPr>
          <w:ilvl w:val="0"/>
          <w:numId w:val="4"/>
        </w:numPr>
      </w:pPr>
      <w:r w:rsidRPr="003F2944">
        <w:t>seizures (occipital lobe, temporal lobe)</w:t>
      </w:r>
    </w:p>
    <w:p w:rsidR="00EB5431" w:rsidRPr="003F2944" w:rsidRDefault="00EB5431">
      <w:pPr>
        <w:pStyle w:val="NormalWeb"/>
        <w:numPr>
          <w:ilvl w:val="0"/>
          <w:numId w:val="4"/>
        </w:numPr>
      </w:pPr>
      <w:r w:rsidRPr="003F2944">
        <w:t>brain stem lesions</w:t>
      </w:r>
    </w:p>
    <w:p w:rsidR="00EB5431" w:rsidRPr="003F2944" w:rsidRDefault="00EB5431">
      <w:pPr>
        <w:pStyle w:val="NormalWeb"/>
        <w:numPr>
          <w:ilvl w:val="0"/>
          <w:numId w:val="4"/>
        </w:numPr>
      </w:pPr>
      <w:r w:rsidRPr="003F2944">
        <w:t>drugs (cocaine, LSD, marijuana, digoxin, anticholinergics, dopaminergics)</w:t>
      </w:r>
    </w:p>
    <w:p w:rsidR="00EB5431" w:rsidRPr="003F2944" w:rsidRDefault="00EB5431">
      <w:pPr>
        <w:pStyle w:val="NormalWeb"/>
        <w:numPr>
          <w:ilvl w:val="0"/>
          <w:numId w:val="4"/>
        </w:numPr>
      </w:pPr>
      <w:r w:rsidRPr="003F2944">
        <w:t>psychotic psychiatric illnesses</w:t>
      </w:r>
    </w:p>
    <w:p w:rsidR="00EB5431" w:rsidRPr="003F2944" w:rsidRDefault="00EB5431">
      <w:pPr>
        <w:pStyle w:val="NormalWeb"/>
        <w:numPr>
          <w:ilvl w:val="0"/>
          <w:numId w:val="4"/>
        </w:numPr>
      </w:pPr>
      <w:r w:rsidRPr="003F2944">
        <w:t>neurodegenerative dementias</w:t>
      </w:r>
    </w:p>
    <w:p w:rsidR="00EB5431" w:rsidRPr="003F2944" w:rsidRDefault="00EB5431">
      <w:pPr>
        <w:pStyle w:val="NormalWeb"/>
        <w:numPr>
          <w:ilvl w:val="0"/>
          <w:numId w:val="4"/>
        </w:numPr>
      </w:pPr>
      <w:r w:rsidRPr="003F2944">
        <w:t>hypnopompic &amp; hypnagogic hallucinations in normal people</w:t>
      </w:r>
    </w:p>
    <w:p w:rsidR="00EB5431" w:rsidRPr="003F2944" w:rsidRDefault="00EB5431">
      <w:pPr>
        <w:pStyle w:val="NormalWeb"/>
      </w:pPr>
    </w:p>
    <w:p w:rsidR="00EB5431" w:rsidRPr="003F2944" w:rsidRDefault="00EB5431">
      <w:pPr>
        <w:pStyle w:val="NormalWeb"/>
        <w:numPr>
          <w:ilvl w:val="0"/>
          <w:numId w:val="3"/>
        </w:numPr>
      </w:pPr>
      <w:r w:rsidRPr="003F2944">
        <w:rPr>
          <w:u w:val="single"/>
        </w:rPr>
        <w:t>mechanism</w:t>
      </w:r>
      <w:r w:rsidRPr="003F2944">
        <w:t xml:space="preserve"> - visual phenomena released by lack of inhibitory input.</w:t>
      </w:r>
    </w:p>
    <w:p w:rsidR="00EB5431" w:rsidRPr="003F2944" w:rsidRDefault="00EB5431" w:rsidP="0031332B"/>
    <w:p w:rsidR="00EB5431" w:rsidRPr="003F2944" w:rsidRDefault="00EB5431" w:rsidP="0031332B"/>
    <w:p w:rsidR="00EB5431" w:rsidRPr="003F2944" w:rsidRDefault="00BB06EB">
      <w:pPr>
        <w:pStyle w:val="Nervous5"/>
        <w:ind w:right="8362"/>
      </w:pPr>
      <w:bookmarkStart w:id="4" w:name="_Toc2988336"/>
      <w:r w:rsidRPr="003F2944">
        <w:t>Floaters</w:t>
      </w:r>
      <w:bookmarkEnd w:id="4"/>
      <w:r w:rsidRPr="003F2944">
        <w:t xml:space="preserve"> </w:t>
      </w:r>
    </w:p>
    <w:p w:rsidR="00EB5431" w:rsidRPr="003F2944" w:rsidRDefault="00EB5431">
      <w:pPr>
        <w:pStyle w:val="NormalWeb"/>
        <w:ind w:left="1440"/>
      </w:pPr>
      <w:r w:rsidRPr="003F2944">
        <w:t xml:space="preserve">- </w:t>
      </w:r>
      <w:r w:rsidRPr="003F2944">
        <w:rPr>
          <w:b/>
          <w:bCs/>
          <w:i/>
          <w:iCs/>
        </w:rPr>
        <w:t>small dark spots</w:t>
      </w:r>
      <w:r w:rsidRPr="003F2944">
        <w:t xml:space="preserve"> in visual field.</w:t>
      </w:r>
    </w:p>
    <w:p w:rsidR="00EB5431" w:rsidRPr="003F2944" w:rsidRDefault="00EB5431">
      <w:pPr>
        <w:pStyle w:val="NormalWeb"/>
        <w:numPr>
          <w:ilvl w:val="0"/>
          <w:numId w:val="6"/>
        </w:numPr>
      </w:pPr>
      <w:r w:rsidRPr="003F2944">
        <w:t xml:space="preserve">each floater is </w:t>
      </w:r>
      <w:r w:rsidRPr="003F2944">
        <w:rPr>
          <w:b/>
          <w:bCs/>
          <w:color w:val="008000"/>
          <w:u w:val="single"/>
        </w:rPr>
        <w:t>shadow of mobile</w:t>
      </w:r>
      <w:r w:rsidRPr="003F2944">
        <w:rPr>
          <w:u w:val="single"/>
        </w:rPr>
        <w:t>*</w:t>
      </w:r>
      <w:r w:rsidRPr="003F2944">
        <w:rPr>
          <w:b/>
          <w:bCs/>
          <w:color w:val="008000"/>
          <w:u w:val="single"/>
        </w:rPr>
        <w:t xml:space="preserve"> vitreous opacity</w:t>
      </w:r>
      <w:r w:rsidRPr="003F2944">
        <w:t xml:space="preserve"> cast on retina.</w:t>
      </w:r>
    </w:p>
    <w:p w:rsidR="00EB5431" w:rsidRPr="003F2944" w:rsidRDefault="00EB5431">
      <w:pPr>
        <w:pStyle w:val="NormalWeb"/>
        <w:jc w:val="right"/>
      </w:pPr>
      <w:r w:rsidRPr="003F2944">
        <w:t>*seem to move slowly when eye is still;</w:t>
      </w:r>
    </w:p>
    <w:p w:rsidR="00EB5431" w:rsidRPr="003F2944" w:rsidRDefault="00EB5431">
      <w:pPr>
        <w:pStyle w:val="NormalWeb"/>
        <w:numPr>
          <w:ilvl w:val="0"/>
          <w:numId w:val="6"/>
        </w:numPr>
      </w:pPr>
      <w:r w:rsidRPr="003F2944">
        <w:t>frequent adult complaint!</w:t>
      </w:r>
    </w:p>
    <w:p w:rsidR="00EB5431" w:rsidRPr="003F2944" w:rsidRDefault="00EB5431">
      <w:pPr>
        <w:pStyle w:val="NormalWeb"/>
        <w:numPr>
          <w:ilvl w:val="0"/>
          <w:numId w:val="6"/>
        </w:numPr>
      </w:pPr>
      <w:r w:rsidRPr="003F2944">
        <w:t>most noticeable against white homogeneous background.</w:t>
      </w:r>
    </w:p>
    <w:p w:rsidR="00EB5431" w:rsidRPr="003F2944" w:rsidRDefault="00EB5431">
      <w:pPr>
        <w:pStyle w:val="NormalWeb"/>
        <w:numPr>
          <w:ilvl w:val="0"/>
          <w:numId w:val="6"/>
        </w:numPr>
      </w:pPr>
      <w:r w:rsidRPr="003F2944">
        <w:t>maintain relative position in visual field with eye movement.</w:t>
      </w:r>
    </w:p>
    <w:p w:rsidR="00EB5431" w:rsidRPr="003F2944" w:rsidRDefault="00EB5431">
      <w:pPr>
        <w:pStyle w:val="NormalWeb"/>
        <w:numPr>
          <w:ilvl w:val="0"/>
          <w:numId w:val="6"/>
        </w:numPr>
      </w:pPr>
      <w:r w:rsidRPr="003F2944">
        <w:rPr>
          <w:u w:val="single"/>
        </w:rPr>
        <w:t>etiology</w:t>
      </w:r>
      <w:r w:rsidRPr="003F2944">
        <w:t>:</w:t>
      </w:r>
    </w:p>
    <w:p w:rsidR="00EB5431" w:rsidRPr="003F2944" w:rsidRDefault="00EB5431">
      <w:pPr>
        <w:pStyle w:val="NormalWeb"/>
        <w:numPr>
          <w:ilvl w:val="1"/>
          <w:numId w:val="6"/>
        </w:numPr>
        <w:rPr>
          <w:b/>
          <w:bCs/>
        </w:rPr>
      </w:pPr>
      <w:r w:rsidRPr="003F2944">
        <w:rPr>
          <w:b/>
          <w:bCs/>
          <w:color w:val="000000"/>
        </w:rPr>
        <w:t>syneresis</w:t>
      </w:r>
      <w:r w:rsidRPr="003F2944">
        <w:rPr>
          <w:color w:val="000000"/>
        </w:rPr>
        <w:t xml:space="preserve"> (degeneration of vitreous humor with loss of gel consistency to become fluid).</w:t>
      </w:r>
    </w:p>
    <w:p w:rsidR="00EB5431" w:rsidRPr="003F2944" w:rsidRDefault="00EB5431">
      <w:pPr>
        <w:pStyle w:val="NormalWeb"/>
        <w:numPr>
          <w:ilvl w:val="1"/>
          <w:numId w:val="6"/>
        </w:numPr>
      </w:pPr>
      <w:r w:rsidRPr="003F2944">
        <w:rPr>
          <w:b/>
        </w:rPr>
        <w:t>posterior vitreous detachment</w:t>
      </w:r>
      <w:r w:rsidRPr="003F2944">
        <w:t>.</w:t>
      </w:r>
    </w:p>
    <w:p w:rsidR="00EB5431" w:rsidRPr="003F2944" w:rsidRDefault="00EB5431">
      <w:pPr>
        <w:pStyle w:val="NormalWeb"/>
        <w:numPr>
          <w:ilvl w:val="1"/>
          <w:numId w:val="6"/>
        </w:numPr>
      </w:pPr>
      <w:r w:rsidRPr="003F2944">
        <w:t xml:space="preserve">minute </w:t>
      </w:r>
      <w:r w:rsidRPr="003F2944">
        <w:rPr>
          <w:b/>
        </w:rPr>
        <w:t>vitreous hemorrhage</w:t>
      </w:r>
      <w:r w:rsidRPr="003F2944">
        <w:t xml:space="preserve"> or </w:t>
      </w:r>
      <w:r w:rsidR="003F2944" w:rsidRPr="003F2944">
        <w:rPr>
          <w:b/>
        </w:rPr>
        <w:t>vitreitis</w:t>
      </w:r>
      <w:r w:rsidRPr="003F2944">
        <w:t>.</w:t>
      </w:r>
    </w:p>
    <w:p w:rsidR="00EB5431" w:rsidRPr="003F2944" w:rsidRDefault="00EB5431">
      <w:pPr>
        <w:ind w:left="720"/>
      </w:pPr>
      <w:r w:rsidRPr="003F2944">
        <w:rPr>
          <w:b/>
          <w:bCs/>
          <w:smallCaps/>
          <w:color w:val="008000"/>
        </w:rPr>
        <w:t>Weiss</w:t>
      </w:r>
      <w:r w:rsidRPr="003F2944">
        <w:rPr>
          <w:b/>
          <w:bCs/>
          <w:color w:val="008000"/>
        </w:rPr>
        <w:t xml:space="preserve"> ring</w:t>
      </w:r>
      <w:r w:rsidRPr="003F2944">
        <w:t xml:space="preserve"> (ring-shaped floater) - remnant of hyaloid that was attached to optic disc edges. </w:t>
      </w:r>
    </w:p>
    <w:p w:rsidR="00EB5431" w:rsidRPr="003F2944" w:rsidRDefault="00EB5431">
      <w:pPr>
        <w:ind w:left="720"/>
      </w:pPr>
      <w:r w:rsidRPr="003F2944">
        <w:rPr>
          <w:b/>
          <w:bCs/>
          <w:color w:val="008000"/>
        </w:rPr>
        <w:t>Cobwebs</w:t>
      </w:r>
      <w:r w:rsidRPr="003F2944">
        <w:t xml:space="preserve"> - condensation of collagen fibers. </w:t>
      </w:r>
    </w:p>
    <w:p w:rsidR="00EB5431" w:rsidRPr="003F2944" w:rsidRDefault="00EB5431">
      <w:pPr>
        <w:ind w:left="720"/>
      </w:pPr>
      <w:r w:rsidRPr="003F2944">
        <w:rPr>
          <w:b/>
          <w:bCs/>
          <w:color w:val="008000"/>
        </w:rPr>
        <w:t>Small spots</w:t>
      </w:r>
      <w:r w:rsidRPr="003F2944">
        <w:t xml:space="preserve"> - fresh blood due to rupture of retinal vessel during acute posterior vitreous detachment.</w:t>
      </w:r>
    </w:p>
    <w:p w:rsidR="00EB5431" w:rsidRPr="003F2944" w:rsidRDefault="00EB5431">
      <w:pPr>
        <w:pStyle w:val="NormalWeb"/>
        <w:numPr>
          <w:ilvl w:val="0"/>
          <w:numId w:val="6"/>
        </w:numPr>
      </w:pPr>
      <w:r w:rsidRPr="003F2944">
        <w:t xml:space="preserve">floaters warrant meticulous examination (entire retina &amp; media after dilation) by </w:t>
      </w:r>
      <w:r w:rsidRPr="003F2944">
        <w:rPr>
          <w:b/>
          <w:bCs/>
          <w:color w:val="0000FF"/>
        </w:rPr>
        <w:t>indirect ophthalmoscopy</w:t>
      </w:r>
      <w:r w:rsidRPr="003F2944">
        <w:t xml:space="preserve"> (vitreous floaters are seen with high plus lens by looking into red reflex at 15-30 cm distance).</w:t>
      </w:r>
    </w:p>
    <w:p w:rsidR="00EB5431" w:rsidRPr="003F2944" w:rsidRDefault="00EB5431">
      <w:pPr>
        <w:pStyle w:val="NormalWeb"/>
      </w:pPr>
      <w:r w:rsidRPr="003F2944">
        <w:rPr>
          <w:bCs/>
        </w:rPr>
        <w:t>N.B.</w:t>
      </w:r>
      <w:r w:rsidRPr="003F2944">
        <w:rPr>
          <w:b/>
        </w:rPr>
        <w:t xml:space="preserve"> retinal detachment</w:t>
      </w:r>
      <w:r w:rsidRPr="003F2944">
        <w:t xml:space="preserve"> may be preceded by sudden shower of floaters (due to blood in vitreous)!</w:t>
      </w:r>
    </w:p>
    <w:p w:rsidR="00EB5431" w:rsidRPr="003F2944" w:rsidRDefault="00EB5431"/>
    <w:p w:rsidR="00EB5431" w:rsidRPr="003F2944" w:rsidRDefault="00EB5431">
      <w:pPr>
        <w:pStyle w:val="NormalWeb"/>
      </w:pPr>
    </w:p>
    <w:p w:rsidR="00EB5431" w:rsidRPr="003F2944" w:rsidRDefault="00BB06EB">
      <w:pPr>
        <w:pStyle w:val="Nervous5"/>
        <w:ind w:right="8788"/>
      </w:pPr>
      <w:bookmarkStart w:id="5" w:name="_Toc2988337"/>
      <w:r w:rsidRPr="003F2944">
        <w:t>Halos</w:t>
      </w:r>
      <w:bookmarkEnd w:id="5"/>
    </w:p>
    <w:p w:rsidR="00EB5431" w:rsidRPr="003F2944" w:rsidRDefault="00EB5431">
      <w:pPr>
        <w:pStyle w:val="NormalWeb"/>
        <w:ind w:left="1440"/>
        <w:rPr>
          <w:i/>
          <w:iCs/>
        </w:rPr>
      </w:pPr>
      <w:r w:rsidRPr="003F2944">
        <w:rPr>
          <w:i/>
          <w:iCs/>
        </w:rPr>
        <w:t xml:space="preserve">- </w:t>
      </w:r>
      <w:r w:rsidRPr="003F2944">
        <w:rPr>
          <w:b/>
          <w:bCs/>
          <w:i/>
          <w:iCs/>
        </w:rPr>
        <w:t>diffractive phenomenon</w:t>
      </w:r>
      <w:r w:rsidRPr="003F2944">
        <w:rPr>
          <w:i/>
          <w:iCs/>
        </w:rPr>
        <w:t xml:space="preserve"> seen around light sources.</w:t>
      </w:r>
    </w:p>
    <w:p w:rsidR="00EB5431" w:rsidRPr="003F2944" w:rsidRDefault="00EB5431">
      <w:pPr>
        <w:pStyle w:val="NormalWeb"/>
      </w:pPr>
      <w:r w:rsidRPr="003F2944">
        <w:rPr>
          <w:u w:val="single"/>
        </w:rPr>
        <w:t>Etiology</w:t>
      </w:r>
      <w:r w:rsidRPr="003F2944">
        <w:t>:</w:t>
      </w:r>
    </w:p>
    <w:p w:rsidR="00EB5431" w:rsidRPr="003F2944" w:rsidRDefault="00EB5431">
      <w:pPr>
        <w:pStyle w:val="NormalWeb"/>
        <w:numPr>
          <w:ilvl w:val="0"/>
          <w:numId w:val="10"/>
        </w:numPr>
      </w:pPr>
      <w:r w:rsidRPr="003F2944">
        <w:rPr>
          <w:b/>
          <w:bCs/>
        </w:rPr>
        <w:t>hazy ocular media</w:t>
      </w:r>
      <w:r w:rsidRPr="003F2944">
        <w:t xml:space="preserve"> – cataract, corneal edema (e.g. in acute glaucoma)</w:t>
      </w:r>
    </w:p>
    <w:p w:rsidR="00EB5431" w:rsidRPr="003F2944" w:rsidRDefault="00EB5431">
      <w:pPr>
        <w:pStyle w:val="NormalWeb"/>
        <w:numPr>
          <w:ilvl w:val="0"/>
          <w:numId w:val="10"/>
        </w:numPr>
      </w:pPr>
      <w:r w:rsidRPr="003F2944">
        <w:rPr>
          <w:b/>
          <w:bCs/>
        </w:rPr>
        <w:t>migraine</w:t>
      </w:r>
      <w:r w:rsidRPr="003F2944">
        <w:t xml:space="preserve"> (jagged halos that change shape)</w:t>
      </w:r>
    </w:p>
    <w:p w:rsidR="00EB5431" w:rsidRPr="003F2944" w:rsidRDefault="00EB5431">
      <w:pPr>
        <w:pStyle w:val="NormalWeb"/>
      </w:pPr>
    </w:p>
    <w:p w:rsidR="00EB5431" w:rsidRPr="003F2944" w:rsidRDefault="00EB5431">
      <w:pPr>
        <w:pStyle w:val="NormalWeb"/>
      </w:pPr>
    </w:p>
    <w:p w:rsidR="00EB5431" w:rsidRPr="003F2944" w:rsidRDefault="00BB06EB">
      <w:pPr>
        <w:pStyle w:val="Nervous5"/>
        <w:ind w:right="7654"/>
      </w:pPr>
      <w:bookmarkStart w:id="6" w:name="_Toc2988338"/>
      <w:r w:rsidRPr="003F2944">
        <w:t>Photophobia</w:t>
      </w:r>
      <w:bookmarkEnd w:id="6"/>
    </w:p>
    <w:p w:rsidR="00EB5431" w:rsidRPr="003F2944" w:rsidRDefault="00EB5431">
      <w:pPr>
        <w:pStyle w:val="NormalWeb"/>
        <w:ind w:left="720"/>
        <w:rPr>
          <w:i/>
          <w:iCs/>
        </w:rPr>
      </w:pPr>
      <w:r w:rsidRPr="003F2944">
        <w:rPr>
          <w:i/>
          <w:iCs/>
        </w:rPr>
        <w:t>- abnormal visual intolerance to light.</w:t>
      </w:r>
    </w:p>
    <w:p w:rsidR="00EB5431" w:rsidRPr="003F2944" w:rsidRDefault="00EB5431">
      <w:pPr>
        <w:pStyle w:val="NormalWeb"/>
        <w:numPr>
          <w:ilvl w:val="0"/>
          <w:numId w:val="7"/>
        </w:numPr>
      </w:pPr>
      <w:r w:rsidRPr="003F2944">
        <w:t>common in lightly pigmented persons.</w:t>
      </w:r>
    </w:p>
    <w:p w:rsidR="00EB5431" w:rsidRPr="003F2944" w:rsidRDefault="00EB5431">
      <w:pPr>
        <w:pStyle w:val="NormalWeb"/>
        <w:numPr>
          <w:ilvl w:val="0"/>
          <w:numId w:val="7"/>
        </w:numPr>
      </w:pPr>
      <w:r w:rsidRPr="003F2944">
        <w:t xml:space="preserve">important (but nondiagnostic) symptom in </w:t>
      </w:r>
      <w:r w:rsidRPr="003F2944">
        <w:rPr>
          <w:b/>
          <w:bCs/>
        </w:rPr>
        <w:t>keratitis</w:t>
      </w:r>
      <w:r w:rsidR="002869F0" w:rsidRPr="003F2944">
        <w:rPr>
          <w:bCs/>
        </w:rPr>
        <w:t>,</w:t>
      </w:r>
      <w:r w:rsidR="002869F0" w:rsidRPr="003F2944">
        <w:t xml:space="preserve"> </w:t>
      </w:r>
      <w:r w:rsidR="002869F0" w:rsidRPr="003F2944">
        <w:rPr>
          <w:b/>
          <w:bCs/>
        </w:rPr>
        <w:t>corneal abrasions &amp; erosions</w:t>
      </w:r>
      <w:r w:rsidRPr="003F2944">
        <w:t xml:space="preserve">, </w:t>
      </w:r>
      <w:r w:rsidRPr="003F2944">
        <w:rPr>
          <w:b/>
          <w:bCs/>
        </w:rPr>
        <w:t>uveitis</w:t>
      </w:r>
      <w:r w:rsidRPr="003F2944">
        <w:t xml:space="preserve">, acute </w:t>
      </w:r>
      <w:r w:rsidRPr="003F2944">
        <w:rPr>
          <w:b/>
          <w:bCs/>
        </w:rPr>
        <w:t>glaucoma</w:t>
      </w:r>
      <w:r w:rsidRPr="003F2944">
        <w:t>.</w:t>
      </w:r>
    </w:p>
    <w:p w:rsidR="00EB5431" w:rsidRPr="003F2944" w:rsidRDefault="00EB5431">
      <w:pPr>
        <w:pStyle w:val="NormalWeb"/>
        <w:numPr>
          <w:ilvl w:val="0"/>
          <w:numId w:val="7"/>
        </w:numPr>
      </w:pPr>
      <w:r w:rsidRPr="003F2944">
        <w:t xml:space="preserve">may be relieved by </w:t>
      </w:r>
      <w:r w:rsidRPr="003F2944">
        <w:rPr>
          <w:b/>
          <w:bCs/>
          <w:i/>
          <w:iCs/>
          <w:color w:val="0000FF"/>
        </w:rPr>
        <w:t>wearing dark glasses</w:t>
      </w:r>
      <w:r w:rsidRPr="003F2944">
        <w:t>.</w:t>
      </w:r>
    </w:p>
    <w:p w:rsidR="00EB5431" w:rsidRPr="003F2944" w:rsidRDefault="00EB5431">
      <w:pPr>
        <w:pStyle w:val="NormalWeb"/>
      </w:pPr>
    </w:p>
    <w:p w:rsidR="00EB5431" w:rsidRPr="003F2944" w:rsidRDefault="00EB5431">
      <w:pPr>
        <w:pStyle w:val="NormalWeb"/>
      </w:pPr>
    </w:p>
    <w:p w:rsidR="00EB5431" w:rsidRPr="003F2944" w:rsidRDefault="00BB06EB">
      <w:pPr>
        <w:pStyle w:val="Nervous5"/>
        <w:ind w:right="9071"/>
      </w:pPr>
      <w:bookmarkStart w:id="7" w:name="_Toc2988339"/>
      <w:r w:rsidRPr="003F2944">
        <w:t>Pain</w:t>
      </w:r>
      <w:bookmarkEnd w:id="7"/>
    </w:p>
    <w:p w:rsidR="00EB5431" w:rsidRPr="003F2944" w:rsidRDefault="00EB5431">
      <w:pPr>
        <w:pStyle w:val="NormalWeb"/>
      </w:pPr>
      <w:r w:rsidRPr="003F2944">
        <w:rPr>
          <w:b/>
          <w:u w:val="single"/>
        </w:rPr>
        <w:t>Foreign-body sensation</w:t>
      </w:r>
      <w:r w:rsidRPr="003F2944">
        <w:t xml:space="preserve"> - due to irritation / trauma of </w:t>
      </w:r>
      <w:r w:rsidRPr="003F2944">
        <w:rPr>
          <w:b/>
          <w:bCs/>
        </w:rPr>
        <w:t>corneal / conjunctival epithelium</w:t>
      </w:r>
      <w:r w:rsidRPr="003F2944">
        <w:t>.</w:t>
      </w:r>
    </w:p>
    <w:p w:rsidR="00EB5431" w:rsidRPr="003F2944" w:rsidRDefault="00EB5431">
      <w:pPr>
        <w:pStyle w:val="NormalWeb"/>
      </w:pPr>
    </w:p>
    <w:p w:rsidR="00EB5431" w:rsidRPr="003F2944" w:rsidRDefault="00EB5431">
      <w:pPr>
        <w:pStyle w:val="NormalWeb"/>
      </w:pPr>
      <w:r w:rsidRPr="003F2944">
        <w:rPr>
          <w:b/>
          <w:bCs/>
          <w:u w:val="single"/>
        </w:rPr>
        <w:t>Ocular ache</w:t>
      </w:r>
      <w:r w:rsidRPr="003F2944">
        <w:t xml:space="preserve"> (deep, dull ache in or behind eye) - due to </w:t>
      </w:r>
      <w:r w:rsidRPr="003F2944">
        <w:rPr>
          <w:b/>
          <w:bCs/>
        </w:rPr>
        <w:t>intraocular / orbital disease</w:t>
      </w:r>
      <w:r w:rsidRPr="003F2944">
        <w:t>.</w:t>
      </w:r>
    </w:p>
    <w:p w:rsidR="00EB5431" w:rsidRPr="003F2944" w:rsidRDefault="00EB5431">
      <w:pPr>
        <w:pStyle w:val="NormalWeb"/>
        <w:numPr>
          <w:ilvl w:val="0"/>
          <w:numId w:val="8"/>
        </w:numPr>
      </w:pPr>
      <w:r w:rsidRPr="003F2944">
        <w:rPr>
          <w:b/>
          <w:bCs/>
        </w:rPr>
        <w:t>sinusitis</w:t>
      </w:r>
      <w:r w:rsidRPr="003F2944">
        <w:t xml:space="preserve"> occasionally causes referred eye pain.</w:t>
      </w:r>
    </w:p>
    <w:p w:rsidR="00EB5431" w:rsidRPr="003F2944" w:rsidRDefault="00EB5431" w:rsidP="0031332B"/>
    <w:p w:rsidR="00EB5431" w:rsidRPr="003F2944" w:rsidRDefault="00EB5431" w:rsidP="0031332B"/>
    <w:p w:rsidR="00EB5431" w:rsidRPr="003F2944" w:rsidRDefault="00BB06EB">
      <w:pPr>
        <w:pStyle w:val="Nervous5"/>
        <w:ind w:right="8221"/>
      </w:pPr>
      <w:bookmarkStart w:id="8" w:name="_Toc2988340"/>
      <w:r w:rsidRPr="003F2944">
        <w:t>Scotomas</w:t>
      </w:r>
      <w:bookmarkEnd w:id="8"/>
    </w:p>
    <w:p w:rsidR="00EB5431" w:rsidRPr="003F2944" w:rsidRDefault="00EB5431">
      <w:pPr>
        <w:pStyle w:val="NormalWeb"/>
      </w:pPr>
      <w:r w:rsidRPr="003F2944">
        <w:rPr>
          <w:b/>
          <w:bCs/>
          <w:smallCaps/>
          <w:color w:val="FF00FF"/>
        </w:rPr>
        <w:t>negative scotoma</w:t>
      </w:r>
      <w:r w:rsidRPr="003F2944">
        <w:rPr>
          <w:smallCaps/>
          <w:color w:val="FF00FF"/>
        </w:rPr>
        <w:t xml:space="preserve"> </w:t>
      </w:r>
      <w:r w:rsidRPr="003F2944">
        <w:t xml:space="preserve">- </w:t>
      </w:r>
      <w:r w:rsidRPr="003F2944">
        <w:rPr>
          <w:b/>
          <w:bCs/>
        </w:rPr>
        <w:t>blind spot</w:t>
      </w:r>
      <w:r w:rsidRPr="003F2944">
        <w:t xml:space="preserve"> in vision field.</w:t>
      </w:r>
    </w:p>
    <w:p w:rsidR="00EB5431" w:rsidRPr="003F2944" w:rsidRDefault="00EB5431">
      <w:pPr>
        <w:pStyle w:val="NormalWeb"/>
        <w:numPr>
          <w:ilvl w:val="0"/>
          <w:numId w:val="8"/>
        </w:numPr>
      </w:pPr>
      <w:r w:rsidRPr="003F2944">
        <w:t>frequently not noticed by patient (unless involves central vision).</w:t>
      </w:r>
    </w:p>
    <w:p w:rsidR="00EB5431" w:rsidRPr="003F2944" w:rsidRDefault="00EB5431">
      <w:pPr>
        <w:pStyle w:val="NormalWeb"/>
        <w:numPr>
          <w:ilvl w:val="0"/>
          <w:numId w:val="8"/>
        </w:numPr>
      </w:pPr>
      <w:r w:rsidRPr="003F2944">
        <w:rPr>
          <w:u w:val="single"/>
        </w:rPr>
        <w:t>etiology</w:t>
      </w:r>
      <w:r w:rsidRPr="003F2944">
        <w:t xml:space="preserve"> - </w:t>
      </w:r>
      <w:r w:rsidRPr="003F2944">
        <w:rPr>
          <w:b/>
          <w:bCs/>
          <w:i/>
          <w:iCs/>
        </w:rPr>
        <w:t>retinal</w:t>
      </w:r>
      <w:r w:rsidRPr="003F2944">
        <w:t xml:space="preserve"> hemorrhage / edema / detachment, </w:t>
      </w:r>
      <w:r w:rsidRPr="003F2944">
        <w:rPr>
          <w:b/>
          <w:bCs/>
          <w:i/>
          <w:iCs/>
        </w:rPr>
        <w:t>optic nerve</w:t>
      </w:r>
      <w:r w:rsidRPr="003F2944">
        <w:t xml:space="preserve"> dysfunction, lesion in </w:t>
      </w:r>
      <w:r w:rsidRPr="003F2944">
        <w:rPr>
          <w:b/>
          <w:bCs/>
          <w:i/>
          <w:iCs/>
        </w:rPr>
        <w:t>optic pathways</w:t>
      </w:r>
      <w:r w:rsidRPr="003F2944">
        <w:t>.</w:t>
      </w:r>
    </w:p>
    <w:p w:rsidR="00EB5431" w:rsidRPr="003F2944" w:rsidRDefault="00EB5431">
      <w:pPr>
        <w:pStyle w:val="NormalWeb"/>
      </w:pPr>
    </w:p>
    <w:p w:rsidR="00EB5431" w:rsidRPr="003F2944" w:rsidRDefault="00EB5431">
      <w:pPr>
        <w:pStyle w:val="NormalWeb"/>
      </w:pPr>
      <w:r w:rsidRPr="003F2944">
        <w:rPr>
          <w:b/>
          <w:smallCaps/>
          <w:color w:val="FF00FF"/>
        </w:rPr>
        <w:t>positive scotoma</w:t>
      </w:r>
      <w:r w:rsidRPr="003F2944">
        <w:t xml:space="preserve"> - </w:t>
      </w:r>
      <w:r w:rsidRPr="003F2944">
        <w:rPr>
          <w:b/>
          <w:bCs/>
        </w:rPr>
        <w:t>light spot</w:t>
      </w:r>
      <w:r w:rsidRPr="003F2944">
        <w:t xml:space="preserve"> in vision field.</w:t>
      </w:r>
    </w:p>
    <w:p w:rsidR="00EB5431" w:rsidRPr="003F2944" w:rsidRDefault="00EB5431">
      <w:pPr>
        <w:pStyle w:val="NormalWeb"/>
        <w:numPr>
          <w:ilvl w:val="0"/>
          <w:numId w:val="9"/>
        </w:numPr>
      </w:pPr>
      <w:r w:rsidRPr="003F2944">
        <w:t>represents abnormal stimulation of visual system (e.g. migraine).</w:t>
      </w:r>
    </w:p>
    <w:p w:rsidR="00EB5431" w:rsidRPr="003F2944" w:rsidRDefault="00EB5431"/>
    <w:p w:rsidR="00EB5431" w:rsidRPr="003F2944" w:rsidRDefault="00EB5431"/>
    <w:p w:rsidR="00EB5431" w:rsidRPr="003F2944" w:rsidRDefault="00BB06EB" w:rsidP="00BB06EB">
      <w:pPr>
        <w:pStyle w:val="Nervous5"/>
        <w:ind w:right="8221"/>
      </w:pPr>
      <w:bookmarkStart w:id="9" w:name="_Toc2988341"/>
      <w:r w:rsidRPr="003F2944">
        <w:t>Iris signs</w:t>
      </w:r>
      <w:bookmarkEnd w:id="9"/>
    </w:p>
    <w:p w:rsidR="00EB5431" w:rsidRPr="003F2944" w:rsidRDefault="00BB06EB">
      <w:r w:rsidRPr="003F2944">
        <w:rPr>
          <w:b/>
          <w:smallCaps/>
        </w:rPr>
        <w:t>Aniridia</w:t>
      </w:r>
      <w:r w:rsidRPr="003F2944">
        <w:t xml:space="preserve"> </w:t>
      </w:r>
      <w:r w:rsidR="00EB5431" w:rsidRPr="003F2944">
        <w:t>- rare congenital anomaly; associated with Wilms tumor!</w:t>
      </w:r>
    </w:p>
    <w:p w:rsidR="00BB06EB" w:rsidRPr="003F2944" w:rsidRDefault="00BB06EB"/>
    <w:p w:rsidR="00BB06EB" w:rsidRPr="003F2944" w:rsidRDefault="00BB06EB">
      <w:r w:rsidRPr="003F2944">
        <w:rPr>
          <w:b/>
          <w:smallCaps/>
        </w:rPr>
        <w:t xml:space="preserve">Kayser-Fleischer ring </w:t>
      </w:r>
      <w:r w:rsidRPr="003F2944">
        <w:t>- in Wilson’s disease:</w:t>
      </w:r>
    </w:p>
    <w:p w:rsidR="00EB5431" w:rsidRPr="003F2944" w:rsidRDefault="006C09E1" w:rsidP="000B2555">
      <w:r w:rsidRPr="003F2944">
        <w:rPr>
          <w:noProof/>
        </w:rPr>
        <w:drawing>
          <wp:inline distT="0" distB="0" distL="0" distR="0">
            <wp:extent cx="3267075" cy="275272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944">
        <w:rPr>
          <w:noProof/>
        </w:rPr>
        <w:drawing>
          <wp:inline distT="0" distB="0" distL="0" distR="0">
            <wp:extent cx="4067175" cy="297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C26" w:rsidRPr="003F2944" w:rsidRDefault="006C5C26" w:rsidP="006C5C26"/>
    <w:p w:rsidR="006C5C26" w:rsidRPr="003F2944" w:rsidRDefault="006C5C26" w:rsidP="006C5C26"/>
    <w:p w:rsidR="006C5C26" w:rsidRPr="003F2944" w:rsidRDefault="006C5C26" w:rsidP="006C5C26"/>
    <w:p w:rsidR="006C5C26" w:rsidRPr="003F2944" w:rsidRDefault="006C5C26" w:rsidP="006C5C26"/>
    <w:p w:rsidR="006C5C26" w:rsidRPr="003F2944" w:rsidRDefault="006C5C26" w:rsidP="006C5C26"/>
    <w:p w:rsidR="006C5C26" w:rsidRPr="003F2944" w:rsidRDefault="006C5C26" w:rsidP="006C5C26">
      <w:pPr>
        <w:rPr>
          <w:szCs w:val="24"/>
        </w:rPr>
      </w:pPr>
      <w:r w:rsidRPr="003F2944">
        <w:rPr>
          <w:smallCaps/>
          <w:szCs w:val="24"/>
          <w:u w:val="single"/>
        </w:rPr>
        <w:t>Bibliography</w:t>
      </w:r>
      <w:r w:rsidRPr="003F2944">
        <w:rPr>
          <w:szCs w:val="24"/>
        </w:rPr>
        <w:t xml:space="preserve"> for ch. “Ophthalmology” → follow this </w:t>
      </w:r>
      <w:hyperlink r:id="rId9" w:tgtFrame="_blank" w:history="1">
        <w:r w:rsidRPr="003F2944">
          <w:rPr>
            <w:rStyle w:val="Hyperlink"/>
            <w:smallCaps/>
            <w:szCs w:val="24"/>
          </w:rPr>
          <w:t>link</w:t>
        </w:r>
        <w:r w:rsidRPr="003F2944">
          <w:rPr>
            <w:rStyle w:val="Hyperlink"/>
            <w:szCs w:val="24"/>
          </w:rPr>
          <w:t xml:space="preserve"> &gt;&gt;</w:t>
        </w:r>
      </w:hyperlink>
    </w:p>
    <w:p w:rsidR="006C5C26" w:rsidRPr="003F2944" w:rsidRDefault="006C5C26" w:rsidP="006C5C26">
      <w:pPr>
        <w:rPr>
          <w:sz w:val="20"/>
        </w:rPr>
      </w:pPr>
    </w:p>
    <w:p w:rsidR="006C5C26" w:rsidRPr="003F2944" w:rsidRDefault="006C5C26" w:rsidP="006C5C26">
      <w:pPr>
        <w:pBdr>
          <w:bottom w:val="single" w:sz="4" w:space="1" w:color="auto"/>
        </w:pBdr>
        <w:ind w:right="57"/>
        <w:rPr>
          <w:sz w:val="20"/>
        </w:rPr>
      </w:pPr>
    </w:p>
    <w:p w:rsidR="006C5C26" w:rsidRPr="003F2944" w:rsidRDefault="006C5C26" w:rsidP="006C5C26">
      <w:pPr>
        <w:pBdr>
          <w:bottom w:val="single" w:sz="4" w:space="1" w:color="auto"/>
        </w:pBdr>
        <w:ind w:right="57"/>
        <w:rPr>
          <w:sz w:val="20"/>
        </w:rPr>
      </w:pPr>
    </w:p>
    <w:p w:rsidR="006C5C26" w:rsidRPr="003F2944" w:rsidRDefault="005B147B" w:rsidP="006C5C26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0" w:tgtFrame="_blank" w:history="1">
        <w:r w:rsidR="006C5C26" w:rsidRPr="003F2944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6C5C26" w:rsidRPr="003F2944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6C5C26" w:rsidRPr="003F2944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6C5C26" w:rsidRPr="003F2944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EB5431" w:rsidRPr="003F2944" w:rsidRDefault="005B147B" w:rsidP="006C5C26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1" w:tgtFrame="_blank" w:history="1">
        <w:r w:rsidR="006C5C26" w:rsidRPr="003F2944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EB5431" w:rsidRPr="003F2944" w:rsidSect="00F17235">
      <w:headerReference w:type="default" r:id="rId12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BFB" w:rsidRDefault="005A0BFB">
      <w:r>
        <w:separator/>
      </w:r>
    </w:p>
  </w:endnote>
  <w:endnote w:type="continuationSeparator" w:id="0">
    <w:p w:rsidR="005A0BFB" w:rsidRDefault="005A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BFB" w:rsidRDefault="005A0BFB">
      <w:r>
        <w:separator/>
      </w:r>
    </w:p>
  </w:footnote>
  <w:footnote w:type="continuationSeparator" w:id="0">
    <w:p w:rsidR="005A0BFB" w:rsidRDefault="005A0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431" w:rsidRPr="00AB5624" w:rsidRDefault="006C09E1" w:rsidP="00AB5624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624">
      <w:rPr>
        <w:b/>
        <w:caps/>
      </w:rPr>
      <w:tab/>
    </w:r>
    <w:r w:rsidR="00203781" w:rsidRPr="00203781">
      <w:rPr>
        <w:b/>
        <w:smallCaps/>
      </w:rPr>
      <w:t>Ocular Symptoms and Signs</w:t>
    </w:r>
    <w:r w:rsidR="00AB5624">
      <w:rPr>
        <w:b/>
        <w:bCs/>
        <w:iCs/>
        <w:smallCaps/>
      </w:rPr>
      <w:tab/>
    </w:r>
    <w:r w:rsidR="00203781">
      <w:t>Eye59</w:t>
    </w:r>
    <w:r w:rsidR="00AB5624">
      <w:t xml:space="preserve"> (</w:t>
    </w:r>
    <w:r w:rsidR="00AB5624">
      <w:fldChar w:fldCharType="begin"/>
    </w:r>
    <w:r w:rsidR="00AB5624">
      <w:instrText xml:space="preserve"> PAGE </w:instrText>
    </w:r>
    <w:r w:rsidR="00AB5624">
      <w:fldChar w:fldCharType="separate"/>
    </w:r>
    <w:r w:rsidR="005B147B">
      <w:rPr>
        <w:noProof/>
      </w:rPr>
      <w:t>2</w:t>
    </w:r>
    <w:r w:rsidR="00AB5624">
      <w:fldChar w:fldCharType="end"/>
    </w:r>
    <w:r w:rsidR="00AB5624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6030D"/>
    <w:multiLevelType w:val="hybridMultilevel"/>
    <w:tmpl w:val="4DC04B8C"/>
    <w:lvl w:ilvl="0" w:tplc="A392A28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FFF033EA">
      <w:start w:val="1"/>
      <w:numFmt w:val="decimal"/>
      <w:lvlText w:val="%2) 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F37C1"/>
    <w:multiLevelType w:val="hybridMultilevel"/>
    <w:tmpl w:val="4A16B41A"/>
    <w:lvl w:ilvl="0" w:tplc="414EA680">
      <w:start w:val="1"/>
      <w:numFmt w:val="decimal"/>
      <w:lvlText w:val="%1) 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73E2B"/>
    <w:multiLevelType w:val="hybridMultilevel"/>
    <w:tmpl w:val="574A0EF0"/>
    <w:lvl w:ilvl="0" w:tplc="A392A28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C096C7CA">
      <w:start w:val="1"/>
      <w:numFmt w:val="decimal"/>
      <w:lvlText w:val="%2) 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A392A28C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203F7"/>
    <w:multiLevelType w:val="hybridMultilevel"/>
    <w:tmpl w:val="A21C7D94"/>
    <w:lvl w:ilvl="0" w:tplc="A392A28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5155D"/>
    <w:multiLevelType w:val="hybridMultilevel"/>
    <w:tmpl w:val="9E14E734"/>
    <w:lvl w:ilvl="0" w:tplc="3740DEE4">
      <w:start w:val="1"/>
      <w:numFmt w:val="decimal"/>
      <w:lvlText w:val="%1) 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D092F12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866F1F"/>
    <w:multiLevelType w:val="hybridMultilevel"/>
    <w:tmpl w:val="7188D7BC"/>
    <w:lvl w:ilvl="0" w:tplc="F7F068DE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092F12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FA7D76"/>
    <w:multiLevelType w:val="hybridMultilevel"/>
    <w:tmpl w:val="BC70A622"/>
    <w:lvl w:ilvl="0" w:tplc="3C2A7322">
      <w:start w:val="1"/>
      <w:numFmt w:val="decimal"/>
      <w:lvlText w:val="%1) 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 w15:restartNumberingAfterBreak="0">
    <w:nsid w:val="6E5F0B93"/>
    <w:multiLevelType w:val="hybridMultilevel"/>
    <w:tmpl w:val="7188D7BC"/>
    <w:lvl w:ilvl="0" w:tplc="D092F12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D092F12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B55C9A"/>
    <w:multiLevelType w:val="hybridMultilevel"/>
    <w:tmpl w:val="9E14E734"/>
    <w:lvl w:ilvl="0" w:tplc="D092F12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D092F12A">
      <w:start w:val="1"/>
      <w:numFmt w:val="bullet"/>
      <w:lvlText w:val=""/>
      <w:lvlJc w:val="left"/>
      <w:pPr>
        <w:tabs>
          <w:tab w:val="num" w:pos="306"/>
        </w:tabs>
        <w:ind w:left="286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9" w15:restartNumberingAfterBreak="0">
    <w:nsid w:val="7E931D0D"/>
    <w:multiLevelType w:val="hybridMultilevel"/>
    <w:tmpl w:val="5B38DDEA"/>
    <w:lvl w:ilvl="0" w:tplc="A392A28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A9"/>
    <w:rsid w:val="0002618F"/>
    <w:rsid w:val="0008533C"/>
    <w:rsid w:val="00095B5A"/>
    <w:rsid w:val="000B2555"/>
    <w:rsid w:val="000C37DE"/>
    <w:rsid w:val="00100CCB"/>
    <w:rsid w:val="00203781"/>
    <w:rsid w:val="002869F0"/>
    <w:rsid w:val="002C17AD"/>
    <w:rsid w:val="0030398F"/>
    <w:rsid w:val="0031332B"/>
    <w:rsid w:val="003E7839"/>
    <w:rsid w:val="003F2944"/>
    <w:rsid w:val="0047605A"/>
    <w:rsid w:val="004B668A"/>
    <w:rsid w:val="004F7C3E"/>
    <w:rsid w:val="005A0BFB"/>
    <w:rsid w:val="005B147B"/>
    <w:rsid w:val="006C09E1"/>
    <w:rsid w:val="006C5C26"/>
    <w:rsid w:val="007B7BB4"/>
    <w:rsid w:val="007D72E1"/>
    <w:rsid w:val="00843E36"/>
    <w:rsid w:val="0090244E"/>
    <w:rsid w:val="009A78D1"/>
    <w:rsid w:val="009B5FCB"/>
    <w:rsid w:val="009E6BA9"/>
    <w:rsid w:val="00A271D4"/>
    <w:rsid w:val="00A74EE9"/>
    <w:rsid w:val="00AB5624"/>
    <w:rsid w:val="00AE1D31"/>
    <w:rsid w:val="00BA1F63"/>
    <w:rsid w:val="00BB06EB"/>
    <w:rsid w:val="00BF33AE"/>
    <w:rsid w:val="00C553E9"/>
    <w:rsid w:val="00C62FF9"/>
    <w:rsid w:val="00C96324"/>
    <w:rsid w:val="00CF6A48"/>
    <w:rsid w:val="00D14C98"/>
    <w:rsid w:val="00DF04F7"/>
    <w:rsid w:val="00EB5431"/>
    <w:rsid w:val="00EB656F"/>
    <w:rsid w:val="00F17235"/>
    <w:rsid w:val="00F47CF6"/>
    <w:rsid w:val="00FB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B94506D-553E-49BA-81EC-E9425759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4F7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853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853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8">
    <w:name w:val="heading 8"/>
    <w:basedOn w:val="Normal"/>
    <w:next w:val="Normal"/>
    <w:qFormat/>
    <w:rsid w:val="00DF04F7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DF04F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DF04F7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DF04F7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DF04F7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DF04F7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DF04F7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DF04F7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DF04F7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DF04F7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DF04F7"/>
    <w:rPr>
      <w:color w:val="999999"/>
      <w:u w:val="none"/>
    </w:rPr>
  </w:style>
  <w:style w:type="paragraph" w:customStyle="1" w:styleId="Nervous4">
    <w:name w:val="Nervous 4"/>
    <w:basedOn w:val="Normal"/>
    <w:rsid w:val="00DF04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DF04F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alloonText">
    <w:name w:val="Balloon Text"/>
    <w:basedOn w:val="Normal"/>
    <w:link w:val="BalloonTextChar"/>
    <w:rsid w:val="00DF04F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F04F7"/>
    <w:pPr>
      <w:spacing w:before="240"/>
      <w:jc w:val="center"/>
    </w:pPr>
    <w:rPr>
      <w:b/>
      <w:bCs/>
      <w:i/>
      <w:iCs/>
      <w:sz w:val="44"/>
    </w:rPr>
  </w:style>
  <w:style w:type="character" w:customStyle="1" w:styleId="BalloonTextChar">
    <w:name w:val="Balloon Text Char"/>
    <w:basedOn w:val="DefaultParagraphFont"/>
    <w:link w:val="BalloonText"/>
    <w:rsid w:val="00DF04F7"/>
    <w:rPr>
      <w:rFonts w:ascii="Tahoma" w:hAnsi="Tahoma" w:cs="Tahoma"/>
      <w:sz w:val="16"/>
      <w:szCs w:val="16"/>
    </w:rPr>
  </w:style>
  <w:style w:type="paragraph" w:customStyle="1" w:styleId="Drugname">
    <w:name w:val="Drug name"/>
    <w:basedOn w:val="NormalWeb"/>
    <w:autoRedefine/>
    <w:rsid w:val="00DF04F7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DF04F7"/>
    <w:rPr>
      <w:szCs w:val="24"/>
    </w:rPr>
  </w:style>
  <w:style w:type="paragraph" w:customStyle="1" w:styleId="Nervous6">
    <w:name w:val="Nervous 6"/>
    <w:basedOn w:val="Normal"/>
    <w:rsid w:val="00DF04F7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rsid w:val="00DF04F7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Nervous7">
    <w:name w:val="Nervous 7"/>
    <w:basedOn w:val="Normal"/>
    <w:rsid w:val="00DF04F7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DF04F7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DF04F7"/>
    <w:rPr>
      <w:color w:val="999999"/>
      <w:u w:val="none"/>
    </w:rPr>
  </w:style>
  <w:style w:type="paragraph" w:customStyle="1" w:styleId="Nervous9">
    <w:name w:val="Nervous 9"/>
    <w:rsid w:val="00DF04F7"/>
    <w:rPr>
      <w:sz w:val="24"/>
      <w:szCs w:val="24"/>
      <w:u w:val="double" w:color="FF0000"/>
    </w:rPr>
  </w:style>
  <w:style w:type="paragraph" w:customStyle="1" w:styleId="Nervous8">
    <w:name w:val="Nervous 8"/>
    <w:basedOn w:val="Normal"/>
    <w:rsid w:val="00DF04F7"/>
    <w:rPr>
      <w:i/>
      <w:smallCaps/>
      <w:color w:val="999999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0853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853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eryresident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eurosurgeryresident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Eye.%20Ophthalmology\Eye.%20Bibliography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10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Ocular Symptoms and Signs</vt:lpstr>
    </vt:vector>
  </TitlesOfParts>
  <Company>www.NeurosurgeryResident.net</Company>
  <LinksUpToDate>false</LinksUpToDate>
  <CharactersWithSpaces>4839</CharactersWithSpaces>
  <SharedDoc>false</SharedDoc>
  <HLinks>
    <vt:vector size="72" baseType="variant">
      <vt:variant>
        <vt:i4>5242973</vt:i4>
      </vt:variant>
      <vt:variant>
        <vt:i4>57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54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1114197</vt:i4>
      </vt:variant>
      <vt:variant>
        <vt:i4>51</vt:i4>
      </vt:variant>
      <vt:variant>
        <vt:i4>0</vt:i4>
      </vt:variant>
      <vt:variant>
        <vt:i4>5</vt:i4>
      </vt:variant>
      <vt:variant>
        <vt:lpwstr>Eye. Bibliography.doc</vt:lpwstr>
      </vt:variant>
      <vt:variant>
        <vt:lpwstr/>
      </vt:variant>
      <vt:variant>
        <vt:i4>917536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VISUAL_HALLUCINATIONS</vt:lpwstr>
      </vt:variant>
      <vt:variant>
        <vt:i4>1900604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_Toc209638447</vt:lpwstr>
      </vt:variant>
      <vt:variant>
        <vt:i4>1900604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_Toc209638446</vt:lpwstr>
      </vt:variant>
      <vt:variant>
        <vt:i4>1900604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_Toc209638445</vt:lpwstr>
      </vt:variant>
      <vt:variant>
        <vt:i4>1900604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_Toc209638444</vt:lpwstr>
      </vt:variant>
      <vt:variant>
        <vt:i4>1900604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_Toc209638443</vt:lpwstr>
      </vt:variant>
      <vt:variant>
        <vt:i4>1900604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_Toc209638442</vt:lpwstr>
      </vt:variant>
      <vt:variant>
        <vt:i4>1900604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_Toc209638441</vt:lpwstr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Ocular Symptoms and Signs</dc:title>
  <dc:subject/>
  <dc:creator>Viktoras Palys, MD</dc:creator>
  <cp:keywords/>
  <cp:lastModifiedBy>Viktoras Palys</cp:lastModifiedBy>
  <cp:revision>7</cp:revision>
  <cp:lastPrinted>2019-05-09T05:30:00Z</cp:lastPrinted>
  <dcterms:created xsi:type="dcterms:W3CDTF">2016-03-14T03:33:00Z</dcterms:created>
  <dcterms:modified xsi:type="dcterms:W3CDTF">2019-05-09T05:30:00Z</dcterms:modified>
</cp:coreProperties>
</file>