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36D" w:rsidRPr="00B56C4D" w:rsidRDefault="00F0436D" w:rsidP="00372D5D">
      <w:pPr>
        <w:pStyle w:val="Title"/>
      </w:pPr>
      <w:bookmarkStart w:id="0" w:name="_GoBack"/>
      <w:r w:rsidRPr="00B56C4D">
        <w:t>Optic Nerve and Visual Pathways Disorders</w:t>
      </w:r>
    </w:p>
    <w:p w:rsidR="00376B31" w:rsidRDefault="00376B31" w:rsidP="00376B31">
      <w:pPr>
        <w:spacing w:after="120"/>
        <w:jc w:val="right"/>
      </w:pPr>
      <w:r>
        <w:t xml:space="preserve">Last updated: </w:t>
      </w:r>
      <w:r>
        <w:fldChar w:fldCharType="begin"/>
      </w:r>
      <w:r>
        <w:instrText xml:space="preserve"> SAVEDATE  \@ "MMMM d, yyyy"  \* MERGEFORMAT </w:instrText>
      </w:r>
      <w:r>
        <w:fldChar w:fldCharType="separate"/>
      </w:r>
      <w:r w:rsidR="0020787B">
        <w:rPr>
          <w:noProof/>
        </w:rPr>
        <w:t>May 9, 2019</w:t>
      </w:r>
      <w:r>
        <w:fldChar w:fldCharType="end"/>
      </w:r>
    </w:p>
    <w:p w:rsidR="00134EFC" w:rsidRDefault="00134EFC">
      <w:pPr>
        <w:pStyle w:val="TOC4"/>
        <w:rPr>
          <w:rFonts w:asciiTheme="minorHAnsi" w:eastAsiaTheme="minorEastAsia" w:hAnsiTheme="minorHAnsi" w:cstheme="minorBidi"/>
          <w:noProof/>
          <w:sz w:val="22"/>
          <w:szCs w:val="22"/>
        </w:rPr>
      </w:pPr>
      <w:r>
        <w:rPr>
          <w:lang w:val="lt-LT"/>
        </w:rPr>
        <w:fldChar w:fldCharType="begin"/>
      </w:r>
      <w:r>
        <w:rPr>
          <w:lang w:val="lt-LT"/>
        </w:rPr>
        <w:instrText xml:space="preserve"> TOC \h \z \t "Nervous 1,2,Antraštė,1,Nervous 5,3,Nervous 6,4" </w:instrText>
      </w:r>
      <w:r>
        <w:rPr>
          <w:lang w:val="lt-LT"/>
        </w:rPr>
        <w:fldChar w:fldCharType="separate"/>
      </w:r>
      <w:hyperlink w:anchor="_Toc2988643" w:history="1">
        <w:r w:rsidRPr="00D80991">
          <w:rPr>
            <w:rStyle w:val="Hyperlink"/>
            <w:noProof/>
          </w:rPr>
          <w:t>Anterior chiasmal syndrome</w:t>
        </w:r>
        <w:r>
          <w:rPr>
            <w:noProof/>
            <w:webHidden/>
          </w:rPr>
          <w:tab/>
        </w:r>
        <w:r>
          <w:rPr>
            <w:noProof/>
            <w:webHidden/>
          </w:rPr>
          <w:fldChar w:fldCharType="begin"/>
        </w:r>
        <w:r>
          <w:rPr>
            <w:noProof/>
            <w:webHidden/>
          </w:rPr>
          <w:instrText xml:space="preserve"> PAGEREF _Toc2988643 \h </w:instrText>
        </w:r>
        <w:r>
          <w:rPr>
            <w:noProof/>
            <w:webHidden/>
          </w:rPr>
        </w:r>
        <w:r>
          <w:rPr>
            <w:noProof/>
            <w:webHidden/>
          </w:rPr>
          <w:fldChar w:fldCharType="separate"/>
        </w:r>
        <w:r w:rsidR="0020787B">
          <w:rPr>
            <w:noProof/>
            <w:webHidden/>
          </w:rPr>
          <w:t>2</w:t>
        </w:r>
        <w:r>
          <w:rPr>
            <w:noProof/>
            <w:webHidden/>
          </w:rPr>
          <w:fldChar w:fldCharType="end"/>
        </w:r>
      </w:hyperlink>
    </w:p>
    <w:p w:rsidR="00134EFC" w:rsidRDefault="0020787B">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88644" w:history="1">
        <w:r w:rsidR="00134EFC" w:rsidRPr="00D80991">
          <w:rPr>
            <w:rStyle w:val="Hyperlink"/>
            <w:noProof/>
          </w:rPr>
          <w:t>Diagnosis</w:t>
        </w:r>
        <w:r w:rsidR="00134EFC">
          <w:rPr>
            <w:noProof/>
            <w:webHidden/>
          </w:rPr>
          <w:tab/>
        </w:r>
        <w:r w:rsidR="00134EFC">
          <w:rPr>
            <w:noProof/>
            <w:webHidden/>
          </w:rPr>
          <w:fldChar w:fldCharType="begin"/>
        </w:r>
        <w:r w:rsidR="00134EFC">
          <w:rPr>
            <w:noProof/>
            <w:webHidden/>
          </w:rPr>
          <w:instrText xml:space="preserve"> PAGEREF _Toc2988644 \h </w:instrText>
        </w:r>
        <w:r w:rsidR="00134EFC">
          <w:rPr>
            <w:noProof/>
            <w:webHidden/>
          </w:rPr>
        </w:r>
        <w:r w:rsidR="00134EFC">
          <w:rPr>
            <w:noProof/>
            <w:webHidden/>
          </w:rPr>
          <w:fldChar w:fldCharType="separate"/>
        </w:r>
        <w:r>
          <w:rPr>
            <w:noProof/>
            <w:webHidden/>
          </w:rPr>
          <w:t>3</w:t>
        </w:r>
        <w:r w:rsidR="00134EFC">
          <w:rPr>
            <w:noProof/>
            <w:webHidden/>
          </w:rPr>
          <w:fldChar w:fldCharType="end"/>
        </w:r>
      </w:hyperlink>
    </w:p>
    <w:p w:rsidR="00134EFC" w:rsidRDefault="0020787B">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88645" w:history="1">
        <w:r w:rsidR="00134EFC" w:rsidRPr="00D80991">
          <w:rPr>
            <w:rStyle w:val="Hyperlink"/>
            <w:noProof/>
          </w:rPr>
          <w:t>General Management</w:t>
        </w:r>
        <w:r w:rsidR="00134EFC">
          <w:rPr>
            <w:noProof/>
            <w:webHidden/>
          </w:rPr>
          <w:tab/>
        </w:r>
        <w:r w:rsidR="00134EFC">
          <w:rPr>
            <w:noProof/>
            <w:webHidden/>
          </w:rPr>
          <w:fldChar w:fldCharType="begin"/>
        </w:r>
        <w:r w:rsidR="00134EFC">
          <w:rPr>
            <w:noProof/>
            <w:webHidden/>
          </w:rPr>
          <w:instrText xml:space="preserve"> PAGEREF _Toc2988645 \h </w:instrText>
        </w:r>
        <w:r w:rsidR="00134EFC">
          <w:rPr>
            <w:noProof/>
            <w:webHidden/>
          </w:rPr>
        </w:r>
        <w:r w:rsidR="00134EFC">
          <w:rPr>
            <w:noProof/>
            <w:webHidden/>
          </w:rPr>
          <w:fldChar w:fldCharType="separate"/>
        </w:r>
        <w:r>
          <w:rPr>
            <w:noProof/>
            <w:webHidden/>
          </w:rPr>
          <w:t>3</w:t>
        </w:r>
        <w:r w:rsidR="00134EFC">
          <w:rPr>
            <w:noProof/>
            <w:webHidden/>
          </w:rPr>
          <w:fldChar w:fldCharType="end"/>
        </w:r>
      </w:hyperlink>
    </w:p>
    <w:p w:rsidR="00134EFC" w:rsidRDefault="0020787B">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88646" w:history="1">
        <w:r w:rsidR="00134EFC" w:rsidRPr="00D80991">
          <w:rPr>
            <w:rStyle w:val="Hyperlink"/>
            <w:noProof/>
          </w:rPr>
          <w:t>Clinical Syndromes</w:t>
        </w:r>
        <w:r w:rsidR="00134EFC">
          <w:rPr>
            <w:noProof/>
            <w:webHidden/>
          </w:rPr>
          <w:tab/>
        </w:r>
        <w:r w:rsidR="00134EFC">
          <w:rPr>
            <w:noProof/>
            <w:webHidden/>
          </w:rPr>
          <w:fldChar w:fldCharType="begin"/>
        </w:r>
        <w:r w:rsidR="00134EFC">
          <w:rPr>
            <w:noProof/>
            <w:webHidden/>
          </w:rPr>
          <w:instrText xml:space="preserve"> PAGEREF _Toc2988646 \h </w:instrText>
        </w:r>
        <w:r w:rsidR="00134EFC">
          <w:rPr>
            <w:noProof/>
            <w:webHidden/>
          </w:rPr>
        </w:r>
        <w:r w:rsidR="00134EFC">
          <w:rPr>
            <w:noProof/>
            <w:webHidden/>
          </w:rPr>
          <w:fldChar w:fldCharType="separate"/>
        </w:r>
        <w:r>
          <w:rPr>
            <w:noProof/>
            <w:webHidden/>
          </w:rPr>
          <w:t>3</w:t>
        </w:r>
        <w:r w:rsidR="00134EFC">
          <w:rPr>
            <w:noProof/>
            <w:webHidden/>
          </w:rPr>
          <w:fldChar w:fldCharType="end"/>
        </w:r>
      </w:hyperlink>
    </w:p>
    <w:p w:rsidR="00134EFC" w:rsidRDefault="0020787B">
      <w:pPr>
        <w:pStyle w:val="TOC2"/>
        <w:tabs>
          <w:tab w:val="right" w:leader="dot" w:pos="9912"/>
        </w:tabs>
        <w:rPr>
          <w:rFonts w:asciiTheme="minorHAnsi" w:eastAsiaTheme="minorEastAsia" w:hAnsiTheme="minorHAnsi" w:cstheme="minorBidi"/>
          <w:smallCaps w:val="0"/>
          <w:noProof/>
          <w:sz w:val="22"/>
          <w:szCs w:val="22"/>
        </w:rPr>
      </w:pPr>
      <w:hyperlink w:anchor="_Toc2988647" w:history="1">
        <w:r w:rsidR="00134EFC" w:rsidRPr="00D80991">
          <w:rPr>
            <w:rStyle w:val="Hyperlink"/>
            <w:noProof/>
          </w:rPr>
          <w:t>Optic Nerve</w:t>
        </w:r>
        <w:r w:rsidR="00134EFC">
          <w:rPr>
            <w:noProof/>
            <w:webHidden/>
          </w:rPr>
          <w:tab/>
        </w:r>
        <w:r w:rsidR="00134EFC">
          <w:rPr>
            <w:noProof/>
            <w:webHidden/>
          </w:rPr>
          <w:fldChar w:fldCharType="begin"/>
        </w:r>
        <w:r w:rsidR="00134EFC">
          <w:rPr>
            <w:noProof/>
            <w:webHidden/>
          </w:rPr>
          <w:instrText xml:space="preserve"> PAGEREF _Toc2988647 \h </w:instrText>
        </w:r>
        <w:r w:rsidR="00134EFC">
          <w:rPr>
            <w:noProof/>
            <w:webHidden/>
          </w:rPr>
        </w:r>
        <w:r w:rsidR="00134EFC">
          <w:rPr>
            <w:noProof/>
            <w:webHidden/>
          </w:rPr>
          <w:fldChar w:fldCharType="separate"/>
        </w:r>
        <w:r>
          <w:rPr>
            <w:noProof/>
            <w:webHidden/>
          </w:rPr>
          <w:t>3</w:t>
        </w:r>
        <w:r w:rsidR="00134EFC">
          <w:rPr>
            <w:noProof/>
            <w:webHidden/>
          </w:rPr>
          <w:fldChar w:fldCharType="end"/>
        </w:r>
      </w:hyperlink>
    </w:p>
    <w:p w:rsidR="00134EFC" w:rsidRDefault="0020787B">
      <w:pPr>
        <w:pStyle w:val="TOC3"/>
        <w:tabs>
          <w:tab w:val="right" w:leader="dot" w:pos="9912"/>
        </w:tabs>
        <w:rPr>
          <w:rFonts w:asciiTheme="minorHAnsi" w:eastAsiaTheme="minorEastAsia" w:hAnsiTheme="minorHAnsi" w:cstheme="minorBidi"/>
          <w:noProof/>
          <w:sz w:val="22"/>
          <w:szCs w:val="22"/>
        </w:rPr>
      </w:pPr>
      <w:hyperlink w:anchor="_Toc2988648" w:history="1">
        <w:r w:rsidR="00134EFC" w:rsidRPr="00D80991">
          <w:rPr>
            <w:rStyle w:val="Hyperlink"/>
            <w:noProof/>
          </w:rPr>
          <w:t>Papilledema (Choked Disk)</w:t>
        </w:r>
        <w:r w:rsidR="00134EFC">
          <w:rPr>
            <w:noProof/>
            <w:webHidden/>
          </w:rPr>
          <w:tab/>
        </w:r>
        <w:r w:rsidR="00134EFC">
          <w:rPr>
            <w:noProof/>
            <w:webHidden/>
          </w:rPr>
          <w:fldChar w:fldCharType="begin"/>
        </w:r>
        <w:r w:rsidR="00134EFC">
          <w:rPr>
            <w:noProof/>
            <w:webHidden/>
          </w:rPr>
          <w:instrText xml:space="preserve"> PAGEREF _Toc2988648 \h </w:instrText>
        </w:r>
        <w:r w:rsidR="00134EFC">
          <w:rPr>
            <w:noProof/>
            <w:webHidden/>
          </w:rPr>
        </w:r>
        <w:r w:rsidR="00134EFC">
          <w:rPr>
            <w:noProof/>
            <w:webHidden/>
          </w:rPr>
          <w:fldChar w:fldCharType="separate"/>
        </w:r>
        <w:r>
          <w:rPr>
            <w:noProof/>
            <w:webHidden/>
          </w:rPr>
          <w:t>3</w:t>
        </w:r>
        <w:r w:rsidR="00134EFC">
          <w:rPr>
            <w:noProof/>
            <w:webHidden/>
          </w:rPr>
          <w:fldChar w:fldCharType="end"/>
        </w:r>
      </w:hyperlink>
    </w:p>
    <w:p w:rsidR="00134EFC" w:rsidRDefault="0020787B">
      <w:pPr>
        <w:pStyle w:val="TOC4"/>
        <w:rPr>
          <w:rFonts w:asciiTheme="minorHAnsi" w:eastAsiaTheme="minorEastAsia" w:hAnsiTheme="minorHAnsi" w:cstheme="minorBidi"/>
          <w:noProof/>
          <w:sz w:val="22"/>
          <w:szCs w:val="22"/>
        </w:rPr>
      </w:pPr>
      <w:hyperlink w:anchor="_Toc2988649" w:history="1">
        <w:r w:rsidR="00134EFC" w:rsidRPr="00D80991">
          <w:rPr>
            <w:rStyle w:val="Hyperlink"/>
            <w:noProof/>
          </w:rPr>
          <w:t>Clinical features</w:t>
        </w:r>
        <w:r w:rsidR="00134EFC">
          <w:rPr>
            <w:noProof/>
            <w:webHidden/>
          </w:rPr>
          <w:tab/>
        </w:r>
        <w:r w:rsidR="00134EFC">
          <w:rPr>
            <w:noProof/>
            <w:webHidden/>
          </w:rPr>
          <w:fldChar w:fldCharType="begin"/>
        </w:r>
        <w:r w:rsidR="00134EFC">
          <w:rPr>
            <w:noProof/>
            <w:webHidden/>
          </w:rPr>
          <w:instrText xml:space="preserve"> PAGEREF _Toc2988649 \h </w:instrText>
        </w:r>
        <w:r w:rsidR="00134EFC">
          <w:rPr>
            <w:noProof/>
            <w:webHidden/>
          </w:rPr>
        </w:r>
        <w:r w:rsidR="00134EFC">
          <w:rPr>
            <w:noProof/>
            <w:webHidden/>
          </w:rPr>
          <w:fldChar w:fldCharType="separate"/>
        </w:r>
        <w:r>
          <w:rPr>
            <w:noProof/>
            <w:webHidden/>
          </w:rPr>
          <w:t>3</w:t>
        </w:r>
        <w:r w:rsidR="00134EFC">
          <w:rPr>
            <w:noProof/>
            <w:webHidden/>
          </w:rPr>
          <w:fldChar w:fldCharType="end"/>
        </w:r>
      </w:hyperlink>
    </w:p>
    <w:p w:rsidR="00134EFC" w:rsidRDefault="0020787B">
      <w:pPr>
        <w:pStyle w:val="TOC3"/>
        <w:tabs>
          <w:tab w:val="right" w:leader="dot" w:pos="9912"/>
        </w:tabs>
        <w:rPr>
          <w:rFonts w:asciiTheme="minorHAnsi" w:eastAsiaTheme="minorEastAsia" w:hAnsiTheme="minorHAnsi" w:cstheme="minorBidi"/>
          <w:noProof/>
          <w:sz w:val="22"/>
          <w:szCs w:val="22"/>
        </w:rPr>
      </w:pPr>
      <w:hyperlink w:anchor="_Toc2988650" w:history="1">
        <w:r w:rsidR="00134EFC" w:rsidRPr="00D80991">
          <w:rPr>
            <w:rStyle w:val="Hyperlink"/>
            <w:noProof/>
          </w:rPr>
          <w:t>Pseudopapilledema</w:t>
        </w:r>
        <w:r w:rsidR="00134EFC">
          <w:rPr>
            <w:noProof/>
            <w:webHidden/>
          </w:rPr>
          <w:tab/>
        </w:r>
        <w:r w:rsidR="00134EFC">
          <w:rPr>
            <w:noProof/>
            <w:webHidden/>
          </w:rPr>
          <w:fldChar w:fldCharType="begin"/>
        </w:r>
        <w:r w:rsidR="00134EFC">
          <w:rPr>
            <w:noProof/>
            <w:webHidden/>
          </w:rPr>
          <w:instrText xml:space="preserve"> PAGEREF _Toc2988650 \h </w:instrText>
        </w:r>
        <w:r w:rsidR="00134EFC">
          <w:rPr>
            <w:noProof/>
            <w:webHidden/>
          </w:rPr>
        </w:r>
        <w:r w:rsidR="00134EFC">
          <w:rPr>
            <w:noProof/>
            <w:webHidden/>
          </w:rPr>
          <w:fldChar w:fldCharType="separate"/>
        </w:r>
        <w:r>
          <w:rPr>
            <w:noProof/>
            <w:webHidden/>
          </w:rPr>
          <w:t>6</w:t>
        </w:r>
        <w:r w:rsidR="00134EFC">
          <w:rPr>
            <w:noProof/>
            <w:webHidden/>
          </w:rPr>
          <w:fldChar w:fldCharType="end"/>
        </w:r>
      </w:hyperlink>
    </w:p>
    <w:p w:rsidR="00134EFC" w:rsidRDefault="0020787B">
      <w:pPr>
        <w:pStyle w:val="TOC4"/>
        <w:rPr>
          <w:rFonts w:asciiTheme="minorHAnsi" w:eastAsiaTheme="minorEastAsia" w:hAnsiTheme="minorHAnsi" w:cstheme="minorBidi"/>
          <w:noProof/>
          <w:sz w:val="22"/>
          <w:szCs w:val="22"/>
        </w:rPr>
      </w:pPr>
      <w:hyperlink w:anchor="_Toc2988651" w:history="1">
        <w:r w:rsidR="00134EFC" w:rsidRPr="00D80991">
          <w:rPr>
            <w:rStyle w:val="Hyperlink"/>
            <w:noProof/>
          </w:rPr>
          <w:t>Etiology</w:t>
        </w:r>
        <w:r w:rsidR="00134EFC">
          <w:rPr>
            <w:noProof/>
            <w:webHidden/>
          </w:rPr>
          <w:tab/>
        </w:r>
        <w:r w:rsidR="00134EFC">
          <w:rPr>
            <w:noProof/>
            <w:webHidden/>
          </w:rPr>
          <w:fldChar w:fldCharType="begin"/>
        </w:r>
        <w:r w:rsidR="00134EFC">
          <w:rPr>
            <w:noProof/>
            <w:webHidden/>
          </w:rPr>
          <w:instrText xml:space="preserve"> PAGEREF _Toc2988651 \h </w:instrText>
        </w:r>
        <w:r w:rsidR="00134EFC">
          <w:rPr>
            <w:noProof/>
            <w:webHidden/>
          </w:rPr>
        </w:r>
        <w:r w:rsidR="00134EFC">
          <w:rPr>
            <w:noProof/>
            <w:webHidden/>
          </w:rPr>
          <w:fldChar w:fldCharType="separate"/>
        </w:r>
        <w:r>
          <w:rPr>
            <w:noProof/>
            <w:webHidden/>
          </w:rPr>
          <w:t>6</w:t>
        </w:r>
        <w:r w:rsidR="00134EFC">
          <w:rPr>
            <w:noProof/>
            <w:webHidden/>
          </w:rPr>
          <w:fldChar w:fldCharType="end"/>
        </w:r>
      </w:hyperlink>
    </w:p>
    <w:p w:rsidR="00134EFC" w:rsidRDefault="0020787B">
      <w:pPr>
        <w:pStyle w:val="TOC4"/>
        <w:rPr>
          <w:rFonts w:asciiTheme="minorHAnsi" w:eastAsiaTheme="minorEastAsia" w:hAnsiTheme="minorHAnsi" w:cstheme="minorBidi"/>
          <w:noProof/>
          <w:sz w:val="22"/>
          <w:szCs w:val="22"/>
        </w:rPr>
      </w:pPr>
      <w:hyperlink w:anchor="_Toc2988652" w:history="1">
        <w:r w:rsidR="00134EFC" w:rsidRPr="00D80991">
          <w:rPr>
            <w:rStyle w:val="Hyperlink"/>
            <w:noProof/>
          </w:rPr>
          <w:t>Clinical Features and Examination</w:t>
        </w:r>
        <w:r w:rsidR="00134EFC">
          <w:rPr>
            <w:noProof/>
            <w:webHidden/>
          </w:rPr>
          <w:tab/>
        </w:r>
        <w:r w:rsidR="00134EFC">
          <w:rPr>
            <w:noProof/>
            <w:webHidden/>
          </w:rPr>
          <w:fldChar w:fldCharType="begin"/>
        </w:r>
        <w:r w:rsidR="00134EFC">
          <w:rPr>
            <w:noProof/>
            <w:webHidden/>
          </w:rPr>
          <w:instrText xml:space="preserve"> PAGEREF _Toc2988652 \h </w:instrText>
        </w:r>
        <w:r w:rsidR="00134EFC">
          <w:rPr>
            <w:noProof/>
            <w:webHidden/>
          </w:rPr>
        </w:r>
        <w:r w:rsidR="00134EFC">
          <w:rPr>
            <w:noProof/>
            <w:webHidden/>
          </w:rPr>
          <w:fldChar w:fldCharType="separate"/>
        </w:r>
        <w:r>
          <w:rPr>
            <w:noProof/>
            <w:webHidden/>
          </w:rPr>
          <w:t>6</w:t>
        </w:r>
        <w:r w:rsidR="00134EFC">
          <w:rPr>
            <w:noProof/>
            <w:webHidden/>
          </w:rPr>
          <w:fldChar w:fldCharType="end"/>
        </w:r>
      </w:hyperlink>
    </w:p>
    <w:p w:rsidR="00134EFC" w:rsidRDefault="0020787B">
      <w:pPr>
        <w:pStyle w:val="TOC4"/>
        <w:rPr>
          <w:rFonts w:asciiTheme="minorHAnsi" w:eastAsiaTheme="minorEastAsia" w:hAnsiTheme="minorHAnsi" w:cstheme="minorBidi"/>
          <w:noProof/>
          <w:sz w:val="22"/>
          <w:szCs w:val="22"/>
        </w:rPr>
      </w:pPr>
      <w:hyperlink w:anchor="_Toc2988653" w:history="1">
        <w:r w:rsidR="00134EFC" w:rsidRPr="00D80991">
          <w:rPr>
            <w:rStyle w:val="Hyperlink"/>
            <w:noProof/>
          </w:rPr>
          <w:t>Treatment</w:t>
        </w:r>
        <w:r w:rsidR="00134EFC">
          <w:rPr>
            <w:noProof/>
            <w:webHidden/>
          </w:rPr>
          <w:tab/>
        </w:r>
        <w:r w:rsidR="00134EFC">
          <w:rPr>
            <w:noProof/>
            <w:webHidden/>
          </w:rPr>
          <w:fldChar w:fldCharType="begin"/>
        </w:r>
        <w:r w:rsidR="00134EFC">
          <w:rPr>
            <w:noProof/>
            <w:webHidden/>
          </w:rPr>
          <w:instrText xml:space="preserve"> PAGEREF _Toc2988653 \h </w:instrText>
        </w:r>
        <w:r w:rsidR="00134EFC">
          <w:rPr>
            <w:noProof/>
            <w:webHidden/>
          </w:rPr>
        </w:r>
        <w:r w:rsidR="00134EFC">
          <w:rPr>
            <w:noProof/>
            <w:webHidden/>
          </w:rPr>
          <w:fldChar w:fldCharType="separate"/>
        </w:r>
        <w:r>
          <w:rPr>
            <w:noProof/>
            <w:webHidden/>
          </w:rPr>
          <w:t>7</w:t>
        </w:r>
        <w:r w:rsidR="00134EFC">
          <w:rPr>
            <w:noProof/>
            <w:webHidden/>
          </w:rPr>
          <w:fldChar w:fldCharType="end"/>
        </w:r>
      </w:hyperlink>
    </w:p>
    <w:p w:rsidR="00134EFC" w:rsidRDefault="0020787B">
      <w:pPr>
        <w:pStyle w:val="TOC3"/>
        <w:tabs>
          <w:tab w:val="right" w:leader="dot" w:pos="9912"/>
        </w:tabs>
        <w:rPr>
          <w:rFonts w:asciiTheme="minorHAnsi" w:eastAsiaTheme="minorEastAsia" w:hAnsiTheme="minorHAnsi" w:cstheme="minorBidi"/>
          <w:noProof/>
          <w:sz w:val="22"/>
          <w:szCs w:val="22"/>
        </w:rPr>
      </w:pPr>
      <w:hyperlink w:anchor="_Toc2988654" w:history="1">
        <w:r w:rsidR="00134EFC" w:rsidRPr="00D80991">
          <w:rPr>
            <w:rStyle w:val="Hyperlink"/>
            <w:noProof/>
          </w:rPr>
          <w:t>Papillitis (Optic Neuritis)</w:t>
        </w:r>
        <w:r w:rsidR="00134EFC">
          <w:rPr>
            <w:noProof/>
            <w:webHidden/>
          </w:rPr>
          <w:tab/>
        </w:r>
        <w:r w:rsidR="00134EFC">
          <w:rPr>
            <w:noProof/>
            <w:webHidden/>
          </w:rPr>
          <w:fldChar w:fldCharType="begin"/>
        </w:r>
        <w:r w:rsidR="00134EFC">
          <w:rPr>
            <w:noProof/>
            <w:webHidden/>
          </w:rPr>
          <w:instrText xml:space="preserve"> PAGEREF _Toc2988654 \h </w:instrText>
        </w:r>
        <w:r w:rsidR="00134EFC">
          <w:rPr>
            <w:noProof/>
            <w:webHidden/>
          </w:rPr>
        </w:r>
        <w:r w:rsidR="00134EFC">
          <w:rPr>
            <w:noProof/>
            <w:webHidden/>
          </w:rPr>
          <w:fldChar w:fldCharType="separate"/>
        </w:r>
        <w:r>
          <w:rPr>
            <w:noProof/>
            <w:webHidden/>
          </w:rPr>
          <w:t>7</w:t>
        </w:r>
        <w:r w:rsidR="00134EFC">
          <w:rPr>
            <w:noProof/>
            <w:webHidden/>
          </w:rPr>
          <w:fldChar w:fldCharType="end"/>
        </w:r>
      </w:hyperlink>
    </w:p>
    <w:p w:rsidR="00134EFC" w:rsidRDefault="0020787B">
      <w:pPr>
        <w:pStyle w:val="TOC4"/>
        <w:rPr>
          <w:rFonts w:asciiTheme="minorHAnsi" w:eastAsiaTheme="minorEastAsia" w:hAnsiTheme="minorHAnsi" w:cstheme="minorBidi"/>
          <w:noProof/>
          <w:sz w:val="22"/>
          <w:szCs w:val="22"/>
        </w:rPr>
      </w:pPr>
      <w:hyperlink w:anchor="_Toc2988655" w:history="1">
        <w:r w:rsidR="00134EFC" w:rsidRPr="00D80991">
          <w:rPr>
            <w:rStyle w:val="Hyperlink"/>
            <w:noProof/>
          </w:rPr>
          <w:t>Etiology</w:t>
        </w:r>
        <w:r w:rsidR="00134EFC">
          <w:rPr>
            <w:noProof/>
            <w:webHidden/>
          </w:rPr>
          <w:tab/>
        </w:r>
        <w:r w:rsidR="00134EFC">
          <w:rPr>
            <w:noProof/>
            <w:webHidden/>
          </w:rPr>
          <w:fldChar w:fldCharType="begin"/>
        </w:r>
        <w:r w:rsidR="00134EFC">
          <w:rPr>
            <w:noProof/>
            <w:webHidden/>
          </w:rPr>
          <w:instrText xml:space="preserve"> PAGEREF _Toc2988655 \h </w:instrText>
        </w:r>
        <w:r w:rsidR="00134EFC">
          <w:rPr>
            <w:noProof/>
            <w:webHidden/>
          </w:rPr>
        </w:r>
        <w:r w:rsidR="00134EFC">
          <w:rPr>
            <w:noProof/>
            <w:webHidden/>
          </w:rPr>
          <w:fldChar w:fldCharType="separate"/>
        </w:r>
        <w:r>
          <w:rPr>
            <w:noProof/>
            <w:webHidden/>
          </w:rPr>
          <w:t>8</w:t>
        </w:r>
        <w:r w:rsidR="00134EFC">
          <w:rPr>
            <w:noProof/>
            <w:webHidden/>
          </w:rPr>
          <w:fldChar w:fldCharType="end"/>
        </w:r>
      </w:hyperlink>
    </w:p>
    <w:p w:rsidR="00134EFC" w:rsidRDefault="0020787B">
      <w:pPr>
        <w:pStyle w:val="TOC4"/>
        <w:rPr>
          <w:rFonts w:asciiTheme="minorHAnsi" w:eastAsiaTheme="minorEastAsia" w:hAnsiTheme="minorHAnsi" w:cstheme="minorBidi"/>
          <w:noProof/>
          <w:sz w:val="22"/>
          <w:szCs w:val="22"/>
        </w:rPr>
      </w:pPr>
      <w:hyperlink w:anchor="_Toc2988656" w:history="1">
        <w:r w:rsidR="00134EFC" w:rsidRPr="00D80991">
          <w:rPr>
            <w:rStyle w:val="Hyperlink"/>
            <w:noProof/>
          </w:rPr>
          <w:t>Symptoms &amp; signs</w:t>
        </w:r>
        <w:r w:rsidR="00134EFC">
          <w:rPr>
            <w:noProof/>
            <w:webHidden/>
          </w:rPr>
          <w:tab/>
        </w:r>
        <w:r w:rsidR="00134EFC">
          <w:rPr>
            <w:noProof/>
            <w:webHidden/>
          </w:rPr>
          <w:fldChar w:fldCharType="begin"/>
        </w:r>
        <w:r w:rsidR="00134EFC">
          <w:rPr>
            <w:noProof/>
            <w:webHidden/>
          </w:rPr>
          <w:instrText xml:space="preserve"> PAGEREF _Toc2988656 \h </w:instrText>
        </w:r>
        <w:r w:rsidR="00134EFC">
          <w:rPr>
            <w:noProof/>
            <w:webHidden/>
          </w:rPr>
        </w:r>
        <w:r w:rsidR="00134EFC">
          <w:rPr>
            <w:noProof/>
            <w:webHidden/>
          </w:rPr>
          <w:fldChar w:fldCharType="separate"/>
        </w:r>
        <w:r>
          <w:rPr>
            <w:noProof/>
            <w:webHidden/>
          </w:rPr>
          <w:t>8</w:t>
        </w:r>
        <w:r w:rsidR="00134EFC">
          <w:rPr>
            <w:noProof/>
            <w:webHidden/>
          </w:rPr>
          <w:fldChar w:fldCharType="end"/>
        </w:r>
      </w:hyperlink>
    </w:p>
    <w:p w:rsidR="00134EFC" w:rsidRDefault="0020787B">
      <w:pPr>
        <w:pStyle w:val="TOC4"/>
        <w:rPr>
          <w:rFonts w:asciiTheme="minorHAnsi" w:eastAsiaTheme="minorEastAsia" w:hAnsiTheme="minorHAnsi" w:cstheme="minorBidi"/>
          <w:noProof/>
          <w:sz w:val="22"/>
          <w:szCs w:val="22"/>
        </w:rPr>
      </w:pPr>
      <w:hyperlink w:anchor="_Toc2988657" w:history="1">
        <w:r w:rsidR="00134EFC" w:rsidRPr="00D80991">
          <w:rPr>
            <w:rStyle w:val="Hyperlink"/>
            <w:noProof/>
          </w:rPr>
          <w:t>Diagnosis</w:t>
        </w:r>
        <w:r w:rsidR="00134EFC">
          <w:rPr>
            <w:noProof/>
            <w:webHidden/>
          </w:rPr>
          <w:tab/>
        </w:r>
        <w:r w:rsidR="00134EFC">
          <w:rPr>
            <w:noProof/>
            <w:webHidden/>
          </w:rPr>
          <w:fldChar w:fldCharType="begin"/>
        </w:r>
        <w:r w:rsidR="00134EFC">
          <w:rPr>
            <w:noProof/>
            <w:webHidden/>
          </w:rPr>
          <w:instrText xml:space="preserve"> PAGEREF _Toc2988657 \h </w:instrText>
        </w:r>
        <w:r w:rsidR="00134EFC">
          <w:rPr>
            <w:noProof/>
            <w:webHidden/>
          </w:rPr>
        </w:r>
        <w:r w:rsidR="00134EFC">
          <w:rPr>
            <w:noProof/>
            <w:webHidden/>
          </w:rPr>
          <w:fldChar w:fldCharType="separate"/>
        </w:r>
        <w:r>
          <w:rPr>
            <w:noProof/>
            <w:webHidden/>
          </w:rPr>
          <w:t>8</w:t>
        </w:r>
        <w:r w:rsidR="00134EFC">
          <w:rPr>
            <w:noProof/>
            <w:webHidden/>
          </w:rPr>
          <w:fldChar w:fldCharType="end"/>
        </w:r>
      </w:hyperlink>
    </w:p>
    <w:p w:rsidR="00134EFC" w:rsidRDefault="0020787B">
      <w:pPr>
        <w:pStyle w:val="TOC4"/>
        <w:rPr>
          <w:rFonts w:asciiTheme="minorHAnsi" w:eastAsiaTheme="minorEastAsia" w:hAnsiTheme="minorHAnsi" w:cstheme="minorBidi"/>
          <w:noProof/>
          <w:sz w:val="22"/>
          <w:szCs w:val="22"/>
        </w:rPr>
      </w:pPr>
      <w:hyperlink w:anchor="_Toc2988658" w:history="1">
        <w:r w:rsidR="00134EFC" w:rsidRPr="00D80991">
          <w:rPr>
            <w:rStyle w:val="Hyperlink"/>
            <w:noProof/>
          </w:rPr>
          <w:t>Treatment</w:t>
        </w:r>
        <w:r w:rsidR="00134EFC">
          <w:rPr>
            <w:noProof/>
            <w:webHidden/>
          </w:rPr>
          <w:tab/>
        </w:r>
        <w:r w:rsidR="00134EFC">
          <w:rPr>
            <w:noProof/>
            <w:webHidden/>
          </w:rPr>
          <w:fldChar w:fldCharType="begin"/>
        </w:r>
        <w:r w:rsidR="00134EFC">
          <w:rPr>
            <w:noProof/>
            <w:webHidden/>
          </w:rPr>
          <w:instrText xml:space="preserve"> PAGEREF _Toc2988658 \h </w:instrText>
        </w:r>
        <w:r w:rsidR="00134EFC">
          <w:rPr>
            <w:noProof/>
            <w:webHidden/>
          </w:rPr>
        </w:r>
        <w:r w:rsidR="00134EFC">
          <w:rPr>
            <w:noProof/>
            <w:webHidden/>
          </w:rPr>
          <w:fldChar w:fldCharType="separate"/>
        </w:r>
        <w:r>
          <w:rPr>
            <w:noProof/>
            <w:webHidden/>
          </w:rPr>
          <w:t>9</w:t>
        </w:r>
        <w:r w:rsidR="00134EFC">
          <w:rPr>
            <w:noProof/>
            <w:webHidden/>
          </w:rPr>
          <w:fldChar w:fldCharType="end"/>
        </w:r>
      </w:hyperlink>
    </w:p>
    <w:p w:rsidR="00134EFC" w:rsidRDefault="0020787B">
      <w:pPr>
        <w:pStyle w:val="TOC3"/>
        <w:tabs>
          <w:tab w:val="right" w:leader="dot" w:pos="9912"/>
        </w:tabs>
        <w:rPr>
          <w:rFonts w:asciiTheme="minorHAnsi" w:eastAsiaTheme="minorEastAsia" w:hAnsiTheme="minorHAnsi" w:cstheme="minorBidi"/>
          <w:noProof/>
          <w:sz w:val="22"/>
          <w:szCs w:val="22"/>
        </w:rPr>
      </w:pPr>
      <w:hyperlink w:anchor="_Toc2988659" w:history="1">
        <w:r w:rsidR="00134EFC" w:rsidRPr="00D80991">
          <w:rPr>
            <w:rStyle w:val="Hyperlink"/>
            <w:noProof/>
          </w:rPr>
          <w:t>Retrobulbar Optic Neuritis</w:t>
        </w:r>
        <w:r w:rsidR="00134EFC">
          <w:rPr>
            <w:noProof/>
            <w:webHidden/>
          </w:rPr>
          <w:tab/>
        </w:r>
        <w:r w:rsidR="00134EFC">
          <w:rPr>
            <w:noProof/>
            <w:webHidden/>
          </w:rPr>
          <w:fldChar w:fldCharType="begin"/>
        </w:r>
        <w:r w:rsidR="00134EFC">
          <w:rPr>
            <w:noProof/>
            <w:webHidden/>
          </w:rPr>
          <w:instrText xml:space="preserve"> PAGEREF _Toc2988659 \h </w:instrText>
        </w:r>
        <w:r w:rsidR="00134EFC">
          <w:rPr>
            <w:noProof/>
            <w:webHidden/>
          </w:rPr>
        </w:r>
        <w:r w:rsidR="00134EFC">
          <w:rPr>
            <w:noProof/>
            <w:webHidden/>
          </w:rPr>
          <w:fldChar w:fldCharType="separate"/>
        </w:r>
        <w:r>
          <w:rPr>
            <w:noProof/>
            <w:webHidden/>
          </w:rPr>
          <w:t>9</w:t>
        </w:r>
        <w:r w:rsidR="00134EFC">
          <w:rPr>
            <w:noProof/>
            <w:webHidden/>
          </w:rPr>
          <w:fldChar w:fldCharType="end"/>
        </w:r>
      </w:hyperlink>
    </w:p>
    <w:p w:rsidR="00134EFC" w:rsidRDefault="0020787B">
      <w:pPr>
        <w:pStyle w:val="TOC3"/>
        <w:tabs>
          <w:tab w:val="right" w:leader="dot" w:pos="9912"/>
        </w:tabs>
        <w:rPr>
          <w:rFonts w:asciiTheme="minorHAnsi" w:eastAsiaTheme="minorEastAsia" w:hAnsiTheme="minorHAnsi" w:cstheme="minorBidi"/>
          <w:noProof/>
          <w:sz w:val="22"/>
          <w:szCs w:val="22"/>
        </w:rPr>
      </w:pPr>
      <w:hyperlink w:anchor="_Toc2988660" w:history="1">
        <w:r w:rsidR="00134EFC" w:rsidRPr="00D80991">
          <w:rPr>
            <w:rStyle w:val="Hyperlink"/>
            <w:noProof/>
          </w:rPr>
          <w:t>Optic Nerve Infarction (Anterior Ischemic Optic Neuropathy)</w:t>
        </w:r>
        <w:r w:rsidR="00134EFC">
          <w:rPr>
            <w:noProof/>
            <w:webHidden/>
          </w:rPr>
          <w:tab/>
        </w:r>
        <w:r w:rsidR="00134EFC">
          <w:rPr>
            <w:noProof/>
            <w:webHidden/>
          </w:rPr>
          <w:fldChar w:fldCharType="begin"/>
        </w:r>
        <w:r w:rsidR="00134EFC">
          <w:rPr>
            <w:noProof/>
            <w:webHidden/>
          </w:rPr>
          <w:instrText xml:space="preserve"> PAGEREF _Toc2988660 \h </w:instrText>
        </w:r>
        <w:r w:rsidR="00134EFC">
          <w:rPr>
            <w:noProof/>
            <w:webHidden/>
          </w:rPr>
        </w:r>
        <w:r w:rsidR="00134EFC">
          <w:rPr>
            <w:noProof/>
            <w:webHidden/>
          </w:rPr>
          <w:fldChar w:fldCharType="separate"/>
        </w:r>
        <w:r>
          <w:rPr>
            <w:noProof/>
            <w:webHidden/>
          </w:rPr>
          <w:t>9</w:t>
        </w:r>
        <w:r w:rsidR="00134EFC">
          <w:rPr>
            <w:noProof/>
            <w:webHidden/>
          </w:rPr>
          <w:fldChar w:fldCharType="end"/>
        </w:r>
      </w:hyperlink>
    </w:p>
    <w:p w:rsidR="00134EFC" w:rsidRDefault="0020787B">
      <w:pPr>
        <w:pStyle w:val="TOC4"/>
        <w:rPr>
          <w:rFonts w:asciiTheme="minorHAnsi" w:eastAsiaTheme="minorEastAsia" w:hAnsiTheme="minorHAnsi" w:cstheme="minorBidi"/>
          <w:noProof/>
          <w:sz w:val="22"/>
          <w:szCs w:val="22"/>
        </w:rPr>
      </w:pPr>
      <w:hyperlink w:anchor="_Toc2988661" w:history="1">
        <w:r w:rsidR="00134EFC" w:rsidRPr="00D80991">
          <w:rPr>
            <w:rStyle w:val="Hyperlink"/>
            <w:noProof/>
          </w:rPr>
          <w:t>Etiology</w:t>
        </w:r>
        <w:r w:rsidR="00134EFC">
          <w:rPr>
            <w:noProof/>
            <w:webHidden/>
          </w:rPr>
          <w:tab/>
        </w:r>
        <w:r w:rsidR="00134EFC">
          <w:rPr>
            <w:noProof/>
            <w:webHidden/>
          </w:rPr>
          <w:fldChar w:fldCharType="begin"/>
        </w:r>
        <w:r w:rsidR="00134EFC">
          <w:rPr>
            <w:noProof/>
            <w:webHidden/>
          </w:rPr>
          <w:instrText xml:space="preserve"> PAGEREF _Toc2988661 \h </w:instrText>
        </w:r>
        <w:r w:rsidR="00134EFC">
          <w:rPr>
            <w:noProof/>
            <w:webHidden/>
          </w:rPr>
        </w:r>
        <w:r w:rsidR="00134EFC">
          <w:rPr>
            <w:noProof/>
            <w:webHidden/>
          </w:rPr>
          <w:fldChar w:fldCharType="separate"/>
        </w:r>
        <w:r>
          <w:rPr>
            <w:noProof/>
            <w:webHidden/>
          </w:rPr>
          <w:t>9</w:t>
        </w:r>
        <w:r w:rsidR="00134EFC">
          <w:rPr>
            <w:noProof/>
            <w:webHidden/>
          </w:rPr>
          <w:fldChar w:fldCharType="end"/>
        </w:r>
      </w:hyperlink>
    </w:p>
    <w:p w:rsidR="00134EFC" w:rsidRDefault="0020787B">
      <w:pPr>
        <w:pStyle w:val="TOC4"/>
        <w:rPr>
          <w:rFonts w:asciiTheme="minorHAnsi" w:eastAsiaTheme="minorEastAsia" w:hAnsiTheme="minorHAnsi" w:cstheme="minorBidi"/>
          <w:noProof/>
          <w:sz w:val="22"/>
          <w:szCs w:val="22"/>
        </w:rPr>
      </w:pPr>
      <w:hyperlink w:anchor="_Toc2988662" w:history="1">
        <w:r w:rsidR="00134EFC" w:rsidRPr="00D80991">
          <w:rPr>
            <w:rStyle w:val="Hyperlink"/>
            <w:noProof/>
          </w:rPr>
          <w:t>Clinical Features</w:t>
        </w:r>
        <w:r w:rsidR="00134EFC">
          <w:rPr>
            <w:noProof/>
            <w:webHidden/>
          </w:rPr>
          <w:tab/>
        </w:r>
        <w:r w:rsidR="00134EFC">
          <w:rPr>
            <w:noProof/>
            <w:webHidden/>
          </w:rPr>
          <w:fldChar w:fldCharType="begin"/>
        </w:r>
        <w:r w:rsidR="00134EFC">
          <w:rPr>
            <w:noProof/>
            <w:webHidden/>
          </w:rPr>
          <w:instrText xml:space="preserve"> PAGEREF _Toc2988662 \h </w:instrText>
        </w:r>
        <w:r w:rsidR="00134EFC">
          <w:rPr>
            <w:noProof/>
            <w:webHidden/>
          </w:rPr>
        </w:r>
        <w:r w:rsidR="00134EFC">
          <w:rPr>
            <w:noProof/>
            <w:webHidden/>
          </w:rPr>
          <w:fldChar w:fldCharType="separate"/>
        </w:r>
        <w:r>
          <w:rPr>
            <w:noProof/>
            <w:webHidden/>
          </w:rPr>
          <w:t>9</w:t>
        </w:r>
        <w:r w:rsidR="00134EFC">
          <w:rPr>
            <w:noProof/>
            <w:webHidden/>
          </w:rPr>
          <w:fldChar w:fldCharType="end"/>
        </w:r>
      </w:hyperlink>
    </w:p>
    <w:p w:rsidR="00134EFC" w:rsidRDefault="0020787B">
      <w:pPr>
        <w:pStyle w:val="TOC4"/>
        <w:rPr>
          <w:rFonts w:asciiTheme="minorHAnsi" w:eastAsiaTheme="minorEastAsia" w:hAnsiTheme="minorHAnsi" w:cstheme="minorBidi"/>
          <w:noProof/>
          <w:sz w:val="22"/>
          <w:szCs w:val="22"/>
        </w:rPr>
      </w:pPr>
      <w:hyperlink w:anchor="_Toc2988663" w:history="1">
        <w:r w:rsidR="00134EFC" w:rsidRPr="00D80991">
          <w:rPr>
            <w:rStyle w:val="Hyperlink"/>
            <w:noProof/>
          </w:rPr>
          <w:t>Diagnosis</w:t>
        </w:r>
        <w:r w:rsidR="00134EFC">
          <w:rPr>
            <w:noProof/>
            <w:webHidden/>
          </w:rPr>
          <w:tab/>
        </w:r>
        <w:r w:rsidR="00134EFC">
          <w:rPr>
            <w:noProof/>
            <w:webHidden/>
          </w:rPr>
          <w:fldChar w:fldCharType="begin"/>
        </w:r>
        <w:r w:rsidR="00134EFC">
          <w:rPr>
            <w:noProof/>
            <w:webHidden/>
          </w:rPr>
          <w:instrText xml:space="preserve"> PAGEREF _Toc2988663 \h </w:instrText>
        </w:r>
        <w:r w:rsidR="00134EFC">
          <w:rPr>
            <w:noProof/>
            <w:webHidden/>
          </w:rPr>
        </w:r>
        <w:r w:rsidR="00134EFC">
          <w:rPr>
            <w:noProof/>
            <w:webHidden/>
          </w:rPr>
          <w:fldChar w:fldCharType="separate"/>
        </w:r>
        <w:r>
          <w:rPr>
            <w:noProof/>
            <w:webHidden/>
          </w:rPr>
          <w:t>9</w:t>
        </w:r>
        <w:r w:rsidR="00134EFC">
          <w:rPr>
            <w:noProof/>
            <w:webHidden/>
          </w:rPr>
          <w:fldChar w:fldCharType="end"/>
        </w:r>
      </w:hyperlink>
    </w:p>
    <w:p w:rsidR="00134EFC" w:rsidRDefault="0020787B">
      <w:pPr>
        <w:pStyle w:val="TOC4"/>
        <w:rPr>
          <w:rFonts w:asciiTheme="minorHAnsi" w:eastAsiaTheme="minorEastAsia" w:hAnsiTheme="minorHAnsi" w:cstheme="minorBidi"/>
          <w:noProof/>
          <w:sz w:val="22"/>
          <w:szCs w:val="22"/>
        </w:rPr>
      </w:pPr>
      <w:hyperlink w:anchor="_Toc2988664" w:history="1">
        <w:r w:rsidR="00134EFC" w:rsidRPr="00D80991">
          <w:rPr>
            <w:rStyle w:val="Hyperlink"/>
            <w:noProof/>
          </w:rPr>
          <w:t>Treatment</w:t>
        </w:r>
        <w:r w:rsidR="00134EFC">
          <w:rPr>
            <w:noProof/>
            <w:webHidden/>
          </w:rPr>
          <w:tab/>
        </w:r>
        <w:r w:rsidR="00134EFC">
          <w:rPr>
            <w:noProof/>
            <w:webHidden/>
          </w:rPr>
          <w:fldChar w:fldCharType="begin"/>
        </w:r>
        <w:r w:rsidR="00134EFC">
          <w:rPr>
            <w:noProof/>
            <w:webHidden/>
          </w:rPr>
          <w:instrText xml:space="preserve"> PAGEREF _Toc2988664 \h </w:instrText>
        </w:r>
        <w:r w:rsidR="00134EFC">
          <w:rPr>
            <w:noProof/>
            <w:webHidden/>
          </w:rPr>
        </w:r>
        <w:r w:rsidR="00134EFC">
          <w:rPr>
            <w:noProof/>
            <w:webHidden/>
          </w:rPr>
          <w:fldChar w:fldCharType="separate"/>
        </w:r>
        <w:r>
          <w:rPr>
            <w:noProof/>
            <w:webHidden/>
          </w:rPr>
          <w:t>11</w:t>
        </w:r>
        <w:r w:rsidR="00134EFC">
          <w:rPr>
            <w:noProof/>
            <w:webHidden/>
          </w:rPr>
          <w:fldChar w:fldCharType="end"/>
        </w:r>
      </w:hyperlink>
    </w:p>
    <w:p w:rsidR="00134EFC" w:rsidRDefault="0020787B">
      <w:pPr>
        <w:pStyle w:val="TOC3"/>
        <w:tabs>
          <w:tab w:val="right" w:leader="dot" w:pos="9912"/>
        </w:tabs>
        <w:rPr>
          <w:rFonts w:asciiTheme="minorHAnsi" w:eastAsiaTheme="minorEastAsia" w:hAnsiTheme="minorHAnsi" w:cstheme="minorBidi"/>
          <w:noProof/>
          <w:sz w:val="22"/>
          <w:szCs w:val="22"/>
        </w:rPr>
      </w:pPr>
      <w:hyperlink w:anchor="_Toc2988665" w:history="1">
        <w:r w:rsidR="00134EFC" w:rsidRPr="00D80991">
          <w:rPr>
            <w:rStyle w:val="Hyperlink"/>
            <w:noProof/>
          </w:rPr>
          <w:t>Compressive Optic Neuropathy</w:t>
        </w:r>
        <w:r w:rsidR="00134EFC">
          <w:rPr>
            <w:noProof/>
            <w:webHidden/>
          </w:rPr>
          <w:tab/>
        </w:r>
        <w:r w:rsidR="00134EFC">
          <w:rPr>
            <w:noProof/>
            <w:webHidden/>
          </w:rPr>
          <w:fldChar w:fldCharType="begin"/>
        </w:r>
        <w:r w:rsidR="00134EFC">
          <w:rPr>
            <w:noProof/>
            <w:webHidden/>
          </w:rPr>
          <w:instrText xml:space="preserve"> PAGEREF _Toc2988665 \h </w:instrText>
        </w:r>
        <w:r w:rsidR="00134EFC">
          <w:rPr>
            <w:noProof/>
            <w:webHidden/>
          </w:rPr>
        </w:r>
        <w:r w:rsidR="00134EFC">
          <w:rPr>
            <w:noProof/>
            <w:webHidden/>
          </w:rPr>
          <w:fldChar w:fldCharType="separate"/>
        </w:r>
        <w:r>
          <w:rPr>
            <w:noProof/>
            <w:webHidden/>
          </w:rPr>
          <w:t>11</w:t>
        </w:r>
        <w:r w:rsidR="00134EFC">
          <w:rPr>
            <w:noProof/>
            <w:webHidden/>
          </w:rPr>
          <w:fldChar w:fldCharType="end"/>
        </w:r>
      </w:hyperlink>
    </w:p>
    <w:p w:rsidR="00134EFC" w:rsidRDefault="0020787B">
      <w:pPr>
        <w:pStyle w:val="TOC4"/>
        <w:rPr>
          <w:rFonts w:asciiTheme="minorHAnsi" w:eastAsiaTheme="minorEastAsia" w:hAnsiTheme="minorHAnsi" w:cstheme="minorBidi"/>
          <w:noProof/>
          <w:sz w:val="22"/>
          <w:szCs w:val="22"/>
        </w:rPr>
      </w:pPr>
      <w:hyperlink w:anchor="_Toc2988666" w:history="1">
        <w:r w:rsidR="00134EFC" w:rsidRPr="00D80991">
          <w:rPr>
            <w:rStyle w:val="Hyperlink"/>
            <w:noProof/>
          </w:rPr>
          <w:t>Etiology</w:t>
        </w:r>
        <w:r w:rsidR="00134EFC">
          <w:rPr>
            <w:noProof/>
            <w:webHidden/>
          </w:rPr>
          <w:tab/>
        </w:r>
        <w:r w:rsidR="00134EFC">
          <w:rPr>
            <w:noProof/>
            <w:webHidden/>
          </w:rPr>
          <w:fldChar w:fldCharType="begin"/>
        </w:r>
        <w:r w:rsidR="00134EFC">
          <w:rPr>
            <w:noProof/>
            <w:webHidden/>
          </w:rPr>
          <w:instrText xml:space="preserve"> PAGEREF _Toc2988666 \h </w:instrText>
        </w:r>
        <w:r w:rsidR="00134EFC">
          <w:rPr>
            <w:noProof/>
            <w:webHidden/>
          </w:rPr>
        </w:r>
        <w:r w:rsidR="00134EFC">
          <w:rPr>
            <w:noProof/>
            <w:webHidden/>
          </w:rPr>
          <w:fldChar w:fldCharType="separate"/>
        </w:r>
        <w:r>
          <w:rPr>
            <w:noProof/>
            <w:webHidden/>
          </w:rPr>
          <w:t>11</w:t>
        </w:r>
        <w:r w:rsidR="00134EFC">
          <w:rPr>
            <w:noProof/>
            <w:webHidden/>
          </w:rPr>
          <w:fldChar w:fldCharType="end"/>
        </w:r>
      </w:hyperlink>
    </w:p>
    <w:p w:rsidR="00134EFC" w:rsidRDefault="0020787B">
      <w:pPr>
        <w:pStyle w:val="TOC4"/>
        <w:rPr>
          <w:rFonts w:asciiTheme="minorHAnsi" w:eastAsiaTheme="minorEastAsia" w:hAnsiTheme="minorHAnsi" w:cstheme="minorBidi"/>
          <w:noProof/>
          <w:sz w:val="22"/>
          <w:szCs w:val="22"/>
        </w:rPr>
      </w:pPr>
      <w:hyperlink w:anchor="_Toc2988667" w:history="1">
        <w:r w:rsidR="00134EFC" w:rsidRPr="00D80991">
          <w:rPr>
            <w:rStyle w:val="Hyperlink"/>
            <w:noProof/>
          </w:rPr>
          <w:t>Clinical Features</w:t>
        </w:r>
        <w:r w:rsidR="00134EFC">
          <w:rPr>
            <w:noProof/>
            <w:webHidden/>
          </w:rPr>
          <w:tab/>
        </w:r>
        <w:r w:rsidR="00134EFC">
          <w:rPr>
            <w:noProof/>
            <w:webHidden/>
          </w:rPr>
          <w:fldChar w:fldCharType="begin"/>
        </w:r>
        <w:r w:rsidR="00134EFC">
          <w:rPr>
            <w:noProof/>
            <w:webHidden/>
          </w:rPr>
          <w:instrText xml:space="preserve"> PAGEREF _Toc2988667 \h </w:instrText>
        </w:r>
        <w:r w:rsidR="00134EFC">
          <w:rPr>
            <w:noProof/>
            <w:webHidden/>
          </w:rPr>
        </w:r>
        <w:r w:rsidR="00134EFC">
          <w:rPr>
            <w:noProof/>
            <w:webHidden/>
          </w:rPr>
          <w:fldChar w:fldCharType="separate"/>
        </w:r>
        <w:r>
          <w:rPr>
            <w:noProof/>
            <w:webHidden/>
          </w:rPr>
          <w:t>11</w:t>
        </w:r>
        <w:r w:rsidR="00134EFC">
          <w:rPr>
            <w:noProof/>
            <w:webHidden/>
          </w:rPr>
          <w:fldChar w:fldCharType="end"/>
        </w:r>
      </w:hyperlink>
    </w:p>
    <w:p w:rsidR="00134EFC" w:rsidRDefault="0020787B">
      <w:pPr>
        <w:pStyle w:val="TOC4"/>
        <w:rPr>
          <w:rFonts w:asciiTheme="minorHAnsi" w:eastAsiaTheme="minorEastAsia" w:hAnsiTheme="minorHAnsi" w:cstheme="minorBidi"/>
          <w:noProof/>
          <w:sz w:val="22"/>
          <w:szCs w:val="22"/>
        </w:rPr>
      </w:pPr>
      <w:hyperlink w:anchor="_Toc2988668" w:history="1">
        <w:r w:rsidR="00134EFC" w:rsidRPr="00D80991">
          <w:rPr>
            <w:rStyle w:val="Hyperlink"/>
            <w:noProof/>
          </w:rPr>
          <w:t>Diagnosis</w:t>
        </w:r>
        <w:r w:rsidR="00134EFC">
          <w:rPr>
            <w:noProof/>
            <w:webHidden/>
          </w:rPr>
          <w:tab/>
        </w:r>
        <w:r w:rsidR="00134EFC">
          <w:rPr>
            <w:noProof/>
            <w:webHidden/>
          </w:rPr>
          <w:fldChar w:fldCharType="begin"/>
        </w:r>
        <w:r w:rsidR="00134EFC">
          <w:rPr>
            <w:noProof/>
            <w:webHidden/>
          </w:rPr>
          <w:instrText xml:space="preserve"> PAGEREF _Toc2988668 \h </w:instrText>
        </w:r>
        <w:r w:rsidR="00134EFC">
          <w:rPr>
            <w:noProof/>
            <w:webHidden/>
          </w:rPr>
        </w:r>
        <w:r w:rsidR="00134EFC">
          <w:rPr>
            <w:noProof/>
            <w:webHidden/>
          </w:rPr>
          <w:fldChar w:fldCharType="separate"/>
        </w:r>
        <w:r>
          <w:rPr>
            <w:noProof/>
            <w:webHidden/>
          </w:rPr>
          <w:t>11</w:t>
        </w:r>
        <w:r w:rsidR="00134EFC">
          <w:rPr>
            <w:noProof/>
            <w:webHidden/>
          </w:rPr>
          <w:fldChar w:fldCharType="end"/>
        </w:r>
      </w:hyperlink>
    </w:p>
    <w:p w:rsidR="00134EFC" w:rsidRDefault="0020787B">
      <w:pPr>
        <w:pStyle w:val="TOC4"/>
        <w:rPr>
          <w:rFonts w:asciiTheme="minorHAnsi" w:eastAsiaTheme="minorEastAsia" w:hAnsiTheme="minorHAnsi" w:cstheme="minorBidi"/>
          <w:noProof/>
          <w:sz w:val="22"/>
          <w:szCs w:val="22"/>
        </w:rPr>
      </w:pPr>
      <w:hyperlink w:anchor="_Toc2988669" w:history="1">
        <w:r w:rsidR="00134EFC" w:rsidRPr="00D80991">
          <w:rPr>
            <w:rStyle w:val="Hyperlink"/>
            <w:noProof/>
          </w:rPr>
          <w:t>Treatment</w:t>
        </w:r>
        <w:r w:rsidR="00134EFC">
          <w:rPr>
            <w:noProof/>
            <w:webHidden/>
          </w:rPr>
          <w:tab/>
        </w:r>
        <w:r w:rsidR="00134EFC">
          <w:rPr>
            <w:noProof/>
            <w:webHidden/>
          </w:rPr>
          <w:fldChar w:fldCharType="begin"/>
        </w:r>
        <w:r w:rsidR="00134EFC">
          <w:rPr>
            <w:noProof/>
            <w:webHidden/>
          </w:rPr>
          <w:instrText xml:space="preserve"> PAGEREF _Toc2988669 \h </w:instrText>
        </w:r>
        <w:r w:rsidR="00134EFC">
          <w:rPr>
            <w:noProof/>
            <w:webHidden/>
          </w:rPr>
        </w:r>
        <w:r w:rsidR="00134EFC">
          <w:rPr>
            <w:noProof/>
            <w:webHidden/>
          </w:rPr>
          <w:fldChar w:fldCharType="separate"/>
        </w:r>
        <w:r>
          <w:rPr>
            <w:noProof/>
            <w:webHidden/>
          </w:rPr>
          <w:t>11</w:t>
        </w:r>
        <w:r w:rsidR="00134EFC">
          <w:rPr>
            <w:noProof/>
            <w:webHidden/>
          </w:rPr>
          <w:fldChar w:fldCharType="end"/>
        </w:r>
      </w:hyperlink>
    </w:p>
    <w:p w:rsidR="00134EFC" w:rsidRDefault="0020787B">
      <w:pPr>
        <w:pStyle w:val="TOC3"/>
        <w:tabs>
          <w:tab w:val="right" w:leader="dot" w:pos="9912"/>
        </w:tabs>
        <w:rPr>
          <w:rFonts w:asciiTheme="minorHAnsi" w:eastAsiaTheme="minorEastAsia" w:hAnsiTheme="minorHAnsi" w:cstheme="minorBidi"/>
          <w:noProof/>
          <w:sz w:val="22"/>
          <w:szCs w:val="22"/>
        </w:rPr>
      </w:pPr>
      <w:hyperlink w:anchor="_Toc2988670" w:history="1">
        <w:r w:rsidR="00134EFC" w:rsidRPr="00D80991">
          <w:rPr>
            <w:rStyle w:val="Hyperlink"/>
            <w:noProof/>
          </w:rPr>
          <w:t>Toxic / Nutritional Optic Neuropathy (s. Alcohol-Tobacco Amblyopia)</w:t>
        </w:r>
        <w:r w:rsidR="00134EFC">
          <w:rPr>
            <w:noProof/>
            <w:webHidden/>
          </w:rPr>
          <w:tab/>
        </w:r>
        <w:r w:rsidR="00134EFC">
          <w:rPr>
            <w:noProof/>
            <w:webHidden/>
          </w:rPr>
          <w:fldChar w:fldCharType="begin"/>
        </w:r>
        <w:r w:rsidR="00134EFC">
          <w:rPr>
            <w:noProof/>
            <w:webHidden/>
          </w:rPr>
          <w:instrText xml:space="preserve"> PAGEREF _Toc2988670 \h </w:instrText>
        </w:r>
        <w:r w:rsidR="00134EFC">
          <w:rPr>
            <w:noProof/>
            <w:webHidden/>
          </w:rPr>
        </w:r>
        <w:r w:rsidR="00134EFC">
          <w:rPr>
            <w:noProof/>
            <w:webHidden/>
          </w:rPr>
          <w:fldChar w:fldCharType="separate"/>
        </w:r>
        <w:r>
          <w:rPr>
            <w:noProof/>
            <w:webHidden/>
          </w:rPr>
          <w:t>11</w:t>
        </w:r>
        <w:r w:rsidR="00134EFC">
          <w:rPr>
            <w:noProof/>
            <w:webHidden/>
          </w:rPr>
          <w:fldChar w:fldCharType="end"/>
        </w:r>
      </w:hyperlink>
    </w:p>
    <w:p w:rsidR="00134EFC" w:rsidRDefault="0020787B">
      <w:pPr>
        <w:pStyle w:val="TOC4"/>
        <w:rPr>
          <w:rFonts w:asciiTheme="minorHAnsi" w:eastAsiaTheme="minorEastAsia" w:hAnsiTheme="minorHAnsi" w:cstheme="minorBidi"/>
          <w:noProof/>
          <w:sz w:val="22"/>
          <w:szCs w:val="22"/>
        </w:rPr>
      </w:pPr>
      <w:hyperlink w:anchor="_Toc2988671" w:history="1">
        <w:r w:rsidR="00134EFC" w:rsidRPr="00D80991">
          <w:rPr>
            <w:rStyle w:val="Hyperlink"/>
            <w:noProof/>
          </w:rPr>
          <w:t>Etiology</w:t>
        </w:r>
        <w:r w:rsidR="00134EFC">
          <w:rPr>
            <w:noProof/>
            <w:webHidden/>
          </w:rPr>
          <w:tab/>
        </w:r>
        <w:r w:rsidR="00134EFC">
          <w:rPr>
            <w:noProof/>
            <w:webHidden/>
          </w:rPr>
          <w:fldChar w:fldCharType="begin"/>
        </w:r>
        <w:r w:rsidR="00134EFC">
          <w:rPr>
            <w:noProof/>
            <w:webHidden/>
          </w:rPr>
          <w:instrText xml:space="preserve"> PAGEREF _Toc2988671 \h </w:instrText>
        </w:r>
        <w:r w:rsidR="00134EFC">
          <w:rPr>
            <w:noProof/>
            <w:webHidden/>
          </w:rPr>
        </w:r>
        <w:r w:rsidR="00134EFC">
          <w:rPr>
            <w:noProof/>
            <w:webHidden/>
          </w:rPr>
          <w:fldChar w:fldCharType="separate"/>
        </w:r>
        <w:r>
          <w:rPr>
            <w:noProof/>
            <w:webHidden/>
          </w:rPr>
          <w:t>12</w:t>
        </w:r>
        <w:r w:rsidR="00134EFC">
          <w:rPr>
            <w:noProof/>
            <w:webHidden/>
          </w:rPr>
          <w:fldChar w:fldCharType="end"/>
        </w:r>
      </w:hyperlink>
    </w:p>
    <w:p w:rsidR="00134EFC" w:rsidRDefault="0020787B">
      <w:pPr>
        <w:pStyle w:val="TOC4"/>
        <w:rPr>
          <w:rFonts w:asciiTheme="minorHAnsi" w:eastAsiaTheme="minorEastAsia" w:hAnsiTheme="minorHAnsi" w:cstheme="minorBidi"/>
          <w:noProof/>
          <w:sz w:val="22"/>
          <w:szCs w:val="22"/>
        </w:rPr>
      </w:pPr>
      <w:hyperlink w:anchor="_Toc2988672" w:history="1">
        <w:r w:rsidR="00134EFC" w:rsidRPr="00D80991">
          <w:rPr>
            <w:rStyle w:val="Hyperlink"/>
            <w:noProof/>
          </w:rPr>
          <w:t>Clinical Features</w:t>
        </w:r>
        <w:r w:rsidR="00134EFC">
          <w:rPr>
            <w:noProof/>
            <w:webHidden/>
          </w:rPr>
          <w:tab/>
        </w:r>
        <w:r w:rsidR="00134EFC">
          <w:rPr>
            <w:noProof/>
            <w:webHidden/>
          </w:rPr>
          <w:fldChar w:fldCharType="begin"/>
        </w:r>
        <w:r w:rsidR="00134EFC">
          <w:rPr>
            <w:noProof/>
            <w:webHidden/>
          </w:rPr>
          <w:instrText xml:space="preserve"> PAGEREF _Toc2988672 \h </w:instrText>
        </w:r>
        <w:r w:rsidR="00134EFC">
          <w:rPr>
            <w:noProof/>
            <w:webHidden/>
          </w:rPr>
        </w:r>
        <w:r w:rsidR="00134EFC">
          <w:rPr>
            <w:noProof/>
            <w:webHidden/>
          </w:rPr>
          <w:fldChar w:fldCharType="separate"/>
        </w:r>
        <w:r>
          <w:rPr>
            <w:noProof/>
            <w:webHidden/>
          </w:rPr>
          <w:t>12</w:t>
        </w:r>
        <w:r w:rsidR="00134EFC">
          <w:rPr>
            <w:noProof/>
            <w:webHidden/>
          </w:rPr>
          <w:fldChar w:fldCharType="end"/>
        </w:r>
      </w:hyperlink>
    </w:p>
    <w:p w:rsidR="00134EFC" w:rsidRDefault="0020787B">
      <w:pPr>
        <w:pStyle w:val="TOC4"/>
        <w:rPr>
          <w:rFonts w:asciiTheme="minorHAnsi" w:eastAsiaTheme="minorEastAsia" w:hAnsiTheme="minorHAnsi" w:cstheme="minorBidi"/>
          <w:noProof/>
          <w:sz w:val="22"/>
          <w:szCs w:val="22"/>
        </w:rPr>
      </w:pPr>
      <w:hyperlink w:anchor="_Toc2988673" w:history="1">
        <w:r w:rsidR="00134EFC" w:rsidRPr="00D80991">
          <w:rPr>
            <w:rStyle w:val="Hyperlink"/>
            <w:noProof/>
          </w:rPr>
          <w:t>Diagnosis</w:t>
        </w:r>
        <w:r w:rsidR="00134EFC">
          <w:rPr>
            <w:noProof/>
            <w:webHidden/>
          </w:rPr>
          <w:tab/>
        </w:r>
        <w:r w:rsidR="00134EFC">
          <w:rPr>
            <w:noProof/>
            <w:webHidden/>
          </w:rPr>
          <w:fldChar w:fldCharType="begin"/>
        </w:r>
        <w:r w:rsidR="00134EFC">
          <w:rPr>
            <w:noProof/>
            <w:webHidden/>
          </w:rPr>
          <w:instrText xml:space="preserve"> PAGEREF _Toc2988673 \h </w:instrText>
        </w:r>
        <w:r w:rsidR="00134EFC">
          <w:rPr>
            <w:noProof/>
            <w:webHidden/>
          </w:rPr>
        </w:r>
        <w:r w:rsidR="00134EFC">
          <w:rPr>
            <w:noProof/>
            <w:webHidden/>
          </w:rPr>
          <w:fldChar w:fldCharType="separate"/>
        </w:r>
        <w:r>
          <w:rPr>
            <w:noProof/>
            <w:webHidden/>
          </w:rPr>
          <w:t>12</w:t>
        </w:r>
        <w:r w:rsidR="00134EFC">
          <w:rPr>
            <w:noProof/>
            <w:webHidden/>
          </w:rPr>
          <w:fldChar w:fldCharType="end"/>
        </w:r>
      </w:hyperlink>
    </w:p>
    <w:p w:rsidR="00134EFC" w:rsidRDefault="0020787B">
      <w:pPr>
        <w:pStyle w:val="TOC4"/>
        <w:rPr>
          <w:rFonts w:asciiTheme="minorHAnsi" w:eastAsiaTheme="minorEastAsia" w:hAnsiTheme="minorHAnsi" w:cstheme="minorBidi"/>
          <w:noProof/>
          <w:sz w:val="22"/>
          <w:szCs w:val="22"/>
        </w:rPr>
      </w:pPr>
      <w:hyperlink w:anchor="_Toc2988674" w:history="1">
        <w:r w:rsidR="00134EFC" w:rsidRPr="00D80991">
          <w:rPr>
            <w:rStyle w:val="Hyperlink"/>
            <w:noProof/>
          </w:rPr>
          <w:t>Treatment</w:t>
        </w:r>
        <w:r w:rsidR="00134EFC">
          <w:rPr>
            <w:noProof/>
            <w:webHidden/>
          </w:rPr>
          <w:tab/>
        </w:r>
        <w:r w:rsidR="00134EFC">
          <w:rPr>
            <w:noProof/>
            <w:webHidden/>
          </w:rPr>
          <w:fldChar w:fldCharType="begin"/>
        </w:r>
        <w:r w:rsidR="00134EFC">
          <w:rPr>
            <w:noProof/>
            <w:webHidden/>
          </w:rPr>
          <w:instrText xml:space="preserve"> PAGEREF _Toc2988674 \h </w:instrText>
        </w:r>
        <w:r w:rsidR="00134EFC">
          <w:rPr>
            <w:noProof/>
            <w:webHidden/>
          </w:rPr>
        </w:r>
        <w:r w:rsidR="00134EFC">
          <w:rPr>
            <w:noProof/>
            <w:webHidden/>
          </w:rPr>
          <w:fldChar w:fldCharType="separate"/>
        </w:r>
        <w:r>
          <w:rPr>
            <w:noProof/>
            <w:webHidden/>
          </w:rPr>
          <w:t>12</w:t>
        </w:r>
        <w:r w:rsidR="00134EFC">
          <w:rPr>
            <w:noProof/>
            <w:webHidden/>
          </w:rPr>
          <w:fldChar w:fldCharType="end"/>
        </w:r>
      </w:hyperlink>
    </w:p>
    <w:p w:rsidR="00134EFC" w:rsidRDefault="0020787B">
      <w:pPr>
        <w:pStyle w:val="TOC3"/>
        <w:tabs>
          <w:tab w:val="right" w:leader="dot" w:pos="9912"/>
        </w:tabs>
        <w:rPr>
          <w:rFonts w:asciiTheme="minorHAnsi" w:eastAsiaTheme="minorEastAsia" w:hAnsiTheme="minorHAnsi" w:cstheme="minorBidi"/>
          <w:noProof/>
          <w:sz w:val="22"/>
          <w:szCs w:val="22"/>
        </w:rPr>
      </w:pPr>
      <w:hyperlink w:anchor="_Toc2988675" w:history="1">
        <w:r w:rsidR="00134EFC" w:rsidRPr="00D80991">
          <w:rPr>
            <w:rStyle w:val="Hyperlink"/>
            <w:noProof/>
          </w:rPr>
          <w:t>Optic Atrophy (Optic Nerve Atrophy)</w:t>
        </w:r>
        <w:r w:rsidR="00134EFC">
          <w:rPr>
            <w:noProof/>
            <w:webHidden/>
          </w:rPr>
          <w:tab/>
        </w:r>
        <w:r w:rsidR="00134EFC">
          <w:rPr>
            <w:noProof/>
            <w:webHidden/>
          </w:rPr>
          <w:fldChar w:fldCharType="begin"/>
        </w:r>
        <w:r w:rsidR="00134EFC">
          <w:rPr>
            <w:noProof/>
            <w:webHidden/>
          </w:rPr>
          <w:instrText xml:space="preserve"> PAGEREF _Toc2988675 \h </w:instrText>
        </w:r>
        <w:r w:rsidR="00134EFC">
          <w:rPr>
            <w:noProof/>
            <w:webHidden/>
          </w:rPr>
        </w:r>
        <w:r w:rsidR="00134EFC">
          <w:rPr>
            <w:noProof/>
            <w:webHidden/>
          </w:rPr>
          <w:fldChar w:fldCharType="separate"/>
        </w:r>
        <w:r>
          <w:rPr>
            <w:noProof/>
            <w:webHidden/>
          </w:rPr>
          <w:t>12</w:t>
        </w:r>
        <w:r w:rsidR="00134EFC">
          <w:rPr>
            <w:noProof/>
            <w:webHidden/>
          </w:rPr>
          <w:fldChar w:fldCharType="end"/>
        </w:r>
      </w:hyperlink>
    </w:p>
    <w:p w:rsidR="00134EFC" w:rsidRDefault="0020787B">
      <w:pPr>
        <w:pStyle w:val="TOC3"/>
        <w:tabs>
          <w:tab w:val="right" w:leader="dot" w:pos="9912"/>
        </w:tabs>
        <w:rPr>
          <w:rFonts w:asciiTheme="minorHAnsi" w:eastAsiaTheme="minorEastAsia" w:hAnsiTheme="minorHAnsi" w:cstheme="minorBidi"/>
          <w:noProof/>
          <w:sz w:val="22"/>
          <w:szCs w:val="22"/>
        </w:rPr>
      </w:pPr>
      <w:hyperlink w:anchor="_Toc2988676" w:history="1">
        <w:r w:rsidR="00134EFC" w:rsidRPr="00D80991">
          <w:rPr>
            <w:rStyle w:val="Hyperlink"/>
            <w:noProof/>
          </w:rPr>
          <w:t>Leber hereditary optic atrophy</w:t>
        </w:r>
        <w:r w:rsidR="00134EFC">
          <w:rPr>
            <w:noProof/>
            <w:webHidden/>
          </w:rPr>
          <w:tab/>
        </w:r>
        <w:r w:rsidR="00134EFC">
          <w:rPr>
            <w:noProof/>
            <w:webHidden/>
          </w:rPr>
          <w:fldChar w:fldCharType="begin"/>
        </w:r>
        <w:r w:rsidR="00134EFC">
          <w:rPr>
            <w:noProof/>
            <w:webHidden/>
          </w:rPr>
          <w:instrText xml:space="preserve"> PAGEREF _Toc2988676 \h </w:instrText>
        </w:r>
        <w:r w:rsidR="00134EFC">
          <w:rPr>
            <w:noProof/>
            <w:webHidden/>
          </w:rPr>
        </w:r>
        <w:r w:rsidR="00134EFC">
          <w:rPr>
            <w:noProof/>
            <w:webHidden/>
          </w:rPr>
          <w:fldChar w:fldCharType="separate"/>
        </w:r>
        <w:r>
          <w:rPr>
            <w:noProof/>
            <w:webHidden/>
          </w:rPr>
          <w:t>13</w:t>
        </w:r>
        <w:r w:rsidR="00134EFC">
          <w:rPr>
            <w:noProof/>
            <w:webHidden/>
          </w:rPr>
          <w:fldChar w:fldCharType="end"/>
        </w:r>
      </w:hyperlink>
    </w:p>
    <w:p w:rsidR="00134EFC" w:rsidRDefault="0020787B">
      <w:pPr>
        <w:pStyle w:val="TOC3"/>
        <w:tabs>
          <w:tab w:val="right" w:leader="dot" w:pos="9912"/>
        </w:tabs>
        <w:rPr>
          <w:rFonts w:asciiTheme="minorHAnsi" w:eastAsiaTheme="minorEastAsia" w:hAnsiTheme="minorHAnsi" w:cstheme="minorBidi"/>
          <w:noProof/>
          <w:sz w:val="22"/>
          <w:szCs w:val="22"/>
        </w:rPr>
      </w:pPr>
      <w:hyperlink w:anchor="_Toc2988677" w:history="1">
        <w:r w:rsidR="00134EFC" w:rsidRPr="00D80991">
          <w:rPr>
            <w:rStyle w:val="Hyperlink"/>
            <w:noProof/>
          </w:rPr>
          <w:t>Foster Kennedy syndrome</w:t>
        </w:r>
        <w:r w:rsidR="00134EFC">
          <w:rPr>
            <w:noProof/>
            <w:webHidden/>
          </w:rPr>
          <w:tab/>
        </w:r>
        <w:r w:rsidR="00134EFC">
          <w:rPr>
            <w:noProof/>
            <w:webHidden/>
          </w:rPr>
          <w:fldChar w:fldCharType="begin"/>
        </w:r>
        <w:r w:rsidR="00134EFC">
          <w:rPr>
            <w:noProof/>
            <w:webHidden/>
          </w:rPr>
          <w:instrText xml:space="preserve"> PAGEREF _Toc2988677 \h </w:instrText>
        </w:r>
        <w:r w:rsidR="00134EFC">
          <w:rPr>
            <w:noProof/>
            <w:webHidden/>
          </w:rPr>
        </w:r>
        <w:r w:rsidR="00134EFC">
          <w:rPr>
            <w:noProof/>
            <w:webHidden/>
          </w:rPr>
          <w:fldChar w:fldCharType="separate"/>
        </w:r>
        <w:r>
          <w:rPr>
            <w:noProof/>
            <w:webHidden/>
          </w:rPr>
          <w:t>13</w:t>
        </w:r>
        <w:r w:rsidR="00134EFC">
          <w:rPr>
            <w:noProof/>
            <w:webHidden/>
          </w:rPr>
          <w:fldChar w:fldCharType="end"/>
        </w:r>
      </w:hyperlink>
    </w:p>
    <w:p w:rsidR="00134EFC" w:rsidRDefault="0020787B">
      <w:pPr>
        <w:pStyle w:val="TOC3"/>
        <w:tabs>
          <w:tab w:val="right" w:leader="dot" w:pos="9912"/>
        </w:tabs>
        <w:rPr>
          <w:rFonts w:asciiTheme="minorHAnsi" w:eastAsiaTheme="minorEastAsia" w:hAnsiTheme="minorHAnsi" w:cstheme="minorBidi"/>
          <w:noProof/>
          <w:sz w:val="22"/>
          <w:szCs w:val="22"/>
        </w:rPr>
      </w:pPr>
      <w:hyperlink w:anchor="_Toc2988678" w:history="1">
        <w:r w:rsidR="00134EFC" w:rsidRPr="00D80991">
          <w:rPr>
            <w:rStyle w:val="Hyperlink"/>
            <w:noProof/>
          </w:rPr>
          <w:t>Optic Nerve Hypoplasia</w:t>
        </w:r>
        <w:r w:rsidR="00134EFC">
          <w:rPr>
            <w:noProof/>
            <w:webHidden/>
          </w:rPr>
          <w:tab/>
        </w:r>
        <w:r w:rsidR="00134EFC">
          <w:rPr>
            <w:noProof/>
            <w:webHidden/>
          </w:rPr>
          <w:fldChar w:fldCharType="begin"/>
        </w:r>
        <w:r w:rsidR="00134EFC">
          <w:rPr>
            <w:noProof/>
            <w:webHidden/>
          </w:rPr>
          <w:instrText xml:space="preserve"> PAGEREF _Toc2988678 \h </w:instrText>
        </w:r>
        <w:r w:rsidR="00134EFC">
          <w:rPr>
            <w:noProof/>
            <w:webHidden/>
          </w:rPr>
        </w:r>
        <w:r w:rsidR="00134EFC">
          <w:rPr>
            <w:noProof/>
            <w:webHidden/>
          </w:rPr>
          <w:fldChar w:fldCharType="separate"/>
        </w:r>
        <w:r>
          <w:rPr>
            <w:noProof/>
            <w:webHidden/>
          </w:rPr>
          <w:t>13</w:t>
        </w:r>
        <w:r w:rsidR="00134EFC">
          <w:rPr>
            <w:noProof/>
            <w:webHidden/>
          </w:rPr>
          <w:fldChar w:fldCharType="end"/>
        </w:r>
      </w:hyperlink>
    </w:p>
    <w:p w:rsidR="00134EFC" w:rsidRDefault="0020787B">
      <w:pPr>
        <w:pStyle w:val="TOC2"/>
        <w:tabs>
          <w:tab w:val="right" w:leader="dot" w:pos="9912"/>
        </w:tabs>
        <w:rPr>
          <w:rFonts w:asciiTheme="minorHAnsi" w:eastAsiaTheme="minorEastAsia" w:hAnsiTheme="minorHAnsi" w:cstheme="minorBidi"/>
          <w:smallCaps w:val="0"/>
          <w:noProof/>
          <w:sz w:val="22"/>
          <w:szCs w:val="22"/>
        </w:rPr>
      </w:pPr>
      <w:hyperlink w:anchor="_Toc2988679" w:history="1">
        <w:r w:rsidR="00134EFC" w:rsidRPr="00D80991">
          <w:rPr>
            <w:rStyle w:val="Hyperlink"/>
            <w:noProof/>
          </w:rPr>
          <w:t>Optic Chiasm</w:t>
        </w:r>
        <w:r w:rsidR="00134EFC">
          <w:rPr>
            <w:noProof/>
            <w:webHidden/>
          </w:rPr>
          <w:tab/>
        </w:r>
        <w:r w:rsidR="00134EFC">
          <w:rPr>
            <w:noProof/>
            <w:webHidden/>
          </w:rPr>
          <w:fldChar w:fldCharType="begin"/>
        </w:r>
        <w:r w:rsidR="00134EFC">
          <w:rPr>
            <w:noProof/>
            <w:webHidden/>
          </w:rPr>
          <w:instrText xml:space="preserve"> PAGEREF _Toc2988679 \h </w:instrText>
        </w:r>
        <w:r w:rsidR="00134EFC">
          <w:rPr>
            <w:noProof/>
            <w:webHidden/>
          </w:rPr>
        </w:r>
        <w:r w:rsidR="00134EFC">
          <w:rPr>
            <w:noProof/>
            <w:webHidden/>
          </w:rPr>
          <w:fldChar w:fldCharType="separate"/>
        </w:r>
        <w:r>
          <w:rPr>
            <w:noProof/>
            <w:webHidden/>
          </w:rPr>
          <w:t>13</w:t>
        </w:r>
        <w:r w:rsidR="00134EFC">
          <w:rPr>
            <w:noProof/>
            <w:webHidden/>
          </w:rPr>
          <w:fldChar w:fldCharType="end"/>
        </w:r>
      </w:hyperlink>
    </w:p>
    <w:p w:rsidR="00134EFC" w:rsidRDefault="0020787B">
      <w:pPr>
        <w:pStyle w:val="TOC2"/>
        <w:tabs>
          <w:tab w:val="right" w:leader="dot" w:pos="9912"/>
        </w:tabs>
        <w:rPr>
          <w:rFonts w:asciiTheme="minorHAnsi" w:eastAsiaTheme="minorEastAsia" w:hAnsiTheme="minorHAnsi" w:cstheme="minorBidi"/>
          <w:smallCaps w:val="0"/>
          <w:noProof/>
          <w:sz w:val="22"/>
          <w:szCs w:val="22"/>
        </w:rPr>
      </w:pPr>
      <w:hyperlink w:anchor="_Toc2988680" w:history="1">
        <w:r w:rsidR="00134EFC" w:rsidRPr="00D80991">
          <w:rPr>
            <w:rStyle w:val="Hyperlink"/>
            <w:noProof/>
          </w:rPr>
          <w:t>Optic Tract / Lateral Geniculate Body</w:t>
        </w:r>
        <w:r w:rsidR="00134EFC">
          <w:rPr>
            <w:noProof/>
            <w:webHidden/>
          </w:rPr>
          <w:tab/>
        </w:r>
        <w:r w:rsidR="00134EFC">
          <w:rPr>
            <w:noProof/>
            <w:webHidden/>
          </w:rPr>
          <w:fldChar w:fldCharType="begin"/>
        </w:r>
        <w:r w:rsidR="00134EFC">
          <w:rPr>
            <w:noProof/>
            <w:webHidden/>
          </w:rPr>
          <w:instrText xml:space="preserve"> PAGEREF _Toc2988680 \h </w:instrText>
        </w:r>
        <w:r w:rsidR="00134EFC">
          <w:rPr>
            <w:noProof/>
            <w:webHidden/>
          </w:rPr>
        </w:r>
        <w:r w:rsidR="00134EFC">
          <w:rPr>
            <w:noProof/>
            <w:webHidden/>
          </w:rPr>
          <w:fldChar w:fldCharType="separate"/>
        </w:r>
        <w:r>
          <w:rPr>
            <w:noProof/>
            <w:webHidden/>
          </w:rPr>
          <w:t>14</w:t>
        </w:r>
        <w:r w:rsidR="00134EFC">
          <w:rPr>
            <w:noProof/>
            <w:webHidden/>
          </w:rPr>
          <w:fldChar w:fldCharType="end"/>
        </w:r>
      </w:hyperlink>
    </w:p>
    <w:p w:rsidR="00134EFC" w:rsidRDefault="0020787B">
      <w:pPr>
        <w:pStyle w:val="TOC2"/>
        <w:tabs>
          <w:tab w:val="right" w:leader="dot" w:pos="9912"/>
        </w:tabs>
        <w:rPr>
          <w:rFonts w:asciiTheme="minorHAnsi" w:eastAsiaTheme="minorEastAsia" w:hAnsiTheme="minorHAnsi" w:cstheme="minorBidi"/>
          <w:smallCaps w:val="0"/>
          <w:noProof/>
          <w:sz w:val="22"/>
          <w:szCs w:val="22"/>
        </w:rPr>
      </w:pPr>
      <w:hyperlink w:anchor="_Toc2988681" w:history="1">
        <w:r w:rsidR="00134EFC" w:rsidRPr="00D80991">
          <w:rPr>
            <w:rStyle w:val="Hyperlink"/>
            <w:noProof/>
          </w:rPr>
          <w:t>Optic Radiations</w:t>
        </w:r>
        <w:r w:rsidR="00134EFC">
          <w:rPr>
            <w:noProof/>
            <w:webHidden/>
          </w:rPr>
          <w:tab/>
        </w:r>
        <w:r w:rsidR="00134EFC">
          <w:rPr>
            <w:noProof/>
            <w:webHidden/>
          </w:rPr>
          <w:fldChar w:fldCharType="begin"/>
        </w:r>
        <w:r w:rsidR="00134EFC">
          <w:rPr>
            <w:noProof/>
            <w:webHidden/>
          </w:rPr>
          <w:instrText xml:space="preserve"> PAGEREF _Toc2988681 \h </w:instrText>
        </w:r>
        <w:r w:rsidR="00134EFC">
          <w:rPr>
            <w:noProof/>
            <w:webHidden/>
          </w:rPr>
        </w:r>
        <w:r w:rsidR="00134EFC">
          <w:rPr>
            <w:noProof/>
            <w:webHidden/>
          </w:rPr>
          <w:fldChar w:fldCharType="separate"/>
        </w:r>
        <w:r>
          <w:rPr>
            <w:noProof/>
            <w:webHidden/>
          </w:rPr>
          <w:t>14</w:t>
        </w:r>
        <w:r w:rsidR="00134EFC">
          <w:rPr>
            <w:noProof/>
            <w:webHidden/>
          </w:rPr>
          <w:fldChar w:fldCharType="end"/>
        </w:r>
      </w:hyperlink>
    </w:p>
    <w:p w:rsidR="00134EFC" w:rsidRDefault="0020787B">
      <w:pPr>
        <w:pStyle w:val="TOC2"/>
        <w:tabs>
          <w:tab w:val="right" w:leader="dot" w:pos="9912"/>
        </w:tabs>
        <w:rPr>
          <w:rFonts w:asciiTheme="minorHAnsi" w:eastAsiaTheme="minorEastAsia" w:hAnsiTheme="minorHAnsi" w:cstheme="minorBidi"/>
          <w:smallCaps w:val="0"/>
          <w:noProof/>
          <w:sz w:val="22"/>
          <w:szCs w:val="22"/>
        </w:rPr>
      </w:pPr>
      <w:hyperlink w:anchor="_Toc2988682" w:history="1">
        <w:r w:rsidR="00134EFC" w:rsidRPr="00D80991">
          <w:rPr>
            <w:rStyle w:val="Hyperlink"/>
            <w:noProof/>
          </w:rPr>
          <w:t>Occipital Lobe</w:t>
        </w:r>
        <w:r w:rsidR="00134EFC">
          <w:rPr>
            <w:noProof/>
            <w:webHidden/>
          </w:rPr>
          <w:tab/>
        </w:r>
        <w:r w:rsidR="00134EFC">
          <w:rPr>
            <w:noProof/>
            <w:webHidden/>
          </w:rPr>
          <w:fldChar w:fldCharType="begin"/>
        </w:r>
        <w:r w:rsidR="00134EFC">
          <w:rPr>
            <w:noProof/>
            <w:webHidden/>
          </w:rPr>
          <w:instrText xml:space="preserve"> PAGEREF _Toc2988682 \h </w:instrText>
        </w:r>
        <w:r w:rsidR="00134EFC">
          <w:rPr>
            <w:noProof/>
            <w:webHidden/>
          </w:rPr>
        </w:r>
        <w:r w:rsidR="00134EFC">
          <w:rPr>
            <w:noProof/>
            <w:webHidden/>
          </w:rPr>
          <w:fldChar w:fldCharType="separate"/>
        </w:r>
        <w:r>
          <w:rPr>
            <w:noProof/>
            <w:webHidden/>
          </w:rPr>
          <w:t>14</w:t>
        </w:r>
        <w:r w:rsidR="00134EFC">
          <w:rPr>
            <w:noProof/>
            <w:webHidden/>
          </w:rPr>
          <w:fldChar w:fldCharType="end"/>
        </w:r>
      </w:hyperlink>
    </w:p>
    <w:p w:rsidR="00134EFC" w:rsidRDefault="0020787B">
      <w:pPr>
        <w:pStyle w:val="TOC2"/>
        <w:tabs>
          <w:tab w:val="right" w:leader="dot" w:pos="9912"/>
        </w:tabs>
        <w:rPr>
          <w:rFonts w:asciiTheme="minorHAnsi" w:eastAsiaTheme="minorEastAsia" w:hAnsiTheme="minorHAnsi" w:cstheme="minorBidi"/>
          <w:smallCaps w:val="0"/>
          <w:noProof/>
          <w:sz w:val="22"/>
          <w:szCs w:val="22"/>
        </w:rPr>
      </w:pPr>
      <w:hyperlink w:anchor="_Toc2988683" w:history="1">
        <w:r w:rsidR="00134EFC" w:rsidRPr="00D80991">
          <w:rPr>
            <w:rStyle w:val="Hyperlink"/>
            <w:noProof/>
          </w:rPr>
          <w:t>Higher Cortical Lesions</w:t>
        </w:r>
        <w:r w:rsidR="00134EFC">
          <w:rPr>
            <w:noProof/>
            <w:webHidden/>
          </w:rPr>
          <w:tab/>
        </w:r>
        <w:r w:rsidR="00134EFC">
          <w:rPr>
            <w:noProof/>
            <w:webHidden/>
          </w:rPr>
          <w:fldChar w:fldCharType="begin"/>
        </w:r>
        <w:r w:rsidR="00134EFC">
          <w:rPr>
            <w:noProof/>
            <w:webHidden/>
          </w:rPr>
          <w:instrText xml:space="preserve"> PAGEREF _Toc2988683 \h </w:instrText>
        </w:r>
        <w:r w:rsidR="00134EFC">
          <w:rPr>
            <w:noProof/>
            <w:webHidden/>
          </w:rPr>
        </w:r>
        <w:r w:rsidR="00134EFC">
          <w:rPr>
            <w:noProof/>
            <w:webHidden/>
          </w:rPr>
          <w:fldChar w:fldCharType="separate"/>
        </w:r>
        <w:r>
          <w:rPr>
            <w:noProof/>
            <w:webHidden/>
          </w:rPr>
          <w:t>14</w:t>
        </w:r>
        <w:r w:rsidR="00134EFC">
          <w:rPr>
            <w:noProof/>
            <w:webHidden/>
          </w:rPr>
          <w:fldChar w:fldCharType="end"/>
        </w:r>
      </w:hyperlink>
    </w:p>
    <w:p w:rsidR="00134EFC" w:rsidRDefault="0020787B">
      <w:pPr>
        <w:pStyle w:val="TOC2"/>
        <w:tabs>
          <w:tab w:val="right" w:leader="dot" w:pos="9912"/>
        </w:tabs>
        <w:rPr>
          <w:rFonts w:asciiTheme="minorHAnsi" w:eastAsiaTheme="minorEastAsia" w:hAnsiTheme="minorHAnsi" w:cstheme="minorBidi"/>
          <w:smallCaps w:val="0"/>
          <w:noProof/>
          <w:sz w:val="22"/>
          <w:szCs w:val="22"/>
        </w:rPr>
      </w:pPr>
      <w:hyperlink w:anchor="_Toc2988684" w:history="1">
        <w:r w:rsidR="00134EFC" w:rsidRPr="00D80991">
          <w:rPr>
            <w:rStyle w:val="Hyperlink"/>
            <w:noProof/>
          </w:rPr>
          <w:t>Psychogenic Visual Loss</w:t>
        </w:r>
        <w:r w:rsidR="00134EFC">
          <w:rPr>
            <w:noProof/>
            <w:webHidden/>
          </w:rPr>
          <w:tab/>
        </w:r>
        <w:r w:rsidR="00134EFC">
          <w:rPr>
            <w:noProof/>
            <w:webHidden/>
          </w:rPr>
          <w:fldChar w:fldCharType="begin"/>
        </w:r>
        <w:r w:rsidR="00134EFC">
          <w:rPr>
            <w:noProof/>
            <w:webHidden/>
          </w:rPr>
          <w:instrText xml:space="preserve"> PAGEREF _Toc2988684 \h </w:instrText>
        </w:r>
        <w:r w:rsidR="00134EFC">
          <w:rPr>
            <w:noProof/>
            <w:webHidden/>
          </w:rPr>
        </w:r>
        <w:r w:rsidR="00134EFC">
          <w:rPr>
            <w:noProof/>
            <w:webHidden/>
          </w:rPr>
          <w:fldChar w:fldCharType="separate"/>
        </w:r>
        <w:r>
          <w:rPr>
            <w:noProof/>
            <w:webHidden/>
          </w:rPr>
          <w:t>15</w:t>
        </w:r>
        <w:r w:rsidR="00134EFC">
          <w:rPr>
            <w:noProof/>
            <w:webHidden/>
          </w:rPr>
          <w:fldChar w:fldCharType="end"/>
        </w:r>
      </w:hyperlink>
    </w:p>
    <w:p w:rsidR="00134EFC" w:rsidRDefault="0020787B">
      <w:pPr>
        <w:pStyle w:val="TOC4"/>
        <w:rPr>
          <w:rFonts w:asciiTheme="minorHAnsi" w:eastAsiaTheme="minorEastAsia" w:hAnsiTheme="minorHAnsi" w:cstheme="minorBidi"/>
          <w:noProof/>
          <w:sz w:val="22"/>
          <w:szCs w:val="22"/>
        </w:rPr>
      </w:pPr>
      <w:hyperlink w:anchor="_Toc2988685" w:history="1">
        <w:r w:rsidR="00134EFC" w:rsidRPr="00D80991">
          <w:rPr>
            <w:rStyle w:val="Hyperlink"/>
            <w:noProof/>
          </w:rPr>
          <w:t>Differential tools to detect nonorganic causes</w:t>
        </w:r>
        <w:r w:rsidR="00134EFC">
          <w:rPr>
            <w:noProof/>
            <w:webHidden/>
          </w:rPr>
          <w:tab/>
        </w:r>
        <w:r w:rsidR="00134EFC">
          <w:rPr>
            <w:noProof/>
            <w:webHidden/>
          </w:rPr>
          <w:fldChar w:fldCharType="begin"/>
        </w:r>
        <w:r w:rsidR="00134EFC">
          <w:rPr>
            <w:noProof/>
            <w:webHidden/>
          </w:rPr>
          <w:instrText xml:space="preserve"> PAGEREF _Toc2988685 \h </w:instrText>
        </w:r>
        <w:r w:rsidR="00134EFC">
          <w:rPr>
            <w:noProof/>
            <w:webHidden/>
          </w:rPr>
        </w:r>
        <w:r w:rsidR="00134EFC">
          <w:rPr>
            <w:noProof/>
            <w:webHidden/>
          </w:rPr>
          <w:fldChar w:fldCharType="separate"/>
        </w:r>
        <w:r>
          <w:rPr>
            <w:noProof/>
            <w:webHidden/>
          </w:rPr>
          <w:t>15</w:t>
        </w:r>
        <w:r w:rsidR="00134EFC">
          <w:rPr>
            <w:noProof/>
            <w:webHidden/>
          </w:rPr>
          <w:fldChar w:fldCharType="end"/>
        </w:r>
      </w:hyperlink>
    </w:p>
    <w:p w:rsidR="00F0436D" w:rsidRPr="00B56C4D" w:rsidRDefault="00134EFC" w:rsidP="00D4495C">
      <w:pPr>
        <w:ind w:left="200"/>
      </w:pPr>
      <w:r>
        <w:rPr>
          <w:lang w:val="lt-LT"/>
        </w:rPr>
        <w:fldChar w:fldCharType="end"/>
      </w:r>
      <w:r w:rsidR="008A452F" w:rsidRPr="00B56C4D">
        <w:rPr>
          <w:smallCaps/>
        </w:rPr>
        <w:t>Radiation optic neuropathy</w:t>
      </w:r>
      <w:r w:rsidR="008A452F" w:rsidRPr="00B56C4D">
        <w:t xml:space="preserve"> </w:t>
      </w:r>
      <w:r w:rsidR="00D4495C" w:rsidRPr="00B56C4D">
        <w:t xml:space="preserve">→ </w:t>
      </w:r>
      <w:r w:rsidR="00F21D58">
        <w:t xml:space="preserve">see </w:t>
      </w:r>
      <w:hyperlink r:id="rId7" w:anchor="Optic_side_effects" w:history="1">
        <w:r w:rsidR="00F21D58" w:rsidRPr="004E1233">
          <w:rPr>
            <w:rStyle w:val="Hyperlink"/>
          </w:rPr>
          <w:t xml:space="preserve">p. </w:t>
        </w:r>
        <w:r w:rsidR="008A452F" w:rsidRPr="004E1233">
          <w:rPr>
            <w:rStyle w:val="Hyperlink"/>
          </w:rPr>
          <w:t>Rx11</w:t>
        </w:r>
        <w:r w:rsidR="00F21D58" w:rsidRPr="004E1233">
          <w:rPr>
            <w:rStyle w:val="Hyperlink"/>
          </w:rPr>
          <w:t xml:space="preserve"> &gt;&gt;</w:t>
        </w:r>
      </w:hyperlink>
    </w:p>
    <w:p w:rsidR="00362C97" w:rsidRPr="00B56C4D" w:rsidRDefault="00362C97" w:rsidP="00D4495C">
      <w:pPr>
        <w:ind w:left="200"/>
      </w:pPr>
      <w:r w:rsidRPr="00B56C4D">
        <w:rPr>
          <w:smallCaps/>
        </w:rPr>
        <w:t>Traumatic optic neuropathy</w:t>
      </w:r>
      <w:r w:rsidRPr="00B56C4D">
        <w:t xml:space="preserve"> </w:t>
      </w:r>
      <w:r w:rsidR="00D4495C" w:rsidRPr="00B56C4D">
        <w:t xml:space="preserve">→ </w:t>
      </w:r>
      <w:r w:rsidR="00F21D58">
        <w:t xml:space="preserve">see </w:t>
      </w:r>
      <w:hyperlink r:id="rId8" w:history="1">
        <w:r w:rsidR="00F21D58" w:rsidRPr="004E1233">
          <w:rPr>
            <w:rStyle w:val="Hyperlink"/>
          </w:rPr>
          <w:t xml:space="preserve">p. </w:t>
        </w:r>
        <w:r w:rsidR="00D4495C" w:rsidRPr="004E1233">
          <w:rPr>
            <w:rStyle w:val="Hyperlink"/>
          </w:rPr>
          <w:t>Eye</w:t>
        </w:r>
        <w:r w:rsidRPr="004E1233">
          <w:rPr>
            <w:rStyle w:val="Hyperlink"/>
          </w:rPr>
          <w:t>86</w:t>
        </w:r>
        <w:r w:rsidR="00F21D58" w:rsidRPr="004E1233">
          <w:rPr>
            <w:rStyle w:val="Hyperlink"/>
          </w:rPr>
          <w:t xml:space="preserve"> &gt;&gt;</w:t>
        </w:r>
      </w:hyperlink>
    </w:p>
    <w:p w:rsidR="003E7F85" w:rsidRPr="00B56C4D" w:rsidRDefault="003E7F85" w:rsidP="00D4495C">
      <w:pPr>
        <w:ind w:left="200"/>
      </w:pPr>
      <w:r w:rsidRPr="00B56C4D">
        <w:rPr>
          <w:smallCaps/>
        </w:rPr>
        <w:t xml:space="preserve">Optic </w:t>
      </w:r>
      <w:r w:rsidR="00362C97" w:rsidRPr="00B56C4D">
        <w:rPr>
          <w:smallCaps/>
        </w:rPr>
        <w:t>pathway glioma</w:t>
      </w:r>
      <w:r w:rsidR="00362C97" w:rsidRPr="00B56C4D">
        <w:t xml:space="preserve"> </w:t>
      </w:r>
      <w:r w:rsidR="00D4495C" w:rsidRPr="00B56C4D">
        <w:t xml:space="preserve">→ </w:t>
      </w:r>
      <w:r w:rsidR="00F21D58">
        <w:t xml:space="preserve">see </w:t>
      </w:r>
      <w:hyperlink r:id="rId9" w:history="1">
        <w:r w:rsidR="00F21D58" w:rsidRPr="004E1233">
          <w:rPr>
            <w:rStyle w:val="Hyperlink"/>
          </w:rPr>
          <w:t xml:space="preserve">p. </w:t>
        </w:r>
        <w:r w:rsidR="00362C97" w:rsidRPr="004E1233">
          <w:rPr>
            <w:rStyle w:val="Hyperlink"/>
          </w:rPr>
          <w:t>Onc10</w:t>
        </w:r>
        <w:r w:rsidR="00F21D58" w:rsidRPr="004E1233">
          <w:rPr>
            <w:rStyle w:val="Hyperlink"/>
          </w:rPr>
          <w:t xml:space="preserve"> &gt;&gt;</w:t>
        </w:r>
      </w:hyperlink>
    </w:p>
    <w:p w:rsidR="00F0436D" w:rsidRDefault="00F0436D" w:rsidP="00945D91">
      <w:pPr>
        <w:rPr>
          <w:u w:val="single"/>
        </w:rPr>
      </w:pPr>
    </w:p>
    <w:p w:rsidR="00A71E1C" w:rsidRPr="00B56C4D" w:rsidRDefault="00A71E1C" w:rsidP="00945D91">
      <w:pPr>
        <w:rPr>
          <w:u w:val="single"/>
        </w:rPr>
      </w:pPr>
    </w:p>
    <w:p w:rsidR="00F0436D" w:rsidRPr="00B56C4D" w:rsidRDefault="00F0436D">
      <w:r w:rsidRPr="00B56C4D">
        <w:rPr>
          <w:u w:val="single"/>
        </w:rPr>
        <w:t>Types of afferent visual pathways lesions</w:t>
      </w:r>
      <w:r w:rsidRPr="00B56C4D">
        <w:t>:</w:t>
      </w:r>
    </w:p>
    <w:p w:rsidR="00F0436D" w:rsidRPr="00B56C4D" w:rsidRDefault="00F0436D">
      <w:pPr>
        <w:numPr>
          <w:ilvl w:val="0"/>
          <w:numId w:val="1"/>
        </w:numPr>
      </w:pPr>
      <w:r w:rsidRPr="00B56C4D">
        <w:rPr>
          <w:b/>
          <w:bCs/>
          <w:color w:val="0000FF"/>
        </w:rPr>
        <w:t>retinal</w:t>
      </w:r>
      <w:r w:rsidRPr="00B56C4D">
        <w:rPr>
          <w:b/>
          <w:bCs/>
        </w:rPr>
        <w:t xml:space="preserve"> </w:t>
      </w:r>
      <w:r w:rsidR="00D4495C" w:rsidRPr="00B56C4D">
        <w:rPr>
          <w:color w:val="808080"/>
        </w:rPr>
        <w:t xml:space="preserve">→ </w:t>
      </w:r>
      <w:hyperlink r:id="rId10" w:history="1">
        <w:r w:rsidR="00F21D58" w:rsidRPr="004E1233">
          <w:rPr>
            <w:rStyle w:val="Hyperlink"/>
          </w:rPr>
          <w:t xml:space="preserve">see p. </w:t>
        </w:r>
        <w:r w:rsidR="00D4495C" w:rsidRPr="004E1233">
          <w:rPr>
            <w:rStyle w:val="Hyperlink"/>
          </w:rPr>
          <w:t>Eye</w:t>
        </w:r>
        <w:r w:rsidRPr="004E1233">
          <w:rPr>
            <w:rStyle w:val="Hyperlink"/>
          </w:rPr>
          <w:t>63</w:t>
        </w:r>
        <w:r w:rsidR="00F21D58" w:rsidRPr="004E1233">
          <w:rPr>
            <w:rStyle w:val="Hyperlink"/>
          </w:rPr>
          <w:t xml:space="preserve"> &gt;&gt;</w:t>
        </w:r>
      </w:hyperlink>
    </w:p>
    <w:p w:rsidR="00F0436D" w:rsidRPr="00B56C4D" w:rsidRDefault="00F0436D">
      <w:pPr>
        <w:numPr>
          <w:ilvl w:val="0"/>
          <w:numId w:val="1"/>
        </w:numPr>
      </w:pPr>
      <w:r w:rsidRPr="00B56C4D">
        <w:rPr>
          <w:b/>
          <w:bCs/>
          <w:color w:val="0000FF"/>
        </w:rPr>
        <w:t>retrobulbar (anterior to and including chiasm)</w:t>
      </w:r>
      <w:r w:rsidRPr="00B56C4D">
        <w:t xml:space="preserve"> - </w:t>
      </w:r>
      <w:r w:rsidRPr="00B56C4D">
        <w:rPr>
          <w:highlight w:val="yellow"/>
        </w:rPr>
        <w:t>acuity loss, color deficits, visual field defects</w:t>
      </w:r>
      <w:r w:rsidRPr="00B56C4D">
        <w:t xml:space="preserve"> (usually c</w:t>
      </w:r>
      <w:r w:rsidR="00F17BA6" w:rsidRPr="00B56C4D">
        <w:t xml:space="preserve">entral or cecocentral scotomas), </w:t>
      </w:r>
      <w:r w:rsidR="00F17BA6" w:rsidRPr="00B56C4D">
        <w:rPr>
          <w:highlight w:val="yellow"/>
        </w:rPr>
        <w:t>afferent pupillary defect</w:t>
      </w:r>
    </w:p>
    <w:p w:rsidR="00F17BA6" w:rsidRDefault="00F17BA6" w:rsidP="00126600">
      <w:pPr>
        <w:ind w:left="1440"/>
      </w:pPr>
      <w:r w:rsidRPr="00B56C4D">
        <w:t>N.B. unilateral optic nerve lesions cause afferent pupillary defect even with apparently normal vision, whereas with macular lesions this is late finding!</w:t>
      </w:r>
    </w:p>
    <w:p w:rsidR="001C22E9" w:rsidRPr="00B56C4D" w:rsidRDefault="001C22E9" w:rsidP="001C22E9">
      <w:pPr>
        <w:spacing w:before="60" w:after="60"/>
        <w:ind w:left="1440"/>
      </w:pPr>
      <w:r w:rsidRPr="001C22E9">
        <w:rPr>
          <w:b/>
          <w:i/>
        </w:rPr>
        <w:t>Unilateral temporary vision loss while looking to the side</w:t>
      </w:r>
      <w:r>
        <w:t xml:space="preserve"> – optic nerve draped over </w:t>
      </w:r>
      <w:r w:rsidRPr="001C22E9">
        <w:rPr>
          <w:color w:val="FF0000"/>
        </w:rPr>
        <w:t>orbital tumor</w:t>
      </w:r>
      <w:r>
        <w:t>!</w:t>
      </w:r>
    </w:p>
    <w:p w:rsidR="00F0436D" w:rsidRPr="00B56C4D" w:rsidRDefault="00F0436D">
      <w:pPr>
        <w:numPr>
          <w:ilvl w:val="0"/>
          <w:numId w:val="1"/>
        </w:numPr>
      </w:pPr>
      <w:r w:rsidRPr="00B56C4D">
        <w:rPr>
          <w:b/>
          <w:bCs/>
          <w:color w:val="0000FF"/>
        </w:rPr>
        <w:t>retrochiasmal (optic tract ÷ primary visual cortex)</w:t>
      </w:r>
      <w:r w:rsidRPr="00B56C4D">
        <w:t xml:space="preserve"> - </w:t>
      </w:r>
      <w:r w:rsidRPr="00B56C4D">
        <w:rPr>
          <w:highlight w:val="yellow"/>
        </w:rPr>
        <w:t>visual field defects</w:t>
      </w:r>
      <w:r w:rsidRPr="00B56C4D">
        <w:t xml:space="preserve"> (</w:t>
      </w:r>
      <w:r w:rsidRPr="00B56C4D">
        <w:rPr>
          <w:rStyle w:val="Nervous9Char"/>
        </w:rPr>
        <w:t>without acuity abnormalities</w:t>
      </w:r>
      <w:r w:rsidRPr="00B56C4D">
        <w:t>*).</w:t>
      </w:r>
    </w:p>
    <w:p w:rsidR="00F0436D" w:rsidRPr="00B56C4D" w:rsidRDefault="00F0436D">
      <w:pPr>
        <w:ind w:left="5040"/>
      </w:pPr>
      <w:r w:rsidRPr="00B56C4D">
        <w:t xml:space="preserve">* </w:t>
      </w:r>
      <w:r w:rsidRPr="00B56C4D">
        <w:rPr>
          <w:i/>
          <w:iCs/>
        </w:rPr>
        <w:t>bilateral</w:t>
      </w:r>
      <w:r w:rsidRPr="00B56C4D">
        <w:t xml:space="preserve"> retrochiasmal lesions can affect visual acuity (but acuities should be symmetrical)</w:t>
      </w:r>
    </w:p>
    <w:p w:rsidR="00F0436D" w:rsidRPr="00B56C4D" w:rsidRDefault="00F0436D">
      <w:pPr>
        <w:numPr>
          <w:ilvl w:val="0"/>
          <w:numId w:val="1"/>
        </w:numPr>
      </w:pPr>
      <w:r w:rsidRPr="00B56C4D">
        <w:rPr>
          <w:b/>
          <w:bCs/>
          <w:color w:val="0000FF"/>
        </w:rPr>
        <w:t>visual association cortex</w:t>
      </w:r>
      <w:r w:rsidRPr="00B56C4D">
        <w:t xml:space="preserve"> - deficits in object recognition, color perception, visual inattention, etc.</w:t>
      </w:r>
    </w:p>
    <w:p w:rsidR="00F0436D" w:rsidRPr="00B56C4D" w:rsidRDefault="00F0436D" w:rsidP="0007660F">
      <w:pPr>
        <w:ind w:left="720"/>
      </w:pPr>
      <w:r w:rsidRPr="00B56C4D">
        <w:t>patients with higher cortical disorders often have nonspecific complaints (e.g. "trouble seeing", "difficulty focusing").</w:t>
      </w:r>
    </w:p>
    <w:p w:rsidR="00F0436D" w:rsidRPr="00B56C4D" w:rsidRDefault="00F0436D" w:rsidP="00945D91">
      <w:pPr>
        <w:rPr>
          <w:u w:val="single"/>
        </w:rPr>
      </w:pPr>
    </w:p>
    <w:p w:rsidR="00B01676" w:rsidRPr="00F4337F" w:rsidRDefault="00376B31" w:rsidP="00945D91">
      <w:pPr>
        <w:ind w:left="720"/>
      </w:pPr>
      <w:r w:rsidRPr="00F4337F">
        <w:rPr>
          <w:noProof/>
        </w:rPr>
        <w:drawing>
          <wp:inline distT="0" distB="0" distL="0" distR="0">
            <wp:extent cx="5734050" cy="352425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3524250"/>
                    </a:xfrm>
                    <a:prstGeom prst="rect">
                      <a:avLst/>
                    </a:prstGeom>
                    <a:noFill/>
                    <a:ln>
                      <a:noFill/>
                    </a:ln>
                  </pic:spPr>
                </pic:pic>
              </a:graphicData>
            </a:graphic>
          </wp:inline>
        </w:drawing>
      </w:r>
    </w:p>
    <w:p w:rsidR="00B01676" w:rsidRPr="00F4337F" w:rsidRDefault="00B01676" w:rsidP="00945D91"/>
    <w:p w:rsidR="00F4337F" w:rsidRPr="00F4337F" w:rsidRDefault="00F4337F" w:rsidP="00945D91"/>
    <w:p w:rsidR="00F4337F" w:rsidRPr="00F4337F" w:rsidRDefault="00376B31" w:rsidP="00945D91">
      <w:r w:rsidRPr="00F4337F">
        <w:rPr>
          <w:noProof/>
        </w:rPr>
        <w:lastRenderedPageBreak/>
        <w:drawing>
          <wp:inline distT="0" distB="0" distL="0" distR="0">
            <wp:extent cx="6296025" cy="75533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7553325"/>
                    </a:xfrm>
                    <a:prstGeom prst="rect">
                      <a:avLst/>
                    </a:prstGeom>
                    <a:noFill/>
                    <a:ln>
                      <a:noFill/>
                    </a:ln>
                  </pic:spPr>
                </pic:pic>
              </a:graphicData>
            </a:graphic>
          </wp:inline>
        </w:drawing>
      </w:r>
    </w:p>
    <w:p w:rsidR="00B01676" w:rsidRPr="00B56C4D" w:rsidRDefault="00B01676" w:rsidP="00945D91">
      <w:pPr>
        <w:rPr>
          <w:u w:val="single"/>
        </w:rPr>
      </w:pPr>
    </w:p>
    <w:p w:rsidR="00F0436D" w:rsidRPr="00B56C4D" w:rsidRDefault="00F0436D">
      <w:pPr>
        <w:rPr>
          <w:u w:val="single"/>
        </w:rPr>
      </w:pPr>
      <w:r w:rsidRPr="00B56C4D">
        <w:rPr>
          <w:u w:val="single"/>
        </w:rPr>
        <w:t>Field defects respecting:</w:t>
      </w:r>
    </w:p>
    <w:p w:rsidR="00F0436D" w:rsidRPr="00B56C4D" w:rsidRDefault="00F0436D">
      <w:pPr>
        <w:ind w:left="1571" w:hanging="851"/>
      </w:pPr>
      <w:r w:rsidRPr="00B56C4D">
        <w:rPr>
          <w:b/>
          <w:bCs/>
          <w:smallCaps/>
          <w:color w:val="008000"/>
        </w:rPr>
        <w:t>vertical</w:t>
      </w:r>
      <w:r w:rsidRPr="00B56C4D">
        <w:rPr>
          <w:b/>
          <w:bCs/>
          <w:color w:val="008000"/>
        </w:rPr>
        <w:t xml:space="preserve"> midline</w:t>
      </w:r>
      <w:r w:rsidRPr="00B56C4D">
        <w:t xml:space="preserve"> - </w:t>
      </w:r>
      <w:r w:rsidRPr="00B56C4D">
        <w:rPr>
          <w:color w:val="0000FF"/>
        </w:rPr>
        <w:t>chiasmal</w:t>
      </w:r>
      <w:r w:rsidRPr="00B56C4D">
        <w:t xml:space="preserve"> or </w:t>
      </w:r>
      <w:r w:rsidRPr="00B56C4D">
        <w:rPr>
          <w:color w:val="0000FF"/>
        </w:rPr>
        <w:t>retrochiasmal</w:t>
      </w:r>
      <w:r w:rsidRPr="00B56C4D">
        <w:t xml:space="preserve"> pathology;</w:t>
      </w:r>
    </w:p>
    <w:p w:rsidR="00F0436D" w:rsidRPr="00B56C4D" w:rsidRDefault="00F0436D">
      <w:pPr>
        <w:ind w:left="1571" w:hanging="851"/>
      </w:pPr>
      <w:r w:rsidRPr="00B56C4D">
        <w:rPr>
          <w:b/>
          <w:bCs/>
          <w:smallCaps/>
          <w:color w:val="008000"/>
        </w:rPr>
        <w:t>horizontal</w:t>
      </w:r>
      <w:r w:rsidRPr="00B56C4D">
        <w:rPr>
          <w:b/>
          <w:bCs/>
          <w:color w:val="008000"/>
        </w:rPr>
        <w:t xml:space="preserve"> midline</w:t>
      </w:r>
      <w:r w:rsidRPr="00B56C4D">
        <w:t xml:space="preserve"> - </w:t>
      </w:r>
      <w:r w:rsidRPr="00B56C4D">
        <w:rPr>
          <w:color w:val="0000FF"/>
        </w:rPr>
        <w:t>ocular</w:t>
      </w:r>
      <w:r w:rsidRPr="00B56C4D">
        <w:t xml:space="preserve"> disease (nerve fiber layer involvement or branch retinal vessel occlusion), </w:t>
      </w:r>
      <w:r w:rsidRPr="00B56C4D">
        <w:rPr>
          <w:color w:val="0000FF"/>
        </w:rPr>
        <w:t>occipital</w:t>
      </w:r>
      <w:r w:rsidRPr="00B56C4D">
        <w:t xml:space="preserve"> stroke above or below calcarine fissure.</w:t>
      </w:r>
    </w:p>
    <w:p w:rsidR="00F0436D" w:rsidRPr="00B56C4D" w:rsidRDefault="00F0436D"/>
    <w:p w:rsidR="00F0436D" w:rsidRPr="00B56C4D" w:rsidRDefault="00F0436D">
      <w:pPr>
        <w:pStyle w:val="NormalWeb"/>
      </w:pPr>
      <w:r w:rsidRPr="00B56C4D">
        <w:rPr>
          <w:b/>
          <w:bCs/>
          <w:smallCaps/>
          <w:color w:val="0000FF"/>
          <w:u w:val="single"/>
        </w:rPr>
        <w:t>negative &amp; positive phenomena</w:t>
      </w:r>
      <w:r w:rsidRPr="00B56C4D">
        <w:t xml:space="preserve"> </w:t>
      </w:r>
      <w:r w:rsidR="004E1233">
        <w:t xml:space="preserve"> </w:t>
      </w:r>
      <w:r w:rsidRPr="00B56C4D">
        <w:t xml:space="preserve"> </w:t>
      </w:r>
      <w:hyperlink r:id="rId13" w:history="1">
        <w:r w:rsidR="00F21D58" w:rsidRPr="004E1233">
          <w:rPr>
            <w:rStyle w:val="Hyperlink"/>
          </w:rPr>
          <w:t xml:space="preserve">see p. </w:t>
        </w:r>
        <w:r w:rsidR="00D4495C" w:rsidRPr="004E1233">
          <w:rPr>
            <w:rStyle w:val="Hyperlink"/>
          </w:rPr>
          <w:t>Eye</w:t>
        </w:r>
        <w:r w:rsidRPr="004E1233">
          <w:rPr>
            <w:rStyle w:val="Hyperlink"/>
          </w:rPr>
          <w:t>59</w:t>
        </w:r>
        <w:r w:rsidR="00F21D58" w:rsidRPr="004E1233">
          <w:rPr>
            <w:rStyle w:val="Hyperlink"/>
          </w:rPr>
          <w:t xml:space="preserve"> &gt;&gt;</w:t>
        </w:r>
      </w:hyperlink>
    </w:p>
    <w:p w:rsidR="00F0436D" w:rsidRPr="00B56C4D" w:rsidRDefault="00F0436D" w:rsidP="00FE0960">
      <w:pPr>
        <w:ind w:left="1571" w:hanging="851"/>
      </w:pPr>
      <w:r w:rsidRPr="00B56C4D">
        <w:t>N.B. features &amp; complexity of positive phenomena does not help to specify localization!</w:t>
      </w:r>
    </w:p>
    <w:p w:rsidR="00F0436D" w:rsidRDefault="00F0436D"/>
    <w:p w:rsidR="009121A3" w:rsidRDefault="009121A3"/>
    <w:p w:rsidR="00F4337F" w:rsidRDefault="00F4337F" w:rsidP="00F4337F">
      <w:pPr>
        <w:pStyle w:val="Nervous6"/>
        <w:ind w:right="6236"/>
      </w:pPr>
      <w:bookmarkStart w:id="1" w:name="_Toc2988643"/>
      <w:r w:rsidRPr="00502758">
        <w:t>Anterior chiasmal syndrome</w:t>
      </w:r>
      <w:bookmarkEnd w:id="1"/>
    </w:p>
    <w:p w:rsidR="00F4337F" w:rsidRDefault="00F4337F" w:rsidP="00F4337F">
      <w:pPr>
        <w:pStyle w:val="NormalWeb"/>
      </w:pPr>
      <w:r>
        <w:t>(lesion at junction of optic nerve and chiasm) - affects optic nerve fibers and contralateral inferonasal fibers (</w:t>
      </w:r>
      <w:r w:rsidRPr="00502758">
        <w:rPr>
          <w:b/>
          <w:color w:val="00B050"/>
        </w:rPr>
        <w:t>Wilbrand's knee</w:t>
      </w:r>
      <w:r>
        <w:t>) → ipsilateral optic neuropathy (</w:t>
      </w:r>
      <w:r w:rsidRPr="00502758">
        <w:rPr>
          <w:color w:val="0000FF"/>
        </w:rPr>
        <w:t>central scotoma</w:t>
      </w:r>
      <w:r>
        <w:t>) + contralateral superotemporal field</w:t>
      </w:r>
      <w:r w:rsidRPr="00502758">
        <w:t xml:space="preserve"> </w:t>
      </w:r>
      <w:r>
        <w:t>defect (</w:t>
      </w:r>
      <w:r w:rsidRPr="00502758">
        <w:rPr>
          <w:color w:val="0000FF"/>
        </w:rPr>
        <w:t>junctional scotoma</w:t>
      </w:r>
      <w:r>
        <w:t>)</w:t>
      </w:r>
    </w:p>
    <w:p w:rsidR="00F4337F" w:rsidRDefault="00F4337F" w:rsidP="00F4337F">
      <w:pPr>
        <w:pStyle w:val="NormalWeb"/>
      </w:pPr>
    </w:p>
    <w:p w:rsidR="00F4337F" w:rsidRDefault="00376B31" w:rsidP="00F4337F">
      <w:r w:rsidRPr="000B7455">
        <w:rPr>
          <w:noProof/>
        </w:rPr>
        <w:drawing>
          <wp:inline distT="0" distB="0" distL="0" distR="0">
            <wp:extent cx="2457450" cy="166687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1666875"/>
                    </a:xfrm>
                    <a:prstGeom prst="rect">
                      <a:avLst/>
                    </a:prstGeom>
                    <a:noFill/>
                    <a:ln>
                      <a:noFill/>
                    </a:ln>
                  </pic:spPr>
                </pic:pic>
              </a:graphicData>
            </a:graphic>
          </wp:inline>
        </w:drawing>
      </w:r>
    </w:p>
    <w:p w:rsidR="00F4337F" w:rsidRDefault="00F4337F" w:rsidP="00F4337F"/>
    <w:p w:rsidR="00F4337F" w:rsidRDefault="00F4337F" w:rsidP="00F4337F">
      <w:pPr>
        <w:pStyle w:val="NormalWeb"/>
      </w:pPr>
      <w:r w:rsidRPr="00502758">
        <w:rPr>
          <w:u w:val="single"/>
        </w:rPr>
        <w:t>Classical teaching</w:t>
      </w:r>
      <w:r>
        <w:t>: once crossed, inferonasal fibers briefly loop back (</w:t>
      </w:r>
      <w:r w:rsidR="00531EBC">
        <w:rPr>
          <w:b/>
          <w:color w:val="00B050"/>
        </w:rPr>
        <w:t>Wilbrand’</w:t>
      </w:r>
      <w:r w:rsidR="00531EBC" w:rsidRPr="00502758">
        <w:rPr>
          <w:b/>
          <w:color w:val="00B050"/>
        </w:rPr>
        <w:t>s</w:t>
      </w:r>
      <w:r w:rsidRPr="00502758">
        <w:rPr>
          <w:b/>
          <w:color w:val="00B050"/>
        </w:rPr>
        <w:t xml:space="preserve"> knee</w:t>
      </w:r>
      <w:r>
        <w:t>) into contralateral optic nerve sheath, before returning to chiasm.</w:t>
      </w:r>
    </w:p>
    <w:p w:rsidR="00F4337F" w:rsidRDefault="00F4337F" w:rsidP="00F4337F">
      <w:pPr>
        <w:pStyle w:val="NormalWeb"/>
        <w:numPr>
          <w:ilvl w:val="0"/>
          <w:numId w:val="63"/>
        </w:numPr>
      </w:pPr>
      <w:r w:rsidRPr="00776D17">
        <w:rPr>
          <w:i/>
          <w:color w:val="FF0000"/>
        </w:rPr>
        <w:t>Wilbrand’s knee is artifact</w:t>
      </w:r>
      <w:r>
        <w:t>: optic nerve axons from one eye can only be selectively studied after enucleation of contralateral eye and thus degeneration of the axons on one side - after several years, occurring optic nerve atrophy results in artifactual looping of axons into atrophic nerve.</w:t>
      </w:r>
    </w:p>
    <w:p w:rsidR="00F4337F" w:rsidRDefault="00F4337F" w:rsidP="00F4337F">
      <w:pPr>
        <w:pStyle w:val="NormalWeb"/>
      </w:pPr>
    </w:p>
    <w:p w:rsidR="00F4337F" w:rsidRDefault="00F4337F" w:rsidP="00F4337F">
      <w:pPr>
        <w:pStyle w:val="NormalWeb"/>
      </w:pPr>
      <w:r>
        <w:t>Central scotoma:</w:t>
      </w:r>
      <w:r>
        <w:tab/>
        <w:t xml:space="preserve">     Junctional scotoma:</w:t>
      </w:r>
    </w:p>
    <w:p w:rsidR="00F4337F" w:rsidRDefault="00376B31" w:rsidP="00F4337F">
      <w:pPr>
        <w:pStyle w:val="NormalWeb"/>
      </w:pPr>
      <w:r w:rsidRPr="000B7455">
        <w:rPr>
          <w:noProof/>
        </w:rPr>
        <w:drawing>
          <wp:inline distT="0" distB="0" distL="0" distR="0">
            <wp:extent cx="2914650" cy="156210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1562100"/>
                    </a:xfrm>
                    <a:prstGeom prst="rect">
                      <a:avLst/>
                    </a:prstGeom>
                    <a:noFill/>
                    <a:ln>
                      <a:noFill/>
                    </a:ln>
                  </pic:spPr>
                </pic:pic>
              </a:graphicData>
            </a:graphic>
          </wp:inline>
        </w:drawing>
      </w:r>
      <w:r w:rsidR="00F4337F">
        <w:rPr>
          <w:noProof/>
        </w:rPr>
        <w:t xml:space="preserve"> </w:t>
      </w:r>
    </w:p>
    <w:p w:rsidR="00F4337F" w:rsidRDefault="00376B31" w:rsidP="00F4337F">
      <w:pPr>
        <w:pStyle w:val="NormalWeb"/>
      </w:pPr>
      <w:r w:rsidRPr="000B7455">
        <w:rPr>
          <w:noProof/>
        </w:rPr>
        <w:drawing>
          <wp:inline distT="0" distB="0" distL="0" distR="0">
            <wp:extent cx="5867400" cy="32194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7400" cy="3219450"/>
                    </a:xfrm>
                    <a:prstGeom prst="rect">
                      <a:avLst/>
                    </a:prstGeom>
                    <a:noFill/>
                    <a:ln>
                      <a:noFill/>
                    </a:ln>
                  </pic:spPr>
                </pic:pic>
              </a:graphicData>
            </a:graphic>
          </wp:inline>
        </w:drawing>
      </w:r>
    </w:p>
    <w:p w:rsidR="00F4337F" w:rsidRDefault="00F4337F"/>
    <w:p w:rsidR="009121A3" w:rsidRPr="00B56C4D" w:rsidRDefault="009121A3"/>
    <w:p w:rsidR="00F0436D" w:rsidRDefault="00F75ABF">
      <w:r>
        <w:t xml:space="preserve">Normal </w:t>
      </w:r>
      <w:r w:rsidRPr="00B6088A">
        <w:rPr>
          <w:b/>
        </w:rPr>
        <w:t>blind spot</w:t>
      </w:r>
      <w:r>
        <w:t xml:space="preserve"> is 1/3 above and 2/3 below horizontal midline.</w:t>
      </w:r>
    </w:p>
    <w:p w:rsidR="00F75ABF" w:rsidRDefault="00F75ABF"/>
    <w:p w:rsidR="00F75ABF" w:rsidRPr="00B56C4D" w:rsidRDefault="00F75ABF"/>
    <w:p w:rsidR="00F0436D" w:rsidRPr="00B56C4D" w:rsidRDefault="00F0436D" w:rsidP="009121A3">
      <w:pPr>
        <w:pStyle w:val="Antrat"/>
      </w:pPr>
      <w:bookmarkStart w:id="2" w:name="_Toc2988644"/>
      <w:r w:rsidRPr="00B56C4D">
        <w:t>Diagnosis</w:t>
      </w:r>
      <w:bookmarkEnd w:id="2"/>
    </w:p>
    <w:p w:rsidR="00F0436D" w:rsidRPr="00B56C4D" w:rsidRDefault="00F0436D">
      <w:pPr>
        <w:spacing w:after="120"/>
        <w:jc w:val="right"/>
      </w:pPr>
      <w:r w:rsidRPr="00B56C4D">
        <w:t xml:space="preserve">Optic Nerve &amp; Visual Pathways Examination – </w:t>
      </w:r>
      <w:r w:rsidR="00F21D58">
        <w:t xml:space="preserve">see </w:t>
      </w:r>
      <w:hyperlink r:id="rId17" w:history="1">
        <w:r w:rsidR="00F21D58" w:rsidRPr="004E1233">
          <w:rPr>
            <w:rStyle w:val="Hyperlink"/>
          </w:rPr>
          <w:t xml:space="preserve">p. </w:t>
        </w:r>
        <w:r w:rsidRPr="004E1233">
          <w:rPr>
            <w:rStyle w:val="Hyperlink"/>
          </w:rPr>
          <w:t>D1eye</w:t>
        </w:r>
        <w:r w:rsidR="00F21D58" w:rsidRPr="004E1233">
          <w:rPr>
            <w:rStyle w:val="Hyperlink"/>
          </w:rPr>
          <w:t xml:space="preserve"> &gt;&gt;</w:t>
        </w:r>
      </w:hyperlink>
      <w:r w:rsidR="004E1233">
        <w:t xml:space="preserve"> </w:t>
      </w:r>
      <w:r w:rsidRPr="00B56C4D">
        <w:t>,</w:t>
      </w:r>
      <w:r w:rsidR="00D4495C" w:rsidRPr="00B56C4D">
        <w:t xml:space="preserve"> </w:t>
      </w:r>
      <w:hyperlink r:id="rId18" w:history="1">
        <w:r w:rsidR="004E1233" w:rsidRPr="004E1233">
          <w:rPr>
            <w:rStyle w:val="Hyperlink"/>
          </w:rPr>
          <w:t xml:space="preserve">p. </w:t>
        </w:r>
        <w:r w:rsidR="00D4495C" w:rsidRPr="004E1233">
          <w:rPr>
            <w:rStyle w:val="Hyperlink"/>
          </w:rPr>
          <w:t>Eye</w:t>
        </w:r>
        <w:r w:rsidRPr="004E1233">
          <w:rPr>
            <w:rStyle w:val="Hyperlink"/>
          </w:rPr>
          <w:t>60</w:t>
        </w:r>
        <w:r w:rsidR="00F21D58" w:rsidRPr="004E1233">
          <w:rPr>
            <w:rStyle w:val="Hyperlink"/>
          </w:rPr>
          <w:t xml:space="preserve"> &gt;&gt;</w:t>
        </w:r>
      </w:hyperlink>
    </w:p>
    <w:p w:rsidR="00F0436D" w:rsidRPr="00B56C4D" w:rsidRDefault="00F0436D">
      <w:r w:rsidRPr="00B56C4D">
        <w:rPr>
          <w:b/>
          <w:bCs/>
          <w:smallCaps/>
          <w:color w:val="0000FF"/>
        </w:rPr>
        <w:t>ESR</w:t>
      </w:r>
      <w:r w:rsidRPr="00B56C4D">
        <w:t xml:space="preserve"> is especially important in visual loss in elderly - to rule out </w:t>
      </w:r>
      <w:r w:rsidRPr="00B56C4D">
        <w:rPr>
          <w:b/>
          <w:bCs/>
          <w:i/>
          <w:iCs/>
        </w:rPr>
        <w:t>giant cell arteritis</w:t>
      </w:r>
      <w:r w:rsidRPr="00B56C4D">
        <w:t>!</w:t>
      </w:r>
    </w:p>
    <w:p w:rsidR="00F0436D" w:rsidRPr="00B56C4D" w:rsidRDefault="00F0436D">
      <w:pPr>
        <w:pStyle w:val="NormalWeb"/>
      </w:pPr>
    </w:p>
    <w:p w:rsidR="00F0436D" w:rsidRPr="00B56C4D" w:rsidRDefault="00F0436D">
      <w:pPr>
        <w:pStyle w:val="NormalWeb"/>
      </w:pPr>
      <w:r w:rsidRPr="00B56C4D">
        <w:t xml:space="preserve">All visual pathway disorders require </w:t>
      </w:r>
      <w:r w:rsidRPr="00B56C4D">
        <w:rPr>
          <w:b/>
          <w:bCs/>
          <w:caps/>
          <w:highlight w:val="yellow"/>
        </w:rPr>
        <w:t>neuroimaging</w:t>
      </w:r>
    </w:p>
    <w:p w:rsidR="00F0436D" w:rsidRPr="00B56C4D" w:rsidRDefault="00F0436D">
      <w:pPr>
        <w:pStyle w:val="NormalWeb"/>
        <w:numPr>
          <w:ilvl w:val="0"/>
          <w:numId w:val="2"/>
        </w:numPr>
      </w:pPr>
      <w:r w:rsidRPr="00B56C4D">
        <w:rPr>
          <w:u w:val="single"/>
        </w:rPr>
        <w:t>major exceptions</w:t>
      </w:r>
      <w:r w:rsidRPr="00B56C4D">
        <w:t xml:space="preserve">: </w:t>
      </w:r>
      <w:r w:rsidRPr="00B56C4D">
        <w:rPr>
          <w:i/>
          <w:iCs/>
        </w:rPr>
        <w:t>typical optic neuritis, classic anterior ischemic optic neuropathy</w:t>
      </w:r>
      <w:r w:rsidRPr="00B56C4D">
        <w:t xml:space="preserve">, transient visual loss in </w:t>
      </w:r>
      <w:r w:rsidRPr="00B56C4D">
        <w:rPr>
          <w:i/>
          <w:iCs/>
        </w:rPr>
        <w:t>migraine</w:t>
      </w:r>
      <w:r w:rsidRPr="00B56C4D">
        <w:t xml:space="preserve"> (if historical features are characteristic and neurological examination is normal).</w:t>
      </w:r>
    </w:p>
    <w:p w:rsidR="00F0436D" w:rsidRPr="00B56C4D" w:rsidRDefault="00F0436D">
      <w:pPr>
        <w:pStyle w:val="NormalWeb"/>
        <w:numPr>
          <w:ilvl w:val="0"/>
          <w:numId w:val="46"/>
        </w:numPr>
        <w:spacing w:before="120"/>
      </w:pPr>
      <w:r w:rsidRPr="00B56C4D">
        <w:rPr>
          <w:b/>
          <w:bCs/>
          <w:color w:val="0000FF"/>
        </w:rPr>
        <w:t>MRI ± gadolinium</w:t>
      </w:r>
      <w:r w:rsidRPr="00B56C4D">
        <w:t xml:space="preserve"> is </w:t>
      </w:r>
      <w:r w:rsidRPr="00B56C4D">
        <w:rPr>
          <w:color w:val="FF0000"/>
        </w:rPr>
        <w:t>preferred technique</w:t>
      </w:r>
      <w:r w:rsidRPr="00B56C4D">
        <w:t>;</w:t>
      </w:r>
    </w:p>
    <w:p w:rsidR="00F0436D" w:rsidRPr="00B56C4D" w:rsidRDefault="00F0436D">
      <w:pPr>
        <w:pStyle w:val="NormalWeb"/>
        <w:ind w:left="720"/>
      </w:pPr>
      <w:r w:rsidRPr="00B56C4D">
        <w:rPr>
          <w:b/>
          <w:bCs/>
          <w:i/>
          <w:iCs/>
        </w:rPr>
        <w:t>intraorbital process</w:t>
      </w:r>
      <w:r w:rsidRPr="00B56C4D">
        <w:t xml:space="preserve"> → MRI with gadolinium and fat suppression.</w:t>
      </w:r>
    </w:p>
    <w:p w:rsidR="00F0436D" w:rsidRPr="00B56C4D" w:rsidRDefault="00F0436D">
      <w:pPr>
        <w:pStyle w:val="NormalWeb"/>
        <w:ind w:left="720"/>
      </w:pPr>
      <w:r w:rsidRPr="00B56C4D">
        <w:rPr>
          <w:b/>
          <w:bCs/>
          <w:i/>
          <w:iCs/>
        </w:rPr>
        <w:t>vascular disturbances</w:t>
      </w:r>
      <w:r w:rsidRPr="00B56C4D">
        <w:t xml:space="preserve"> → MRI-angiography, Doppler (→ formal angiography).</w:t>
      </w:r>
    </w:p>
    <w:p w:rsidR="005915A4" w:rsidRPr="00B56C4D" w:rsidRDefault="005915A4" w:rsidP="005915A4">
      <w:pPr>
        <w:pStyle w:val="NormalWeb"/>
        <w:numPr>
          <w:ilvl w:val="1"/>
          <w:numId w:val="46"/>
        </w:numPr>
      </w:pPr>
      <w:r w:rsidRPr="00B56C4D">
        <w:t>within orbit, nerve is ≈ 5 mm in diameter and is surrounded by fat.</w:t>
      </w:r>
    </w:p>
    <w:p w:rsidR="00F0436D" w:rsidRPr="00B56C4D" w:rsidRDefault="00F0436D">
      <w:pPr>
        <w:pStyle w:val="NormalWeb"/>
        <w:numPr>
          <w:ilvl w:val="0"/>
          <w:numId w:val="46"/>
        </w:numPr>
        <w:spacing w:before="120"/>
      </w:pPr>
      <w:r w:rsidRPr="00B56C4D">
        <w:rPr>
          <w:b/>
          <w:bCs/>
          <w:color w:val="0000FF"/>
        </w:rPr>
        <w:t>CT</w:t>
      </w:r>
      <w:r w:rsidRPr="00B56C4D">
        <w:t xml:space="preserve"> is helpful in </w:t>
      </w:r>
      <w:r w:rsidRPr="00B56C4D">
        <w:rPr>
          <w:b/>
          <w:bCs/>
          <w:i/>
          <w:iCs/>
        </w:rPr>
        <w:t>fractures, bony erosion, calcification</w:t>
      </w:r>
      <w:r w:rsidRPr="00B56C4D">
        <w:t xml:space="preserve"> (e.g. meningiomas, craniopharyngiomas).</w:t>
      </w:r>
    </w:p>
    <w:p w:rsidR="00F0436D" w:rsidRPr="00B56C4D" w:rsidRDefault="00F0436D">
      <w:pPr>
        <w:pStyle w:val="NormalWeb"/>
        <w:numPr>
          <w:ilvl w:val="0"/>
          <w:numId w:val="46"/>
        </w:numPr>
        <w:spacing w:before="120"/>
      </w:pPr>
      <w:r w:rsidRPr="00B56C4D">
        <w:rPr>
          <w:b/>
          <w:bCs/>
          <w:color w:val="0000FF"/>
        </w:rPr>
        <w:t>PET</w:t>
      </w:r>
      <w:r w:rsidRPr="00B56C4D">
        <w:t xml:space="preserve"> or </w:t>
      </w:r>
      <w:r w:rsidRPr="00B56C4D">
        <w:rPr>
          <w:b/>
          <w:bCs/>
          <w:color w:val="0000FF"/>
        </w:rPr>
        <w:t>SPECT</w:t>
      </w:r>
      <w:r w:rsidRPr="00B56C4D">
        <w:t xml:space="preserve"> – demonstrate </w:t>
      </w:r>
      <w:r w:rsidRPr="00B56C4D">
        <w:rPr>
          <w:b/>
          <w:bCs/>
          <w:i/>
          <w:iCs/>
        </w:rPr>
        <w:t>hypoperfusion in visual association cortex</w:t>
      </w:r>
      <w:r w:rsidRPr="00B56C4D">
        <w:t xml:space="preserve"> (e.g. in visual agnosias, achromatopsia, deficits in motion perception).</w:t>
      </w:r>
    </w:p>
    <w:p w:rsidR="00F0436D" w:rsidRPr="00B56C4D" w:rsidRDefault="00F0436D">
      <w:pPr>
        <w:pStyle w:val="NormalWeb"/>
        <w:numPr>
          <w:ilvl w:val="0"/>
          <w:numId w:val="46"/>
        </w:numPr>
        <w:spacing w:before="120"/>
      </w:pPr>
      <w:r w:rsidRPr="00B56C4D">
        <w:rPr>
          <w:b/>
          <w:bCs/>
          <w:color w:val="0000FF"/>
        </w:rPr>
        <w:t>Fluorescein angiography</w:t>
      </w:r>
      <w:r w:rsidRPr="00B56C4D">
        <w:t xml:space="preserve"> highlights choroidal &amp; retinal vasculature - detects vascular occlusion, abnormal retinal pigmentation or hemorrhages, disturbances of retinal pigmented epithelium.</w:t>
      </w:r>
    </w:p>
    <w:p w:rsidR="00F0436D" w:rsidRPr="00B56C4D" w:rsidRDefault="00F0436D">
      <w:pPr>
        <w:pStyle w:val="NormalWeb"/>
        <w:ind w:left="720"/>
      </w:pPr>
      <w:r w:rsidRPr="00B56C4D">
        <w:t>[</w:t>
      </w:r>
      <w:r w:rsidRPr="00B56C4D">
        <w:rPr>
          <w:i/>
          <w:iCs/>
        </w:rPr>
        <w:t>truly swollen discs</w:t>
      </w:r>
      <w:r w:rsidRPr="00B56C4D">
        <w:t xml:space="preserve"> leak fluorescein, whereas, discs with </w:t>
      </w:r>
      <w:r w:rsidRPr="00B56C4D">
        <w:rPr>
          <w:i/>
          <w:iCs/>
        </w:rPr>
        <w:t>pseudopapilledema</w:t>
      </w:r>
      <w:r w:rsidRPr="00B56C4D">
        <w:t xml:space="preserve"> do not]</w:t>
      </w:r>
    </w:p>
    <w:p w:rsidR="00F0436D" w:rsidRPr="00B56C4D" w:rsidRDefault="00F0436D" w:rsidP="00FE0960"/>
    <w:p w:rsidR="00F0436D" w:rsidRPr="00B56C4D" w:rsidRDefault="00F0436D" w:rsidP="00FE0960"/>
    <w:p w:rsidR="00F0436D" w:rsidRPr="00B56C4D" w:rsidRDefault="00F0436D">
      <w:pPr>
        <w:pStyle w:val="NormalWeb"/>
        <w:spacing w:after="120"/>
      </w:pPr>
      <w:r w:rsidRPr="00B56C4D">
        <w:rPr>
          <w:b/>
          <w:bCs/>
          <w:caps/>
          <w:highlight w:val="yellow"/>
        </w:rPr>
        <w:t>Electrophysiology</w:t>
      </w:r>
    </w:p>
    <w:p w:rsidR="00F0436D" w:rsidRPr="00B56C4D" w:rsidRDefault="00F0436D">
      <w:r w:rsidRPr="00B56C4D">
        <w:rPr>
          <w:b/>
          <w:bCs/>
          <w:smallCaps/>
          <w:color w:val="0000FF"/>
        </w:rPr>
        <w:t>electroretinogram (ERG)</w:t>
      </w:r>
      <w:r w:rsidRPr="00B56C4D">
        <w:t xml:space="preserve"> - measures </w:t>
      </w:r>
      <w:r w:rsidRPr="00B56C4D">
        <w:rPr>
          <w:u w:val="single"/>
        </w:rPr>
        <w:t>rod &amp; cone function</w:t>
      </w:r>
      <w:r w:rsidRPr="00B56C4D">
        <w:t>;</w:t>
      </w:r>
      <w:r w:rsidRPr="00B56C4D">
        <w:rPr>
          <w:color w:val="808080"/>
          <w:sz w:val="22"/>
        </w:rPr>
        <w:t xml:space="preserve">  </w:t>
      </w:r>
      <w:hyperlink r:id="rId19" w:history="1">
        <w:r w:rsidR="00F21D58" w:rsidRPr="004E1233">
          <w:rPr>
            <w:rStyle w:val="Hyperlink"/>
            <w:szCs w:val="24"/>
          </w:rPr>
          <w:t xml:space="preserve">see p. </w:t>
        </w:r>
        <w:r w:rsidR="00D4495C" w:rsidRPr="004E1233">
          <w:rPr>
            <w:rStyle w:val="Hyperlink"/>
            <w:szCs w:val="24"/>
          </w:rPr>
          <w:t>Eye</w:t>
        </w:r>
        <w:r w:rsidRPr="004E1233">
          <w:rPr>
            <w:rStyle w:val="Hyperlink"/>
            <w:szCs w:val="24"/>
          </w:rPr>
          <w:t>36</w:t>
        </w:r>
        <w:r w:rsidR="00F21D58" w:rsidRPr="004E1233">
          <w:rPr>
            <w:rStyle w:val="Hyperlink"/>
            <w:szCs w:val="24"/>
          </w:rPr>
          <w:t xml:space="preserve"> &gt;&gt;</w:t>
        </w:r>
      </w:hyperlink>
    </w:p>
    <w:p w:rsidR="00F0436D" w:rsidRPr="00B56C4D" w:rsidRDefault="00F0436D">
      <w:pPr>
        <w:numPr>
          <w:ilvl w:val="0"/>
          <w:numId w:val="3"/>
        </w:numPr>
      </w:pPr>
      <w:r w:rsidRPr="00B56C4D">
        <w:t>helps to distinguish retinal degenerations and dystrophies.</w:t>
      </w:r>
    </w:p>
    <w:p w:rsidR="00F0436D" w:rsidRPr="00B56C4D" w:rsidRDefault="00F0436D"/>
    <w:p w:rsidR="00F0436D" w:rsidRPr="00B56C4D" w:rsidRDefault="00F0436D">
      <w:r w:rsidRPr="00B56C4D">
        <w:rPr>
          <w:b/>
          <w:bCs/>
          <w:smallCaps/>
          <w:color w:val="0000FF"/>
        </w:rPr>
        <w:t>visual evoked potentials (VEP)</w:t>
      </w:r>
      <w:r w:rsidRPr="00B56C4D">
        <w:t xml:space="preserve"> - </w:t>
      </w:r>
      <w:r w:rsidRPr="00B56C4D">
        <w:rPr>
          <w:u w:val="single"/>
        </w:rPr>
        <w:t>cortical activity</w:t>
      </w:r>
      <w:r w:rsidRPr="00B56C4D">
        <w:t xml:space="preserve"> in response to visual stimuli.</w:t>
      </w:r>
      <w:r w:rsidR="004E1233">
        <w:t xml:space="preserve"> </w:t>
      </w:r>
      <w:r w:rsidRPr="00B56C4D">
        <w:t xml:space="preserve"> </w:t>
      </w:r>
      <w:hyperlink r:id="rId20" w:history="1">
        <w:r w:rsidR="00F21D58" w:rsidRPr="004E1233">
          <w:rPr>
            <w:rStyle w:val="Hyperlink"/>
            <w:szCs w:val="24"/>
          </w:rPr>
          <w:t xml:space="preserve">see p. </w:t>
        </w:r>
        <w:r w:rsidR="00D4495C" w:rsidRPr="004E1233">
          <w:rPr>
            <w:rStyle w:val="Hyperlink"/>
            <w:szCs w:val="24"/>
          </w:rPr>
          <w:t>Eye</w:t>
        </w:r>
        <w:r w:rsidRPr="004E1233">
          <w:rPr>
            <w:rStyle w:val="Hyperlink"/>
            <w:szCs w:val="24"/>
          </w:rPr>
          <w:t>60</w:t>
        </w:r>
        <w:r w:rsidR="00F21D58" w:rsidRPr="004E1233">
          <w:rPr>
            <w:rStyle w:val="Hyperlink"/>
            <w:szCs w:val="24"/>
          </w:rPr>
          <w:t xml:space="preserve"> &gt;&gt;</w:t>
        </w:r>
      </w:hyperlink>
    </w:p>
    <w:p w:rsidR="00F0436D" w:rsidRDefault="00F0436D"/>
    <w:p w:rsidR="009121A3" w:rsidRDefault="009121A3"/>
    <w:p w:rsidR="009121A3" w:rsidRPr="00B56C4D" w:rsidRDefault="009121A3"/>
    <w:p w:rsidR="00F0436D" w:rsidRPr="00B56C4D" w:rsidRDefault="00F0436D" w:rsidP="00FE0960"/>
    <w:p w:rsidR="00F0436D" w:rsidRPr="00B56C4D" w:rsidRDefault="00F0436D" w:rsidP="009121A3">
      <w:pPr>
        <w:pStyle w:val="Antrat"/>
      </w:pPr>
      <w:bookmarkStart w:id="3" w:name="_Toc2988645"/>
      <w:r w:rsidRPr="00B56C4D">
        <w:t>General Management</w:t>
      </w:r>
      <w:bookmarkEnd w:id="3"/>
    </w:p>
    <w:p w:rsidR="00F0436D" w:rsidRPr="00B56C4D" w:rsidRDefault="00F0436D">
      <w:pPr>
        <w:pStyle w:val="NormalWeb"/>
      </w:pPr>
      <w:r w:rsidRPr="00B56C4D">
        <w:rPr>
          <w:smallCaps/>
          <w:highlight w:val="yellow"/>
        </w:rPr>
        <w:t>poor visual acuity</w:t>
      </w:r>
      <w:r w:rsidRPr="00B56C4D">
        <w:t xml:space="preserve"> - </w:t>
      </w:r>
      <w:r w:rsidRPr="00B56C4D">
        <w:rPr>
          <w:b/>
          <w:bCs/>
          <w:u w:val="single"/>
        </w:rPr>
        <w:t>low vision aids</w:t>
      </w:r>
      <w:r w:rsidRPr="00B56C4D">
        <w:t>: magnifiers, closed circuit televisions (enlarge written material without distortion that lenses do).</w:t>
      </w:r>
    </w:p>
    <w:p w:rsidR="00F0436D" w:rsidRPr="00B56C4D" w:rsidRDefault="00F0436D">
      <w:pPr>
        <w:pStyle w:val="NormalWeb"/>
      </w:pPr>
    </w:p>
    <w:p w:rsidR="00F0436D" w:rsidRPr="00B56C4D" w:rsidRDefault="00F0436D">
      <w:pPr>
        <w:pStyle w:val="NormalWeb"/>
      </w:pPr>
      <w:r w:rsidRPr="00B56C4D">
        <w:t xml:space="preserve">Dense </w:t>
      </w:r>
      <w:r w:rsidRPr="00B56C4D">
        <w:rPr>
          <w:smallCaps/>
          <w:highlight w:val="yellow"/>
        </w:rPr>
        <w:t>homonymous hemianopia</w:t>
      </w:r>
      <w:r w:rsidRPr="00B56C4D">
        <w:t xml:space="preserve"> – </w:t>
      </w:r>
      <w:r w:rsidRPr="00B56C4D">
        <w:rPr>
          <w:b/>
          <w:bCs/>
          <w:u w:val="single"/>
        </w:rPr>
        <w:t>base-out prism therapy</w:t>
      </w:r>
      <w:r w:rsidRPr="00B56C4D">
        <w:t xml:space="preserve"> (30-45 diopter base-out Fresnel press-on prism is placed on temporal half of eyeglass ipsilateral to hemianopia - projects images in blind half of vision into good half;</w:t>
      </w:r>
    </w:p>
    <w:p w:rsidR="00F0436D" w:rsidRPr="00B56C4D" w:rsidRDefault="00F0436D">
      <w:pPr>
        <w:pStyle w:val="NormalWeb"/>
        <w:numPr>
          <w:ilvl w:val="0"/>
          <w:numId w:val="53"/>
        </w:numPr>
      </w:pPr>
      <w:r w:rsidRPr="00B56C4D">
        <w:t xml:space="preserve">patients use prism to </w:t>
      </w:r>
      <w:r w:rsidRPr="00B56C4D">
        <w:rPr>
          <w:b/>
          <w:bCs/>
          <w:i/>
          <w:iCs/>
        </w:rPr>
        <w:t>notice novel objects in blind field</w:t>
      </w:r>
      <w:r w:rsidRPr="00B56C4D">
        <w:t>; they then turn their head in that direction to use good field to see objects more clearly;</w:t>
      </w:r>
    </w:p>
    <w:p w:rsidR="00F0436D" w:rsidRPr="00B56C4D" w:rsidRDefault="00F0436D">
      <w:pPr>
        <w:pStyle w:val="NormalWeb"/>
        <w:numPr>
          <w:ilvl w:val="0"/>
          <w:numId w:val="53"/>
        </w:numPr>
      </w:pPr>
      <w:r w:rsidRPr="00B56C4D">
        <w:t xml:space="preserve">use only in individuals who have </w:t>
      </w:r>
      <w:r w:rsidRPr="00B56C4D">
        <w:rPr>
          <w:i/>
          <w:iCs/>
        </w:rPr>
        <w:t>normal mentation</w:t>
      </w:r>
      <w:r w:rsidRPr="00B56C4D">
        <w:t xml:space="preserve"> (otherwise method is confusing).</w:t>
      </w:r>
    </w:p>
    <w:p w:rsidR="00F0436D" w:rsidRPr="00B56C4D" w:rsidRDefault="00F0436D">
      <w:pPr>
        <w:pStyle w:val="NormalWeb"/>
      </w:pPr>
    </w:p>
    <w:p w:rsidR="00F0436D" w:rsidRPr="00B56C4D" w:rsidRDefault="00F0436D">
      <w:pPr>
        <w:pStyle w:val="NormalWeb"/>
      </w:pPr>
      <w:r w:rsidRPr="00B56C4D">
        <w:rPr>
          <w:b/>
          <w:bCs/>
        </w:rPr>
        <w:t>Visual occupational therapy &amp; rehabilitation</w:t>
      </w:r>
      <w:r w:rsidRPr="00B56C4D">
        <w:t xml:space="preserve"> are relatively unhelpful.</w:t>
      </w:r>
    </w:p>
    <w:p w:rsidR="00F0436D" w:rsidRDefault="00F0436D" w:rsidP="00FE0960"/>
    <w:p w:rsidR="009121A3" w:rsidRDefault="009121A3" w:rsidP="00FE0960"/>
    <w:p w:rsidR="009121A3" w:rsidRPr="00B56C4D" w:rsidRDefault="009121A3" w:rsidP="00FE0960"/>
    <w:p w:rsidR="00F0436D" w:rsidRPr="00B56C4D" w:rsidRDefault="00F0436D" w:rsidP="00FE0960"/>
    <w:p w:rsidR="00F0436D" w:rsidRPr="00B56C4D" w:rsidRDefault="00F0436D" w:rsidP="009121A3">
      <w:pPr>
        <w:pStyle w:val="Antrat"/>
      </w:pPr>
      <w:bookmarkStart w:id="4" w:name="_Toc2988646"/>
      <w:r w:rsidRPr="00B56C4D">
        <w:t>Clinical Syndromes</w:t>
      </w:r>
      <w:bookmarkEnd w:id="4"/>
    </w:p>
    <w:p w:rsidR="00F0436D" w:rsidRPr="00B56C4D" w:rsidRDefault="00F0436D">
      <w:r w:rsidRPr="00B56C4D">
        <w:rPr>
          <w:b/>
          <w:bCs/>
          <w:caps/>
        </w:rPr>
        <w:t>Retina</w:t>
      </w:r>
      <w:r w:rsidR="004E1233">
        <w:rPr>
          <w:b/>
          <w:bCs/>
          <w:caps/>
        </w:rPr>
        <w:t>l disorders</w:t>
      </w:r>
      <w:r w:rsidRPr="00B56C4D">
        <w:t xml:space="preserve"> - </w:t>
      </w:r>
      <w:r w:rsidR="00F21D58">
        <w:t xml:space="preserve">see </w:t>
      </w:r>
      <w:hyperlink r:id="rId21" w:history="1">
        <w:r w:rsidR="00F21D58" w:rsidRPr="004E1233">
          <w:rPr>
            <w:rStyle w:val="Hyperlink"/>
          </w:rPr>
          <w:t xml:space="preserve">p. </w:t>
        </w:r>
        <w:r w:rsidR="00D4495C" w:rsidRPr="004E1233">
          <w:rPr>
            <w:rStyle w:val="Hyperlink"/>
          </w:rPr>
          <w:t>Eye</w:t>
        </w:r>
        <w:r w:rsidRPr="004E1233">
          <w:rPr>
            <w:rStyle w:val="Hyperlink"/>
          </w:rPr>
          <w:t>63</w:t>
        </w:r>
        <w:r w:rsidR="00F21D58" w:rsidRPr="004E1233">
          <w:rPr>
            <w:rStyle w:val="Hyperlink"/>
          </w:rPr>
          <w:t xml:space="preserve"> &gt;&gt;</w:t>
        </w:r>
      </w:hyperlink>
    </w:p>
    <w:p w:rsidR="00F0436D" w:rsidRPr="00B56C4D" w:rsidRDefault="00F0436D" w:rsidP="00FE0960"/>
    <w:p w:rsidR="00F0436D" w:rsidRPr="00B56C4D" w:rsidRDefault="00F0436D" w:rsidP="009121A3">
      <w:pPr>
        <w:pStyle w:val="Nervous1"/>
      </w:pPr>
      <w:bookmarkStart w:id="5" w:name="_Toc2988647"/>
      <w:r w:rsidRPr="00B56C4D">
        <w:t>Optic Nerve</w:t>
      </w:r>
      <w:bookmarkEnd w:id="5"/>
    </w:p>
    <w:p w:rsidR="00F0436D" w:rsidRPr="00B56C4D" w:rsidRDefault="00F0436D">
      <w:pPr>
        <w:pStyle w:val="NormalWeb"/>
      </w:pPr>
      <w:r w:rsidRPr="00B56C4D">
        <w:rPr>
          <w:u w:val="single"/>
        </w:rPr>
        <w:t>Clinical features of optic nerve dysfunction</w:t>
      </w:r>
      <w:r w:rsidRPr="00B56C4D">
        <w:t>:</w:t>
      </w:r>
    </w:p>
    <w:p w:rsidR="00F0436D" w:rsidRPr="00B56C4D" w:rsidRDefault="00F0436D">
      <w:pPr>
        <w:pStyle w:val="NormalWeb"/>
        <w:numPr>
          <w:ilvl w:val="0"/>
          <w:numId w:val="29"/>
        </w:numPr>
        <w:spacing w:before="120"/>
      </w:pPr>
      <w:r w:rsidRPr="00B56C4D">
        <w:rPr>
          <w:b/>
          <w:bCs/>
          <w:color w:val="CC3300"/>
        </w:rPr>
        <w:t>blurred vision</w:t>
      </w:r>
      <w:r w:rsidRPr="00B56C4D">
        <w:t xml:space="preserve"> (visual acuity↓)</w:t>
      </w:r>
    </w:p>
    <w:p w:rsidR="00F0436D" w:rsidRPr="00B56C4D" w:rsidRDefault="00F0436D">
      <w:pPr>
        <w:pStyle w:val="NormalWeb"/>
        <w:numPr>
          <w:ilvl w:val="0"/>
          <w:numId w:val="29"/>
        </w:numPr>
        <w:spacing w:before="120"/>
      </w:pPr>
      <w:r w:rsidRPr="00B56C4D">
        <w:rPr>
          <w:b/>
          <w:bCs/>
          <w:color w:val="CC3300"/>
        </w:rPr>
        <w:t>decreased color perception</w:t>
      </w:r>
    </w:p>
    <w:p w:rsidR="00F0436D" w:rsidRPr="00B56C4D" w:rsidRDefault="00F0436D">
      <w:pPr>
        <w:pStyle w:val="NormalWeb"/>
        <w:pBdr>
          <w:top w:val="single" w:sz="4" w:space="1" w:color="auto"/>
          <w:left w:val="single" w:sz="4" w:space="4" w:color="auto"/>
          <w:bottom w:val="single" w:sz="4" w:space="1" w:color="auto"/>
          <w:right w:val="single" w:sz="4" w:space="4" w:color="auto"/>
        </w:pBdr>
        <w:ind w:left="1440" w:right="3543"/>
      </w:pPr>
      <w:r w:rsidRPr="00B56C4D">
        <w:t>Color vision is impaired (dyschromatopsia) out of proportion to acuity loss! esp. red desaturation</w:t>
      </w:r>
    </w:p>
    <w:p w:rsidR="00F0436D" w:rsidRPr="00B56C4D" w:rsidRDefault="00F0436D">
      <w:pPr>
        <w:pStyle w:val="NormalWeb"/>
        <w:spacing w:before="120"/>
        <w:ind w:left="2160"/>
      </w:pPr>
      <w:r w:rsidRPr="00B56C4D">
        <w:t xml:space="preserve">N.B. </w:t>
      </w:r>
      <w:r w:rsidRPr="00B56C4D">
        <w:rPr>
          <w:rStyle w:val="Nervous9Char"/>
        </w:rPr>
        <w:t>color vision deficit</w:t>
      </w:r>
      <w:r w:rsidRPr="00B56C4D">
        <w:t xml:space="preserve"> is more sensitive indicator of optic nerve injury than loss of visual acuity!</w:t>
      </w:r>
    </w:p>
    <w:p w:rsidR="00F0436D" w:rsidRPr="00B56C4D" w:rsidRDefault="00F0436D">
      <w:pPr>
        <w:pStyle w:val="NormalWeb"/>
        <w:numPr>
          <w:ilvl w:val="0"/>
          <w:numId w:val="29"/>
        </w:numPr>
        <w:spacing w:before="120"/>
      </w:pPr>
      <w:r w:rsidRPr="00B56C4D">
        <w:rPr>
          <w:b/>
          <w:bCs/>
          <w:color w:val="CC3300"/>
        </w:rPr>
        <w:t>darkening (brightness</w:t>
      </w:r>
      <w:r w:rsidRPr="00B56C4D">
        <w:rPr>
          <w:bCs/>
          <w:color w:val="CC3300"/>
        </w:rPr>
        <w:t>↓</w:t>
      </w:r>
      <w:r w:rsidRPr="00B56C4D">
        <w:rPr>
          <w:b/>
          <w:bCs/>
          <w:color w:val="CC3300"/>
        </w:rPr>
        <w:t>) of vision</w:t>
      </w:r>
    </w:p>
    <w:p w:rsidR="00F0436D" w:rsidRPr="00B56C4D" w:rsidRDefault="00F0436D">
      <w:pPr>
        <w:pStyle w:val="NormalWeb"/>
        <w:numPr>
          <w:ilvl w:val="0"/>
          <w:numId w:val="29"/>
        </w:numPr>
        <w:spacing w:before="120"/>
      </w:pPr>
      <w:r w:rsidRPr="00B56C4D">
        <w:t xml:space="preserve">decreased direct pupillary light reflex, i.e. </w:t>
      </w:r>
      <w:r w:rsidRPr="00B56C4D">
        <w:rPr>
          <w:b/>
          <w:bCs/>
          <w:color w:val="CC3300"/>
        </w:rPr>
        <w:t>relative afferent pupillary defect</w:t>
      </w:r>
      <w:r w:rsidRPr="00B56C4D">
        <w:t xml:space="preserve"> (</w:t>
      </w:r>
      <w:r w:rsidRPr="00B56C4D">
        <w:rPr>
          <w:b/>
          <w:bCs/>
          <w:smallCaps/>
          <w:color w:val="008000"/>
        </w:rPr>
        <w:t>Marcus Gunn</w:t>
      </w:r>
      <w:r w:rsidRPr="00B56C4D">
        <w:rPr>
          <w:b/>
          <w:bCs/>
          <w:color w:val="008000"/>
        </w:rPr>
        <w:t xml:space="preserve"> pupil</w:t>
      </w:r>
      <w:r w:rsidRPr="00B56C4D">
        <w:t xml:space="preserve">) </w:t>
      </w:r>
      <w:r w:rsidR="00D7210F">
        <w:t>–</w:t>
      </w:r>
      <w:r w:rsidRPr="00B56C4D">
        <w:t xml:space="preserve"> best</w:t>
      </w:r>
      <w:r w:rsidR="00D7210F">
        <w:t xml:space="preserve"> </w:t>
      </w:r>
      <w:r w:rsidRPr="00B56C4D">
        <w:t xml:space="preserve">shown with </w:t>
      </w:r>
      <w:r w:rsidRPr="00B56C4D">
        <w:rPr>
          <w:b/>
          <w:bCs/>
        </w:rPr>
        <w:t xml:space="preserve">swinging-flashlight test </w:t>
      </w:r>
      <w:r w:rsidRPr="004676C9">
        <w:rPr>
          <w:bCs/>
        </w:rPr>
        <w:t xml:space="preserve">– </w:t>
      </w:r>
      <w:r w:rsidR="004676C9" w:rsidRPr="004676C9">
        <w:rPr>
          <w:bCs/>
        </w:rPr>
        <w:t>it seems that</w:t>
      </w:r>
      <w:r w:rsidR="004676C9">
        <w:rPr>
          <w:b/>
          <w:bCs/>
        </w:rPr>
        <w:t xml:space="preserve"> </w:t>
      </w:r>
      <w:r w:rsidR="004676C9">
        <w:t>abnormal pupil dilates when light shines at it</w:t>
      </w:r>
      <w:r w:rsidRPr="00B56C4D">
        <w:t>.</w:t>
      </w:r>
    </w:p>
    <w:p w:rsidR="00F0436D" w:rsidRPr="00B56C4D" w:rsidRDefault="00F0436D">
      <w:pPr>
        <w:spacing w:line="240" w:lineRule="atLeast"/>
        <w:ind w:left="1984" w:hanging="544"/>
      </w:pPr>
      <w:r w:rsidRPr="00B56C4D">
        <w:t xml:space="preserve">N.B. in afferent defects (i.e. optic nerve), </w:t>
      </w:r>
      <w:r w:rsidRPr="00B56C4D">
        <w:rPr>
          <w:i/>
          <w:iCs/>
          <w:color w:val="0000FF"/>
        </w:rPr>
        <w:t>both pupils are equal in size at all times</w:t>
      </w:r>
      <w:r w:rsidRPr="00B56C4D">
        <w:t>! -because of hemidecussation of all afferent light input to midbrain → equal efferent stimulation through both CNIII (i.e. intact consensual light reflex)</w:t>
      </w:r>
    </w:p>
    <w:p w:rsidR="00F0436D" w:rsidRPr="00B56C4D" w:rsidRDefault="00F0436D">
      <w:pPr>
        <w:pStyle w:val="NormalWeb"/>
        <w:numPr>
          <w:ilvl w:val="0"/>
          <w:numId w:val="29"/>
        </w:numPr>
        <w:spacing w:before="120"/>
      </w:pPr>
      <w:r w:rsidRPr="00B56C4D">
        <w:rPr>
          <w:b/>
          <w:bCs/>
          <w:color w:val="CC3300"/>
        </w:rPr>
        <w:t>scotomas</w:t>
      </w:r>
      <w:r w:rsidRPr="00B56C4D">
        <w:t xml:space="preserve"> - </w:t>
      </w:r>
      <w:r w:rsidRPr="00B56C4D">
        <w:rPr>
          <w:b/>
          <w:bCs/>
          <w:i/>
          <w:iCs/>
        </w:rPr>
        <w:t>central / cecocentral</w:t>
      </w:r>
      <w:r w:rsidRPr="00B56C4D">
        <w:t xml:space="preserve">, or </w:t>
      </w:r>
      <w:r w:rsidRPr="00B56C4D">
        <w:rPr>
          <w:b/>
          <w:bCs/>
          <w:i/>
          <w:iCs/>
        </w:rPr>
        <w:t>altitudinal</w:t>
      </w:r>
      <w:r w:rsidRPr="00B56C4D">
        <w:t xml:space="preserve"> (because arcuate or nerve-fiber-bundle abnormalities respect nasal horizontal line, corresponding to separation of upper and lower nerve-fiber bundles by horizontal raphe in temporal portion of retina).</w:t>
      </w:r>
    </w:p>
    <w:p w:rsidR="00F0436D" w:rsidRPr="00B56C4D" w:rsidRDefault="00F0436D">
      <w:pPr>
        <w:pStyle w:val="NormalWeb"/>
      </w:pPr>
    </w:p>
    <w:p w:rsidR="00F0436D" w:rsidRPr="00B56C4D" w:rsidRDefault="00F0436D">
      <w:pPr>
        <w:pStyle w:val="NormalWeb"/>
        <w:numPr>
          <w:ilvl w:val="0"/>
          <w:numId w:val="32"/>
        </w:numPr>
      </w:pPr>
      <w:r w:rsidRPr="00B56C4D">
        <w:rPr>
          <w:b/>
          <w:bCs/>
          <w:color w:val="CC3300"/>
        </w:rPr>
        <w:t>pain on eye movement</w:t>
      </w:r>
      <w:r w:rsidRPr="00B56C4D">
        <w:t xml:space="preserve"> is important symptom of </w:t>
      </w:r>
      <w:r w:rsidRPr="00B56C4D">
        <w:rPr>
          <w:smallCaps/>
        </w:rPr>
        <w:t>optic neuritis</w:t>
      </w:r>
      <w:r w:rsidRPr="00B56C4D">
        <w:t>!</w:t>
      </w:r>
    </w:p>
    <w:p w:rsidR="00F0436D" w:rsidRPr="00B56C4D" w:rsidRDefault="00F0436D">
      <w:pPr>
        <w:pStyle w:val="NormalWeb"/>
        <w:numPr>
          <w:ilvl w:val="0"/>
          <w:numId w:val="32"/>
        </w:numPr>
      </w:pPr>
      <w:r w:rsidRPr="00B56C4D">
        <w:rPr>
          <w:b/>
          <w:bCs/>
          <w:i/>
          <w:iCs/>
          <w:smallCaps/>
          <w:color w:val="800000"/>
        </w:rPr>
        <w:t>Pulfrich</w:t>
      </w:r>
      <w:r w:rsidRPr="00B56C4D">
        <w:rPr>
          <w:b/>
          <w:bCs/>
          <w:i/>
          <w:iCs/>
          <w:color w:val="800000"/>
        </w:rPr>
        <w:t xml:space="preserve"> phenomenon</w:t>
      </w:r>
      <w:r w:rsidRPr="00B56C4D">
        <w:t xml:space="preserve"> - stereo-illusion caused by delayed conduction in one optic nerve, making it difficult to localize moving objects (e.g. objects moving in straight line may appear to have curved trajectory).</w:t>
      </w:r>
    </w:p>
    <w:p w:rsidR="00F0436D" w:rsidRPr="00B56C4D" w:rsidRDefault="00F0436D">
      <w:pPr>
        <w:pStyle w:val="NormalWeb"/>
        <w:numPr>
          <w:ilvl w:val="0"/>
          <w:numId w:val="32"/>
        </w:numPr>
      </w:pPr>
      <w:r w:rsidRPr="00B56C4D">
        <w:rPr>
          <w:b/>
          <w:bCs/>
          <w:i/>
          <w:iCs/>
          <w:smallCaps/>
          <w:color w:val="800000"/>
        </w:rPr>
        <w:t xml:space="preserve">Uhthoff </w:t>
      </w:r>
      <w:r w:rsidRPr="00B56C4D">
        <w:rPr>
          <w:b/>
          <w:bCs/>
          <w:i/>
          <w:iCs/>
          <w:color w:val="800000"/>
        </w:rPr>
        <w:t>phenomenon</w:t>
      </w:r>
      <w:r w:rsidRPr="00B56C4D">
        <w:t xml:space="preserve"> is possible (vision loss exacerbation by heat or exercise).</w:t>
      </w:r>
    </w:p>
    <w:p w:rsidR="00F0436D" w:rsidRPr="00B56C4D" w:rsidRDefault="00F0436D" w:rsidP="00FE0960"/>
    <w:p w:rsidR="00F0436D" w:rsidRPr="00B56C4D" w:rsidRDefault="00F0436D">
      <w:r w:rsidRPr="00B56C4D">
        <w:rPr>
          <w:u w:val="single"/>
        </w:rPr>
        <w:t>Etiologies</w:t>
      </w:r>
      <w:r w:rsidRPr="00B56C4D">
        <w:t>:</w:t>
      </w:r>
    </w:p>
    <w:p w:rsidR="00F0436D" w:rsidRPr="00B56C4D" w:rsidRDefault="00F0436D" w:rsidP="00FE0960">
      <w:pPr>
        <w:ind w:left="720"/>
      </w:pPr>
      <w:r w:rsidRPr="00B56C4D">
        <w:rPr>
          <w:b/>
          <w:bCs/>
        </w:rPr>
        <w:t>bilateral</w:t>
      </w:r>
      <w:r w:rsidRPr="00B56C4D">
        <w:t xml:space="preserve"> abnormalities - hereditary, toxic, nutritional, demyelinating disorder;</w:t>
      </w:r>
    </w:p>
    <w:p w:rsidR="00F0436D" w:rsidRPr="00B56C4D" w:rsidRDefault="00F0436D">
      <w:pPr>
        <w:ind w:left="720"/>
      </w:pPr>
      <w:r w:rsidRPr="00B56C4D">
        <w:rPr>
          <w:b/>
          <w:bCs/>
        </w:rPr>
        <w:t>unilateral</w:t>
      </w:r>
      <w:r w:rsidRPr="00B56C4D">
        <w:t xml:space="preserve"> abnormalities - ischemic, inflammatory, compressive disorder.</w:t>
      </w:r>
    </w:p>
    <w:p w:rsidR="00F0436D" w:rsidRPr="00B56C4D" w:rsidRDefault="00F0436D"/>
    <w:p w:rsidR="00F0436D" w:rsidRPr="00B56C4D" w:rsidRDefault="00F0436D"/>
    <w:p w:rsidR="00F0436D" w:rsidRPr="00B56C4D" w:rsidRDefault="00F0436D" w:rsidP="009121A3">
      <w:pPr>
        <w:pStyle w:val="Nervous5"/>
        <w:ind w:right="5527"/>
      </w:pPr>
      <w:bookmarkStart w:id="6" w:name="_Toc2988648"/>
      <w:r w:rsidRPr="00B56C4D">
        <w:t>Papilledema</w:t>
      </w:r>
      <w:bookmarkStart w:id="7" w:name="Papilledema"/>
      <w:bookmarkEnd w:id="7"/>
      <w:r w:rsidRPr="00B56C4D">
        <w:t xml:space="preserve"> (Choked Disk)</w:t>
      </w:r>
      <w:bookmarkEnd w:id="6"/>
    </w:p>
    <w:p w:rsidR="00F0436D" w:rsidRPr="00B56C4D" w:rsidRDefault="00F0436D">
      <w:pPr>
        <w:pStyle w:val="NormalWeb"/>
        <w:ind w:left="720"/>
      </w:pPr>
      <w:r w:rsidRPr="00B56C4D">
        <w:rPr>
          <w:i/>
        </w:rPr>
        <w:t xml:space="preserve">- optic nerve head swelling </w:t>
      </w:r>
      <w:r w:rsidRPr="00B56C4D">
        <w:rPr>
          <w:i/>
          <w:highlight w:val="yellow"/>
        </w:rPr>
        <w:t>due to increased ICP</w:t>
      </w:r>
      <w:r w:rsidRPr="00B56C4D">
        <w:rPr>
          <w:i/>
        </w:rPr>
        <w:t xml:space="preserve"> </w:t>
      </w:r>
      <w:r w:rsidRPr="00B56C4D">
        <w:rPr>
          <w:i/>
          <w:iCs/>
        </w:rPr>
        <w:t>(</w:t>
      </w:r>
      <w:r w:rsidRPr="00B56C4D">
        <w:t>finding papilledema requires</w:t>
      </w:r>
      <w:r w:rsidRPr="00B56C4D">
        <w:rPr>
          <w:color w:val="FF0000"/>
        </w:rPr>
        <w:t xml:space="preserve"> urgent further evaluation / intervention</w:t>
      </w:r>
      <w:r w:rsidRPr="00B56C4D">
        <w:t>!)</w:t>
      </w:r>
    </w:p>
    <w:p w:rsidR="00F0436D" w:rsidRPr="00B56C4D" w:rsidRDefault="00F0436D">
      <w:pPr>
        <w:pStyle w:val="NormalWeb"/>
        <w:ind w:left="1440"/>
      </w:pPr>
      <w:r w:rsidRPr="00B56C4D">
        <w:t>N.B. term should not be used to describe optic disc swelling with underlying infectious, infiltrative, inflammatory etiologies!</w:t>
      </w:r>
    </w:p>
    <w:p w:rsidR="00F0436D" w:rsidRPr="00B56C4D" w:rsidRDefault="00F0436D">
      <w:pPr>
        <w:pStyle w:val="NormalWeb"/>
        <w:numPr>
          <w:ilvl w:val="0"/>
          <w:numId w:val="4"/>
        </w:numPr>
      </w:pPr>
      <w:r w:rsidRPr="00B56C4D">
        <w:rPr>
          <w:u w:val="single"/>
        </w:rPr>
        <w:t>mechanism</w:t>
      </w:r>
      <w:r w:rsidRPr="00B56C4D">
        <w:t xml:space="preserve"> – subarachnoid space extends along n. opticus; pressure↑ in subarachnoid space:</w:t>
      </w:r>
    </w:p>
    <w:p w:rsidR="00F0436D" w:rsidRPr="00B56C4D" w:rsidRDefault="00F0436D">
      <w:pPr>
        <w:pStyle w:val="NormalWeb"/>
        <w:ind w:left="1440"/>
      </w:pPr>
      <w:r w:rsidRPr="00B56C4D">
        <w:t>axoplasmic flow stasis → intra-axonal edema;</w:t>
      </w:r>
    </w:p>
    <w:p w:rsidR="00F0436D" w:rsidRPr="00B56C4D" w:rsidRDefault="00F0436D">
      <w:pPr>
        <w:pStyle w:val="NormalWeb"/>
        <w:ind w:left="1440"/>
      </w:pPr>
      <w:r w:rsidRPr="00B56C4D">
        <w:t>v. centralis retinae compression → fluid leak into optic papilla.</w:t>
      </w:r>
    </w:p>
    <w:p w:rsidR="00804DA4" w:rsidRPr="00B56C4D" w:rsidRDefault="00804DA4" w:rsidP="00804DA4">
      <w:pPr>
        <w:pStyle w:val="NormalWeb"/>
        <w:numPr>
          <w:ilvl w:val="0"/>
          <w:numId w:val="4"/>
        </w:numPr>
      </w:pPr>
      <w:r w:rsidRPr="00B56C4D">
        <w:t>papilledema</w:t>
      </w:r>
      <w:r w:rsidRPr="00B56C4D">
        <w:rPr>
          <w:noProof/>
        </w:rPr>
        <w:t xml:space="preserve"> </w:t>
      </w:r>
      <w:r w:rsidRPr="00B56C4D">
        <w:t>takes 6-24 hours to develop.</w:t>
      </w:r>
    </w:p>
    <w:p w:rsidR="00804DA4" w:rsidRPr="00B56C4D" w:rsidRDefault="00804DA4" w:rsidP="00804DA4">
      <w:pPr>
        <w:pStyle w:val="NormalWeb"/>
        <w:numPr>
          <w:ilvl w:val="0"/>
          <w:numId w:val="4"/>
        </w:numPr>
      </w:pPr>
      <w:r w:rsidRPr="00B56C4D">
        <w:t xml:space="preserve">following lowering of ICP, well-developed papilledema </w:t>
      </w:r>
      <w:r w:rsidRPr="00B56C4D">
        <w:rPr>
          <w:i/>
          <w:iCs/>
        </w:rPr>
        <w:t>takes 6-10 weeks to regress</w:t>
      </w:r>
      <w:r w:rsidRPr="00B56C4D">
        <w:t>.</w:t>
      </w:r>
    </w:p>
    <w:p w:rsidR="00804DA4" w:rsidRPr="00B56C4D" w:rsidRDefault="00804DA4" w:rsidP="00804DA4">
      <w:pPr>
        <w:pStyle w:val="NormalWeb"/>
        <w:numPr>
          <w:ilvl w:val="0"/>
          <w:numId w:val="4"/>
        </w:numPr>
      </w:pPr>
      <w:r w:rsidRPr="00B56C4D">
        <w:t>fails to develop in many patients (esp. elderly</w:t>
      </w:r>
      <w:r w:rsidR="00751786" w:rsidRPr="00B56C4D">
        <w:t xml:space="preserve"> &gt; 55 yrs</w:t>
      </w:r>
      <w:r w:rsidRPr="00B56C4D">
        <w:t>, children &lt; 3 yrs).</w:t>
      </w:r>
    </w:p>
    <w:p w:rsidR="00804DA4" w:rsidRPr="00B56C4D" w:rsidRDefault="00804DA4" w:rsidP="00804DA4">
      <w:pPr>
        <w:pStyle w:val="NormalWeb"/>
        <w:ind w:left="1440"/>
      </w:pPr>
      <w:r w:rsidRPr="00B56C4D">
        <w:t xml:space="preserve">N.B. </w:t>
      </w:r>
      <w:r w:rsidRPr="00B56C4D">
        <w:rPr>
          <w:b/>
          <w:bCs/>
          <w:i/>
          <w:iCs/>
        </w:rPr>
        <w:t>papilledema</w:t>
      </w:r>
      <w:r w:rsidRPr="00B56C4D">
        <w:t xml:space="preserve"> does not develop up to age 3 years (because open sutures &amp; fontanelles accommodate ICP↑).</w:t>
      </w:r>
    </w:p>
    <w:p w:rsidR="00F0436D" w:rsidRPr="00B56C4D" w:rsidRDefault="00F0436D">
      <w:pPr>
        <w:pStyle w:val="NormalWeb"/>
      </w:pPr>
    </w:p>
    <w:p w:rsidR="00F0436D" w:rsidRPr="00B56C4D" w:rsidRDefault="00F0436D">
      <w:pPr>
        <w:pStyle w:val="Nervous6"/>
        <w:ind w:right="7795"/>
      </w:pPr>
      <w:bookmarkStart w:id="8" w:name="_Toc2988649"/>
      <w:r w:rsidRPr="00B56C4D">
        <w:t>Clinical features</w:t>
      </w:r>
      <w:bookmarkEnd w:id="8"/>
    </w:p>
    <w:p w:rsidR="00057E1E" w:rsidRPr="00B56C4D" w:rsidRDefault="00F0436D" w:rsidP="00703B25">
      <w:pPr>
        <w:pStyle w:val="NormalWeb"/>
        <w:numPr>
          <w:ilvl w:val="0"/>
          <w:numId w:val="4"/>
        </w:numPr>
      </w:pPr>
      <w:r w:rsidRPr="00B56C4D">
        <w:t xml:space="preserve">almost always </w:t>
      </w:r>
      <w:r w:rsidRPr="00B56C4D">
        <w:rPr>
          <w:b/>
          <w:bCs/>
        </w:rPr>
        <w:t>bilateral</w:t>
      </w:r>
      <w:r w:rsidR="00057E1E" w:rsidRPr="00B56C4D">
        <w:t>; u</w:t>
      </w:r>
      <w:r w:rsidR="00703B25" w:rsidRPr="00B56C4D">
        <w:t xml:space="preserve">nilateral papilledema </w:t>
      </w:r>
      <w:r w:rsidR="00C80856" w:rsidRPr="00B56C4D">
        <w:t>-</w:t>
      </w:r>
      <w:r w:rsidR="00703B25" w:rsidRPr="00B56C4D">
        <w:t xml:space="preserve"> </w:t>
      </w:r>
      <w:r w:rsidR="00C80856" w:rsidRPr="00B56C4D">
        <w:rPr>
          <w:b/>
          <w:i/>
          <w:iCs/>
          <w:color w:val="008000"/>
        </w:rPr>
        <w:t>Foster Kennedy syndrome</w:t>
      </w:r>
      <w:r w:rsidR="00057E1E" w:rsidRPr="00B56C4D">
        <w:t xml:space="preserve">. </w:t>
      </w:r>
      <w:r w:rsidR="00057E1E" w:rsidRPr="00B56C4D">
        <w:rPr>
          <w:i/>
          <w:color w:val="808080"/>
        </w:rPr>
        <w:t>see below</w:t>
      </w:r>
    </w:p>
    <w:p w:rsidR="00F0436D" w:rsidRPr="00B56C4D" w:rsidRDefault="00F0436D">
      <w:pPr>
        <w:pStyle w:val="NormalWeb"/>
        <w:numPr>
          <w:ilvl w:val="0"/>
          <w:numId w:val="4"/>
        </w:numPr>
      </w:pPr>
      <w:r w:rsidRPr="00B56C4D">
        <w:rPr>
          <w:i/>
          <w:iCs/>
          <w:color w:val="008000"/>
        </w:rPr>
        <w:t>vision is well preserved initially</w:t>
      </w:r>
      <w:r w:rsidRPr="00B56C4D">
        <w:t>!!!</w:t>
      </w:r>
    </w:p>
    <w:p w:rsidR="00F0436D" w:rsidRPr="00B56C4D" w:rsidRDefault="00F0436D">
      <w:pPr>
        <w:pStyle w:val="NormalWeb"/>
        <w:numPr>
          <w:ilvl w:val="1"/>
          <w:numId w:val="4"/>
        </w:numPr>
      </w:pPr>
      <w:r w:rsidRPr="00B56C4D">
        <w:t>blind spot is enlarged!</w:t>
      </w:r>
    </w:p>
    <w:p w:rsidR="00F0436D" w:rsidRPr="00B56C4D" w:rsidRDefault="00F0436D">
      <w:pPr>
        <w:pStyle w:val="NormalWeb"/>
        <w:numPr>
          <w:ilvl w:val="1"/>
          <w:numId w:val="4"/>
        </w:numPr>
      </w:pPr>
      <w:r w:rsidRPr="00B56C4D">
        <w:t xml:space="preserve">some experience </w:t>
      </w:r>
      <w:r w:rsidRPr="00B56C4D">
        <w:rPr>
          <w:b/>
          <w:bCs/>
          <w:i/>
          <w:iCs/>
        </w:rPr>
        <w:t>transient visual obscurations</w:t>
      </w:r>
      <w:r w:rsidRPr="00B56C4D">
        <w:t xml:space="preserve"> (graying-out of vision when rising from lying position, or transient flickering as if rapidly toggling light switch).</w:t>
      </w:r>
    </w:p>
    <w:p w:rsidR="00F0436D" w:rsidRPr="00B56C4D" w:rsidRDefault="00F0436D">
      <w:pPr>
        <w:pStyle w:val="NormalWeb"/>
        <w:numPr>
          <w:ilvl w:val="1"/>
          <w:numId w:val="4"/>
        </w:numPr>
      </w:pPr>
      <w:r w:rsidRPr="00B56C4D">
        <w:t xml:space="preserve">if ICP is not reduced, </w:t>
      </w:r>
      <w:r w:rsidRPr="00B56C4D">
        <w:rPr>
          <w:i/>
          <w:iCs/>
          <w:color w:val="0000FF"/>
        </w:rPr>
        <w:t xml:space="preserve">secondary optic atrophy </w:t>
      </w:r>
      <w:r w:rsidRPr="00B56C4D">
        <w:t>and blindness occur.</w:t>
      </w:r>
    </w:p>
    <w:p w:rsidR="00F0436D" w:rsidRPr="00B56C4D" w:rsidRDefault="00F0436D">
      <w:pPr>
        <w:pStyle w:val="NormalWeb"/>
        <w:spacing w:before="120"/>
      </w:pPr>
      <w:r w:rsidRPr="00B56C4D">
        <w:rPr>
          <w:b/>
          <w:bCs/>
          <w:smallCaps/>
          <w:color w:val="0000FF"/>
        </w:rPr>
        <w:t>ophthal</w:t>
      </w:r>
      <w:bookmarkStart w:id="9" w:name="Funduscopy_papilledema"/>
      <w:bookmarkEnd w:id="9"/>
      <w:r w:rsidRPr="00B56C4D">
        <w:rPr>
          <w:b/>
          <w:bCs/>
          <w:smallCaps/>
          <w:color w:val="0000FF"/>
        </w:rPr>
        <w:t>moscopy</w:t>
      </w:r>
      <w:r w:rsidRPr="00B56C4D">
        <w:t>:</w:t>
      </w:r>
    </w:p>
    <w:p w:rsidR="00F0436D" w:rsidRPr="00B56C4D" w:rsidRDefault="00F0436D">
      <w:pPr>
        <w:pStyle w:val="NormalWeb"/>
        <w:numPr>
          <w:ilvl w:val="0"/>
          <w:numId w:val="5"/>
        </w:numPr>
      </w:pPr>
      <w:r w:rsidRPr="00B56C4D">
        <w:rPr>
          <w:b/>
          <w:bCs/>
          <w:i/>
          <w:iCs/>
        </w:rPr>
        <w:t>elevated &amp; widened, swollen, hyperemic optic papilla</w:t>
      </w:r>
      <w:r w:rsidRPr="00B56C4D">
        <w:t xml:space="preserve"> (</w:t>
      </w:r>
      <w:r w:rsidR="00D7210F">
        <w:rPr>
          <w:i/>
          <w:iCs/>
          <w:color w:val="800000"/>
        </w:rPr>
        <w:t>no</w:t>
      </w:r>
      <w:r w:rsidRPr="00B56C4D">
        <w:rPr>
          <w:i/>
          <w:iCs/>
          <w:color w:val="800000"/>
        </w:rPr>
        <w:t xml:space="preserve"> </w:t>
      </w:r>
      <w:r w:rsidRPr="00B56C4D">
        <w:rPr>
          <w:i/>
          <w:iCs/>
          <w:smallCaps/>
          <w:color w:val="800000"/>
        </w:rPr>
        <w:t>physiologic cup</w:t>
      </w:r>
      <w:r w:rsidRPr="00B56C4D">
        <w:t>) with blurred margins.</w:t>
      </w:r>
    </w:p>
    <w:p w:rsidR="00F0436D" w:rsidRPr="00B56C4D" w:rsidRDefault="00F0436D">
      <w:pPr>
        <w:pStyle w:val="NormalWeb"/>
        <w:numPr>
          <w:ilvl w:val="0"/>
          <w:numId w:val="5"/>
        </w:numPr>
      </w:pPr>
      <w:r w:rsidRPr="00B56C4D">
        <w:rPr>
          <w:b/>
          <w:bCs/>
        </w:rPr>
        <w:t>degree of disk elevation</w:t>
      </w:r>
      <w:r w:rsidRPr="00B56C4D">
        <w:t xml:space="preserve"> is determined by comparing highest plus lens needed to bring most elevated disk portion into sharp focus with lens needed to clearly see unaffected portion of retina.</w:t>
      </w:r>
    </w:p>
    <w:p w:rsidR="00E51C5A" w:rsidRPr="00B56C4D" w:rsidRDefault="00F0436D">
      <w:pPr>
        <w:pStyle w:val="NormalWeb"/>
        <w:numPr>
          <w:ilvl w:val="0"/>
          <w:numId w:val="5"/>
        </w:numPr>
      </w:pPr>
      <w:r w:rsidRPr="00B56C4D">
        <w:t>usual additional findings</w:t>
      </w:r>
      <w:r w:rsidR="00E51C5A" w:rsidRPr="00B56C4D">
        <w:t>:</w:t>
      </w:r>
    </w:p>
    <w:p w:rsidR="00E51C5A" w:rsidRPr="00B56C4D" w:rsidRDefault="00F0436D" w:rsidP="00E51C5A">
      <w:pPr>
        <w:pStyle w:val="NormalWeb"/>
        <w:numPr>
          <w:ilvl w:val="1"/>
          <w:numId w:val="5"/>
        </w:numPr>
      </w:pPr>
      <w:r w:rsidRPr="00B56C4D">
        <w:rPr>
          <w:b/>
          <w:bCs/>
          <w:i/>
          <w:iCs/>
        </w:rPr>
        <w:t xml:space="preserve">engorged tortuous </w:t>
      </w:r>
      <w:r w:rsidRPr="00B56C4D">
        <w:rPr>
          <w:b/>
          <w:bCs/>
          <w:i/>
          <w:iCs/>
          <w:u w:val="single" w:color="FF0000"/>
        </w:rPr>
        <w:t>nonpulsating</w:t>
      </w:r>
      <w:r w:rsidRPr="00B56C4D">
        <w:rPr>
          <w:b/>
          <w:bCs/>
          <w:i/>
          <w:iCs/>
        </w:rPr>
        <w:t xml:space="preserve"> retinal veins (venous stasis)</w:t>
      </w:r>
    </w:p>
    <w:p w:rsidR="00E51C5A" w:rsidRPr="00B56C4D" w:rsidRDefault="00E51C5A" w:rsidP="00E51C5A">
      <w:pPr>
        <w:pStyle w:val="NormalWeb"/>
        <w:ind w:left="2880"/>
      </w:pPr>
      <w:r w:rsidRPr="00B56C4D">
        <w:t>N.B.</w:t>
      </w:r>
      <w:r w:rsidRPr="00B56C4D">
        <w:rPr>
          <w:b/>
          <w:bCs/>
          <w:i/>
          <w:iCs/>
          <w:color w:val="008000"/>
        </w:rPr>
        <w:t xml:space="preserve"> retinal venous pulsations</w:t>
      </w:r>
      <w:r w:rsidRPr="00B56C4D">
        <w:t>, when present, imply that CSF pressure is normal, but their absence is not helpful diagnostically.</w:t>
      </w:r>
    </w:p>
    <w:p w:rsidR="00E51C5A" w:rsidRPr="00B56C4D" w:rsidRDefault="00F0436D" w:rsidP="00E51C5A">
      <w:pPr>
        <w:pStyle w:val="NormalWeb"/>
        <w:numPr>
          <w:ilvl w:val="1"/>
          <w:numId w:val="5"/>
        </w:numPr>
      </w:pPr>
      <w:r w:rsidRPr="00B56C4D">
        <w:rPr>
          <w:b/>
          <w:bCs/>
          <w:i/>
          <w:iCs/>
        </w:rPr>
        <w:t>constricted arterioles</w:t>
      </w:r>
    </w:p>
    <w:p w:rsidR="00E51C5A" w:rsidRPr="00B56C4D" w:rsidRDefault="00F0436D" w:rsidP="00E51C5A">
      <w:pPr>
        <w:pStyle w:val="NormalWeb"/>
        <w:numPr>
          <w:ilvl w:val="1"/>
          <w:numId w:val="5"/>
        </w:numPr>
      </w:pPr>
      <w:r w:rsidRPr="00B56C4D">
        <w:rPr>
          <w:b/>
          <w:bCs/>
          <w:i/>
          <w:iCs/>
        </w:rPr>
        <w:t>flame-shaped retinal hemorrhages around disk</w:t>
      </w:r>
      <w:r w:rsidRPr="00B56C4D">
        <w:t xml:space="preserve"> (b</w:t>
      </w:r>
      <w:r w:rsidR="00E51C5A" w:rsidRPr="00B56C4D">
        <w:t>ut not into retinal periphery)</w:t>
      </w:r>
    </w:p>
    <w:p w:rsidR="00F0436D" w:rsidRPr="00B56C4D" w:rsidRDefault="00F0436D" w:rsidP="00E51C5A">
      <w:pPr>
        <w:pStyle w:val="NormalWeb"/>
        <w:numPr>
          <w:ilvl w:val="1"/>
          <w:numId w:val="5"/>
        </w:numPr>
      </w:pPr>
      <w:r w:rsidRPr="00B56C4D">
        <w:t>coarsening and opacification of nerve fiber layer.</w:t>
      </w:r>
    </w:p>
    <w:p w:rsidR="00F0436D" w:rsidRPr="00B56C4D" w:rsidRDefault="00F0436D">
      <w:pPr>
        <w:pStyle w:val="NormalWeb"/>
        <w:numPr>
          <w:ilvl w:val="0"/>
          <w:numId w:val="5"/>
        </w:numPr>
      </w:pPr>
      <w:r w:rsidRPr="00B56C4D">
        <w:t>normal arterioles + normal BP help differentiate brain tumor from arterial hypertension.</w:t>
      </w:r>
    </w:p>
    <w:p w:rsidR="00F0436D" w:rsidRDefault="00F0436D">
      <w:pPr>
        <w:pStyle w:val="NormalWeb"/>
        <w:numPr>
          <w:ilvl w:val="0"/>
          <w:numId w:val="5"/>
        </w:numPr>
      </w:pPr>
      <w:r w:rsidRPr="00B56C4D">
        <w:rPr>
          <w:i/>
          <w:iCs/>
          <w:smallCaps/>
        </w:rPr>
        <w:t>stereo color photographs</w:t>
      </w:r>
      <w:r w:rsidRPr="00B56C4D">
        <w:t xml:space="preserve"> are useful to document changes.</w:t>
      </w:r>
    </w:p>
    <w:p w:rsidR="00A71E1C" w:rsidRPr="00B56C4D" w:rsidRDefault="00A71E1C" w:rsidP="00A71E1C">
      <w:pPr>
        <w:pStyle w:val="NormalWeb"/>
      </w:pPr>
    </w:p>
    <w:p w:rsidR="00F0436D" w:rsidRDefault="00376B31" w:rsidP="00A71E1C">
      <w:pPr>
        <w:pStyle w:val="NormalWeb"/>
      </w:pPr>
      <w:r>
        <w:rPr>
          <w:noProof/>
        </w:rPr>
        <w:drawing>
          <wp:inline distT="0" distB="0" distL="0" distR="0">
            <wp:extent cx="1609725" cy="1619250"/>
            <wp:effectExtent l="0" t="0" r="9525" b="0"/>
            <wp:docPr id="6" name="Picture 6" descr="D:\Viktoro\Neuroscience\Eye. Ophthalmology\00. Pictures\BATES-1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Eye. Ophthalmology\00. Pictures\BATES-105 (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9725" cy="1619250"/>
                    </a:xfrm>
                    <a:prstGeom prst="rect">
                      <a:avLst/>
                    </a:prstGeom>
                    <a:noFill/>
                    <a:ln>
                      <a:noFill/>
                    </a:ln>
                  </pic:spPr>
                </pic:pic>
              </a:graphicData>
            </a:graphic>
          </wp:inline>
        </w:drawing>
      </w:r>
    </w:p>
    <w:p w:rsidR="00A71E1C" w:rsidRDefault="00A71E1C">
      <w:pPr>
        <w:pStyle w:val="NormalWeb"/>
        <w:jc w:val="center"/>
      </w:pPr>
    </w:p>
    <w:p w:rsidR="00A71E1C" w:rsidRDefault="00376B31" w:rsidP="00A71E1C">
      <w:pPr>
        <w:pStyle w:val="NormalWeb"/>
      </w:pPr>
      <w:r>
        <w:rPr>
          <w:noProof/>
        </w:rPr>
        <w:drawing>
          <wp:inline distT="0" distB="0" distL="0" distR="0">
            <wp:extent cx="5943600" cy="3771900"/>
            <wp:effectExtent l="0" t="0" r="0" b="0"/>
            <wp:docPr id="7" name="Picture 7" descr="D:\Viktoro\Neuroscience\Eye. Ophthalmology\00. Pictures\Papilledema Secondary to Intracranial Tumor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ktoro\Neuroscience\Eye. Ophthalmology\00. Pictures\Papilledema Secondary to Intracranial Tumor (#2,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a:noFill/>
                    </a:ln>
                  </pic:spPr>
                </pic:pic>
              </a:graphicData>
            </a:graphic>
          </wp:inline>
        </w:drawing>
      </w:r>
    </w:p>
    <w:p w:rsidR="00A71E1C" w:rsidRPr="00B224B1" w:rsidRDefault="0020787B" w:rsidP="00A71E1C">
      <w:pPr>
        <w:rPr>
          <w:color w:val="000000"/>
          <w:sz w:val="18"/>
          <w:szCs w:val="18"/>
        </w:rPr>
      </w:pPr>
      <w:hyperlink r:id="rId24" w:history="1">
        <w:r w:rsidR="00A71E1C" w:rsidRPr="00B224B1">
          <w:rPr>
            <w:rStyle w:val="Hyperlink"/>
            <w:sz w:val="18"/>
            <w:szCs w:val="18"/>
          </w:rPr>
          <w:t>Source of picture: “Online Journal of Ophthalmology” &gt;&gt;</w:t>
        </w:r>
      </w:hyperlink>
    </w:p>
    <w:p w:rsidR="00F0436D" w:rsidRDefault="00F0436D">
      <w:pPr>
        <w:pStyle w:val="NormalWeb"/>
      </w:pPr>
    </w:p>
    <w:p w:rsidR="00A71E1C" w:rsidRDefault="00A71E1C">
      <w:pPr>
        <w:pStyle w:val="NormalWeb"/>
        <w:rPr>
          <w:sz w:val="20"/>
          <w:szCs w:val="20"/>
        </w:rPr>
      </w:pPr>
      <w:r w:rsidRPr="00B56C4D">
        <w:rPr>
          <w:sz w:val="20"/>
          <w:szCs w:val="20"/>
        </w:rPr>
        <w:t>Glioblastoma - swelling of right optic disc appears chronic: only single hemorrhage, dilation of retinal veins minimal; chorioretinal striae present temporally:</w:t>
      </w:r>
    </w:p>
    <w:p w:rsidR="00A71E1C" w:rsidRDefault="00376B31">
      <w:pPr>
        <w:pStyle w:val="NormalWeb"/>
      </w:pPr>
      <w:r>
        <w:rPr>
          <w:noProof/>
        </w:rPr>
        <w:drawing>
          <wp:inline distT="0" distB="0" distL="0" distR="0">
            <wp:extent cx="6296025" cy="5457825"/>
            <wp:effectExtent l="0" t="0" r="9525" b="9525"/>
            <wp:docPr id="8" name="Picture 8" descr="D:\Viktoro\Neuroscience\Eye. Ophthalmology\00. Pictures\Papilledema Secondary to Glioblas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ktoro\Neuroscience\Eye. Ophthalmology\00. Pictures\Papilledema Secondary to Glioblastom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6025" cy="5457825"/>
                    </a:xfrm>
                    <a:prstGeom prst="rect">
                      <a:avLst/>
                    </a:prstGeom>
                    <a:noFill/>
                    <a:ln>
                      <a:noFill/>
                    </a:ln>
                  </pic:spPr>
                </pic:pic>
              </a:graphicData>
            </a:graphic>
          </wp:inline>
        </w:drawing>
      </w:r>
    </w:p>
    <w:p w:rsidR="00A71E1C" w:rsidRPr="00B224B1" w:rsidRDefault="0020787B" w:rsidP="00A71E1C">
      <w:pPr>
        <w:rPr>
          <w:color w:val="000000"/>
          <w:sz w:val="18"/>
          <w:szCs w:val="18"/>
        </w:rPr>
      </w:pPr>
      <w:hyperlink r:id="rId26" w:history="1">
        <w:r w:rsidR="00A71E1C" w:rsidRPr="00B224B1">
          <w:rPr>
            <w:rStyle w:val="Hyperlink"/>
            <w:sz w:val="18"/>
            <w:szCs w:val="18"/>
          </w:rPr>
          <w:t>Source of picture: “Online Journal of Ophthalmology” &gt;&gt;</w:t>
        </w:r>
      </w:hyperlink>
    </w:p>
    <w:p w:rsidR="00A71E1C" w:rsidRDefault="00A71E1C">
      <w:pPr>
        <w:pStyle w:val="NormalWeb"/>
        <w:rPr>
          <w:sz w:val="20"/>
          <w:szCs w:val="20"/>
        </w:rPr>
      </w:pPr>
    </w:p>
    <w:p w:rsidR="00A71E1C" w:rsidRDefault="00A71E1C">
      <w:pPr>
        <w:pStyle w:val="NormalWeb"/>
        <w:rPr>
          <w:sz w:val="20"/>
          <w:szCs w:val="20"/>
        </w:rPr>
      </w:pPr>
      <w:r w:rsidRPr="00B56C4D">
        <w:rPr>
          <w:sz w:val="20"/>
          <w:szCs w:val="20"/>
        </w:rPr>
        <w:t>MRI with fat suppression and gadolinium: elevation and enhancement of both optic nerve heads; each optic nerve sheath is dilated by excess subarachnoid fluid:</w:t>
      </w:r>
    </w:p>
    <w:p w:rsidR="00A71E1C" w:rsidRDefault="00376B31">
      <w:pPr>
        <w:pStyle w:val="NormalWeb"/>
        <w:rPr>
          <w:sz w:val="22"/>
        </w:rPr>
      </w:pPr>
      <w:r>
        <w:rPr>
          <w:noProof/>
          <w:sz w:val="22"/>
        </w:rPr>
        <w:drawing>
          <wp:inline distT="0" distB="0" distL="0" distR="0">
            <wp:extent cx="5943600" cy="5829300"/>
            <wp:effectExtent l="0" t="0" r="0" b="0"/>
            <wp:docPr id="9" name="Picture 9" descr="D:\Viktoro\Neuroscience\Eye. Ophthalmology\00. Pictures\Papilledema Secondary to Intracranial Tumor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ktoro\Neuroscience\Eye. Ophthalmology\00. Pictures\Papilledema Secondary to Intracranial Tumor (MR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829300"/>
                    </a:xfrm>
                    <a:prstGeom prst="rect">
                      <a:avLst/>
                    </a:prstGeom>
                    <a:noFill/>
                    <a:ln>
                      <a:noFill/>
                    </a:ln>
                  </pic:spPr>
                </pic:pic>
              </a:graphicData>
            </a:graphic>
          </wp:inline>
        </w:drawing>
      </w:r>
    </w:p>
    <w:p w:rsidR="00A71E1C" w:rsidRPr="00B224B1" w:rsidRDefault="0020787B" w:rsidP="00A71E1C">
      <w:pPr>
        <w:rPr>
          <w:color w:val="000000"/>
          <w:sz w:val="18"/>
          <w:szCs w:val="18"/>
        </w:rPr>
      </w:pPr>
      <w:hyperlink r:id="rId28" w:history="1">
        <w:r w:rsidR="00A71E1C" w:rsidRPr="00B224B1">
          <w:rPr>
            <w:rStyle w:val="Hyperlink"/>
            <w:sz w:val="18"/>
            <w:szCs w:val="18"/>
          </w:rPr>
          <w:t>Source of picture: “Online Journal of Ophthalmology” &gt;&gt;</w:t>
        </w:r>
      </w:hyperlink>
    </w:p>
    <w:p w:rsidR="00A71E1C" w:rsidRDefault="00A71E1C">
      <w:pPr>
        <w:pStyle w:val="NormalWeb"/>
        <w:rPr>
          <w:sz w:val="22"/>
        </w:rPr>
      </w:pPr>
    </w:p>
    <w:p w:rsidR="00A71E1C" w:rsidRDefault="00A71E1C">
      <w:pPr>
        <w:pStyle w:val="NormalWeb"/>
        <w:rPr>
          <w:sz w:val="22"/>
        </w:rPr>
      </w:pPr>
      <w:r w:rsidRPr="00B56C4D">
        <w:rPr>
          <w:sz w:val="20"/>
          <w:szCs w:val="20"/>
        </w:rPr>
        <w:t>Disc nearly 30</w:t>
      </w:r>
      <w:r w:rsidRPr="00B56C4D">
        <w:rPr>
          <w:sz w:val="20"/>
          <w:szCs w:val="20"/>
        </w:rPr>
        <w:sym w:font="Symbol" w:char="F0B0"/>
      </w:r>
      <w:r w:rsidRPr="00B56C4D">
        <w:rPr>
          <w:sz w:val="20"/>
          <w:szCs w:val="20"/>
        </w:rPr>
        <w:t xml:space="preserve"> in diameter; innumerable hemorrhages and cotton wool spots; incomplete nasal exudative macular star is present:</w:t>
      </w:r>
    </w:p>
    <w:p w:rsidR="00A71E1C" w:rsidRDefault="00376B31">
      <w:pPr>
        <w:pStyle w:val="NormalWeb"/>
        <w:rPr>
          <w:sz w:val="22"/>
        </w:rPr>
      </w:pPr>
      <w:r>
        <w:rPr>
          <w:noProof/>
        </w:rPr>
        <w:drawing>
          <wp:inline distT="0" distB="0" distL="0" distR="0">
            <wp:extent cx="5943600" cy="5543550"/>
            <wp:effectExtent l="0" t="0" r="0" b="0"/>
            <wp:docPr id="10" name="Picture 10" descr="D:\Viktoro\Neuroscience\Eye. Ophthalmology\00. Pictures\Papilledema Secondary to Intracranial Tumor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ktoro\Neuroscience\Eye. Ophthalmology\00. Pictures\Papilledema Secondary to Intracranial Tumor (#3,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543550"/>
                    </a:xfrm>
                    <a:prstGeom prst="rect">
                      <a:avLst/>
                    </a:prstGeom>
                    <a:noFill/>
                    <a:ln>
                      <a:noFill/>
                    </a:ln>
                  </pic:spPr>
                </pic:pic>
              </a:graphicData>
            </a:graphic>
          </wp:inline>
        </w:drawing>
      </w:r>
    </w:p>
    <w:p w:rsidR="00A71E1C" w:rsidRPr="00B224B1" w:rsidRDefault="0020787B" w:rsidP="00A71E1C">
      <w:pPr>
        <w:rPr>
          <w:color w:val="000000"/>
          <w:sz w:val="18"/>
          <w:szCs w:val="18"/>
        </w:rPr>
      </w:pPr>
      <w:hyperlink r:id="rId30" w:history="1">
        <w:r w:rsidR="00A71E1C" w:rsidRPr="00B224B1">
          <w:rPr>
            <w:rStyle w:val="Hyperlink"/>
            <w:sz w:val="18"/>
            <w:szCs w:val="18"/>
          </w:rPr>
          <w:t>Source of picture: “Online Journal of Ophthalmology” &gt;&gt;</w:t>
        </w:r>
      </w:hyperlink>
    </w:p>
    <w:p w:rsidR="00A71E1C" w:rsidRDefault="00A71E1C">
      <w:pPr>
        <w:pStyle w:val="NormalWeb"/>
        <w:rPr>
          <w:sz w:val="20"/>
          <w:szCs w:val="20"/>
        </w:rPr>
      </w:pPr>
    </w:p>
    <w:p w:rsidR="00A71E1C" w:rsidRDefault="00A71E1C">
      <w:pPr>
        <w:pStyle w:val="NormalWeb"/>
        <w:rPr>
          <w:sz w:val="20"/>
          <w:szCs w:val="20"/>
        </w:rPr>
      </w:pPr>
      <w:r w:rsidRPr="00B56C4D">
        <w:rPr>
          <w:sz w:val="20"/>
          <w:szCs w:val="20"/>
        </w:rPr>
        <w:t>Tissue in front of lamina cribrosa more voluminous due to swelling of nerve fibers and vascular congestion; tissue bulges towards vitreous cavity and pushes retina sideways:</w:t>
      </w:r>
    </w:p>
    <w:p w:rsidR="00A71E1C" w:rsidRDefault="00376B31">
      <w:pPr>
        <w:pStyle w:val="NormalWeb"/>
        <w:rPr>
          <w:sz w:val="22"/>
        </w:rPr>
      </w:pPr>
      <w:r>
        <w:rPr>
          <w:noProof/>
          <w:sz w:val="22"/>
        </w:rPr>
        <w:drawing>
          <wp:inline distT="0" distB="0" distL="0" distR="0">
            <wp:extent cx="5943600" cy="4857750"/>
            <wp:effectExtent l="0" t="0" r="0" b="0"/>
            <wp:docPr id="11" name="Picture 11" descr="D:\Viktoro\Neuroscience\Eye. Ophthalmology\00. Pictures\Papilledema, Hist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ktoro\Neuroscience\Eye. Ophthalmology\00. Pictures\Papilledema, Histology.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857750"/>
                    </a:xfrm>
                    <a:prstGeom prst="rect">
                      <a:avLst/>
                    </a:prstGeom>
                    <a:noFill/>
                    <a:ln>
                      <a:noFill/>
                    </a:ln>
                  </pic:spPr>
                </pic:pic>
              </a:graphicData>
            </a:graphic>
          </wp:inline>
        </w:drawing>
      </w:r>
    </w:p>
    <w:p w:rsidR="00A71E1C" w:rsidRPr="00B224B1" w:rsidRDefault="0020787B" w:rsidP="00A71E1C">
      <w:pPr>
        <w:rPr>
          <w:color w:val="000000"/>
          <w:sz w:val="18"/>
          <w:szCs w:val="18"/>
        </w:rPr>
      </w:pPr>
      <w:hyperlink r:id="rId32" w:history="1">
        <w:r w:rsidR="00A71E1C" w:rsidRPr="00B224B1">
          <w:rPr>
            <w:rStyle w:val="Hyperlink"/>
            <w:sz w:val="18"/>
            <w:szCs w:val="18"/>
          </w:rPr>
          <w:t>Source of picture: “Online Journal of Ophthalmology” &gt;&gt;</w:t>
        </w:r>
      </w:hyperlink>
    </w:p>
    <w:p w:rsidR="00A71E1C" w:rsidRDefault="00A71E1C">
      <w:pPr>
        <w:pStyle w:val="NormalWeb"/>
        <w:rPr>
          <w:sz w:val="20"/>
          <w:szCs w:val="20"/>
        </w:rPr>
      </w:pPr>
    </w:p>
    <w:p w:rsidR="00A71E1C" w:rsidRDefault="00A71E1C">
      <w:pPr>
        <w:pStyle w:val="NormalWeb"/>
        <w:rPr>
          <w:sz w:val="20"/>
          <w:szCs w:val="20"/>
        </w:rPr>
      </w:pPr>
      <w:r w:rsidRPr="00B56C4D">
        <w:rPr>
          <w:sz w:val="20"/>
          <w:szCs w:val="20"/>
        </w:rPr>
        <w:t>Pseudotumor cerebri - left optic disc with moderate chronic papilledema; Paton lines (arc-shaped retinal wrinkles concentric with disc margin) are seen along temporal side of inferior pole of disc:</w:t>
      </w:r>
    </w:p>
    <w:p w:rsidR="00A71E1C" w:rsidRDefault="00376B31">
      <w:pPr>
        <w:pStyle w:val="NormalWeb"/>
        <w:rPr>
          <w:sz w:val="20"/>
          <w:szCs w:val="20"/>
        </w:rPr>
      </w:pPr>
      <w:r>
        <w:rPr>
          <w:noProof/>
        </w:rPr>
        <w:drawing>
          <wp:inline distT="0" distB="0" distL="0" distR="0">
            <wp:extent cx="3695700" cy="4800600"/>
            <wp:effectExtent l="0" t="0" r="0" b="0"/>
            <wp:docPr id="12" name="Picture 12" descr="D:\Viktoro\Neuroscience\Eye. Ophthalmology\00. Pictures\Papilledema Secondary to Pseudotumor Cere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iktoro\Neuroscience\Eye. Ophthalmology\00. Pictures\Papilledema Secondary to Pseudotumor Cerebr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5700" cy="4800600"/>
                    </a:xfrm>
                    <a:prstGeom prst="rect">
                      <a:avLst/>
                    </a:prstGeom>
                    <a:noFill/>
                    <a:ln>
                      <a:noFill/>
                    </a:ln>
                  </pic:spPr>
                </pic:pic>
              </a:graphicData>
            </a:graphic>
          </wp:inline>
        </w:drawing>
      </w:r>
      <w:r w:rsidRPr="00B56C4D">
        <w:rPr>
          <w:noProof/>
          <w:sz w:val="22"/>
        </w:rPr>
        <w:drawing>
          <wp:inline distT="0" distB="0" distL="0" distR="0">
            <wp:extent cx="2771775" cy="2505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1775" cy="2505075"/>
                    </a:xfrm>
                    <a:prstGeom prst="rect">
                      <a:avLst/>
                    </a:prstGeom>
                    <a:noFill/>
                    <a:ln>
                      <a:noFill/>
                    </a:ln>
                  </pic:spPr>
                </pic:pic>
              </a:graphicData>
            </a:graphic>
          </wp:inline>
        </w:drawing>
      </w:r>
    </w:p>
    <w:p w:rsidR="00A71E1C" w:rsidRDefault="00A71E1C">
      <w:pPr>
        <w:pStyle w:val="NormalWeb"/>
        <w:rPr>
          <w:sz w:val="20"/>
          <w:szCs w:val="20"/>
        </w:rPr>
      </w:pPr>
    </w:p>
    <w:p w:rsidR="00F0436D" w:rsidRDefault="00F0436D">
      <w:pPr>
        <w:pStyle w:val="NormalWeb"/>
      </w:pPr>
    </w:p>
    <w:p w:rsidR="00A71E1C" w:rsidRPr="00B56C4D" w:rsidRDefault="00A71E1C">
      <w:pPr>
        <w:pStyle w:val="NormalWeb"/>
      </w:pPr>
    </w:p>
    <w:p w:rsidR="00F0436D" w:rsidRPr="00B56C4D" w:rsidRDefault="00F0436D" w:rsidP="009121A3">
      <w:pPr>
        <w:pStyle w:val="Nervous5"/>
        <w:ind w:right="6520"/>
      </w:pPr>
      <w:bookmarkStart w:id="10" w:name="_Toc2988650"/>
      <w:r w:rsidRPr="00B56C4D">
        <w:t>Pseudopapilledema</w:t>
      </w:r>
      <w:bookmarkEnd w:id="10"/>
    </w:p>
    <w:p w:rsidR="00F0436D" w:rsidRPr="00B56C4D" w:rsidRDefault="00F0436D">
      <w:pPr>
        <w:pStyle w:val="NormalWeb"/>
        <w:rPr>
          <w:i/>
          <w:iCs/>
        </w:rPr>
      </w:pPr>
      <w:r w:rsidRPr="00B56C4D">
        <w:rPr>
          <w:i/>
          <w:iCs/>
        </w:rPr>
        <w:t xml:space="preserve">- optic disc swelling that simulates papilledema but is secondary to </w:t>
      </w:r>
      <w:r w:rsidRPr="00B56C4D">
        <w:rPr>
          <w:i/>
          <w:iCs/>
          <w:highlight w:val="yellow"/>
        </w:rPr>
        <w:t>benign process</w:t>
      </w:r>
      <w:r w:rsidRPr="00B56C4D">
        <w:rPr>
          <w:i/>
          <w:iCs/>
        </w:rPr>
        <w:t>.</w:t>
      </w:r>
    </w:p>
    <w:p w:rsidR="00F0436D" w:rsidRPr="00B56C4D" w:rsidRDefault="00F0436D">
      <w:pPr>
        <w:pStyle w:val="NormalWeb"/>
      </w:pPr>
    </w:p>
    <w:p w:rsidR="00F0436D" w:rsidRPr="00B56C4D" w:rsidRDefault="00F0436D">
      <w:pPr>
        <w:pStyle w:val="Nervous6"/>
        <w:ind w:right="8788"/>
      </w:pPr>
      <w:bookmarkStart w:id="11" w:name="_Toc2988651"/>
      <w:r w:rsidRPr="00B56C4D">
        <w:t>Etiology</w:t>
      </w:r>
      <w:bookmarkEnd w:id="11"/>
    </w:p>
    <w:p w:rsidR="00F0436D" w:rsidRPr="00B56C4D" w:rsidRDefault="00F0436D">
      <w:pPr>
        <w:pStyle w:val="NormalWeb"/>
        <w:numPr>
          <w:ilvl w:val="0"/>
          <w:numId w:val="50"/>
        </w:numPr>
        <w:spacing w:after="120"/>
      </w:pPr>
      <w:r w:rsidRPr="00B56C4D">
        <w:t>cases often represent morphologic variant of normal!</w:t>
      </w:r>
    </w:p>
    <w:p w:rsidR="00F0436D" w:rsidRPr="00B56C4D" w:rsidRDefault="00F0436D">
      <w:pPr>
        <w:pStyle w:val="NormalWeb"/>
        <w:numPr>
          <w:ilvl w:val="0"/>
          <w:numId w:val="51"/>
        </w:numPr>
      </w:pPr>
      <w:r w:rsidRPr="00B56C4D">
        <w:t xml:space="preserve">optic nerve enters eye at extremely oblique angle → </w:t>
      </w:r>
      <w:r w:rsidRPr="00B56C4D">
        <w:rPr>
          <w:b/>
          <w:bCs/>
          <w:color w:val="0000FF"/>
        </w:rPr>
        <w:t>tilted disc</w:t>
      </w:r>
      <w:r w:rsidRPr="00B56C4D">
        <w:t xml:space="preserve"> (prominently elevated nasal aspect with sunken temporal aspect).</w:t>
      </w:r>
    </w:p>
    <w:p w:rsidR="00F0436D" w:rsidRPr="00B56C4D" w:rsidRDefault="00F0436D">
      <w:pPr>
        <w:pStyle w:val="NormalWeb"/>
        <w:numPr>
          <w:ilvl w:val="0"/>
          <w:numId w:val="51"/>
        </w:numPr>
      </w:pPr>
      <w:r w:rsidRPr="00B56C4D">
        <w:rPr>
          <w:b/>
          <w:bCs/>
          <w:color w:val="0000FF"/>
        </w:rPr>
        <w:t>hyperopic eye</w:t>
      </w:r>
      <w:r w:rsidRPr="00B56C4D">
        <w:t xml:space="preserve"> → optic cup smaller than usual → crowding of axons (become elevated as they leave eye).</w:t>
      </w:r>
    </w:p>
    <w:p w:rsidR="00F0436D" w:rsidRPr="00B56C4D" w:rsidRDefault="00F0436D">
      <w:pPr>
        <w:pStyle w:val="NormalWeb"/>
        <w:numPr>
          <w:ilvl w:val="0"/>
          <w:numId w:val="51"/>
        </w:numPr>
      </w:pPr>
      <w:r w:rsidRPr="00B56C4D">
        <w:rPr>
          <w:b/>
          <w:bCs/>
          <w:color w:val="0000FF"/>
        </w:rPr>
        <w:t>partially myelinated</w:t>
      </w:r>
      <w:r w:rsidRPr="00B56C4D">
        <w:t xml:space="preserve"> nerve fiber layer (normally is translucent).</w:t>
      </w:r>
    </w:p>
    <w:p w:rsidR="00F0436D" w:rsidRPr="00B56C4D" w:rsidRDefault="00F0436D">
      <w:pPr>
        <w:pStyle w:val="NormalWeb"/>
        <w:numPr>
          <w:ilvl w:val="0"/>
          <w:numId w:val="51"/>
        </w:numPr>
      </w:pPr>
      <w:r w:rsidRPr="00B56C4D">
        <w:rPr>
          <w:b/>
          <w:bCs/>
          <w:color w:val="0000FF"/>
        </w:rPr>
        <w:t>buried disc drusen</w:t>
      </w:r>
      <w:r w:rsidRPr="00B56C4D">
        <w:t xml:space="preserve"> - small conglomerates of hyaline bodies (mucopolysaccharides &amp; proteinaceous material derived from degenerated retinal pigment cells) within nerve substance → elevated disc; vision loss is possible; tend to enlarge and become calcified with advancing age.</w:t>
      </w:r>
    </w:p>
    <w:p w:rsidR="00F0436D" w:rsidRPr="00B56C4D" w:rsidRDefault="00F0436D">
      <w:pPr>
        <w:pStyle w:val="NormalWeb"/>
        <w:jc w:val="right"/>
      </w:pPr>
      <w:r w:rsidRPr="00B56C4D">
        <w:t>.</w:t>
      </w:r>
    </w:p>
    <w:p w:rsidR="00F0436D" w:rsidRPr="00B56C4D" w:rsidRDefault="00F0436D">
      <w:pPr>
        <w:pStyle w:val="Nervous6"/>
        <w:tabs>
          <w:tab w:val="left" w:pos="4111"/>
        </w:tabs>
        <w:ind w:right="5811"/>
      </w:pPr>
      <w:bookmarkStart w:id="12" w:name="_Toc2988652"/>
      <w:r w:rsidRPr="00B56C4D">
        <w:t>Clinical Features and Examination</w:t>
      </w:r>
      <w:bookmarkEnd w:id="12"/>
    </w:p>
    <w:p w:rsidR="00F0436D" w:rsidRPr="00B56C4D" w:rsidRDefault="00F0436D">
      <w:pPr>
        <w:pStyle w:val="NormalWeb"/>
        <w:numPr>
          <w:ilvl w:val="0"/>
          <w:numId w:val="49"/>
        </w:numPr>
      </w:pPr>
      <w:r w:rsidRPr="00B56C4D">
        <w:t xml:space="preserve">most patients </w:t>
      </w:r>
      <w:r w:rsidRPr="00B56C4D">
        <w:rPr>
          <w:i/>
          <w:iCs/>
          <w:color w:val="008000"/>
        </w:rPr>
        <w:t>lack visual symptoms</w:t>
      </w:r>
      <w:r w:rsidRPr="00B56C4D">
        <w:t xml:space="preserve"> (vs. in papilledema), except in </w:t>
      </w:r>
      <w:r w:rsidRPr="00B56C4D">
        <w:rPr>
          <w:b/>
          <w:bCs/>
          <w:color w:val="0000FF"/>
        </w:rPr>
        <w:t>optic disk drusen</w:t>
      </w:r>
      <w:r w:rsidRPr="00B56C4D">
        <w:t xml:space="preserve"> - transient visual obscurations (rarely permanent visual loss).</w:t>
      </w:r>
    </w:p>
    <w:p w:rsidR="00F0436D" w:rsidRPr="00B56C4D" w:rsidRDefault="00F0436D">
      <w:pPr>
        <w:pStyle w:val="NormalWeb"/>
        <w:numPr>
          <w:ilvl w:val="0"/>
          <w:numId w:val="49"/>
        </w:numPr>
      </w:pPr>
      <w:r w:rsidRPr="00B56C4D">
        <w:t>may be unilateral or bilateral (vs. papilledema – bilateral).</w:t>
      </w:r>
    </w:p>
    <w:p w:rsidR="00F0436D" w:rsidRPr="00B56C4D" w:rsidRDefault="00F0436D">
      <w:pPr>
        <w:pStyle w:val="NormalWeb"/>
        <w:numPr>
          <w:ilvl w:val="0"/>
          <w:numId w:val="49"/>
        </w:numPr>
      </w:pPr>
      <w:r w:rsidRPr="00B56C4D">
        <w:t xml:space="preserve">extensive workup is usually unnecessary, </w:t>
      </w:r>
      <w:r w:rsidRPr="00B56C4D">
        <w:rPr>
          <w:b/>
          <w:bCs/>
          <w:smallCaps/>
          <w:u w:val="single"/>
        </w:rPr>
        <w:t>ophthalmoscopy</w:t>
      </w:r>
      <w:r w:rsidRPr="00B56C4D">
        <w:t xml:space="preserve"> is enough:</w:t>
      </w:r>
    </w:p>
    <w:p w:rsidR="00F0436D" w:rsidRPr="00B56C4D" w:rsidRDefault="00F0436D">
      <w:pPr>
        <w:pStyle w:val="NormalWeb"/>
        <w:numPr>
          <w:ilvl w:val="1"/>
          <w:numId w:val="49"/>
        </w:numPr>
      </w:pPr>
      <w:r w:rsidRPr="00B56C4D">
        <w:t>disc is yellow, venous congestion is not present, spontaneous venous pulsations are often present;</w:t>
      </w:r>
    </w:p>
    <w:p w:rsidR="00F0436D" w:rsidRPr="00B56C4D" w:rsidRDefault="00F0436D">
      <w:pPr>
        <w:pStyle w:val="NormalWeb"/>
        <w:numPr>
          <w:ilvl w:val="1"/>
          <w:numId w:val="49"/>
        </w:numPr>
      </w:pPr>
      <w:r w:rsidRPr="00B56C4D">
        <w:rPr>
          <w:i/>
          <w:iCs/>
          <w:color w:val="008000"/>
        </w:rPr>
        <w:t>peripapillary vessels are clearly seen</w:t>
      </w:r>
      <w:r w:rsidRPr="00B56C4D">
        <w:t xml:space="preserve"> (except in myelinated nerve fibers).</w:t>
      </w:r>
    </w:p>
    <w:p w:rsidR="00F0436D" w:rsidRPr="00B56C4D" w:rsidRDefault="00F0436D">
      <w:pPr>
        <w:pStyle w:val="NormalWeb"/>
        <w:ind w:left="2160"/>
      </w:pPr>
      <w:r w:rsidRPr="00B56C4D">
        <w:t>N.B. edema of nerve fiber layer that blurs disc margins and peripapillary vasculature is hallmark of true papilledema!!!</w:t>
      </w:r>
    </w:p>
    <w:p w:rsidR="00F0436D" w:rsidRPr="00B56C4D" w:rsidRDefault="00F0436D">
      <w:pPr>
        <w:pStyle w:val="NormalWeb"/>
        <w:numPr>
          <w:ilvl w:val="0"/>
          <w:numId w:val="49"/>
        </w:numPr>
      </w:pPr>
      <w:r w:rsidRPr="00B56C4D">
        <w:rPr>
          <w:b/>
          <w:bCs/>
          <w:u w:val="single"/>
        </w:rPr>
        <w:t>B-scan ultrasonography</w:t>
      </w:r>
      <w:r w:rsidRPr="00B56C4D">
        <w:t xml:space="preserve"> detects buried disc </w:t>
      </w:r>
      <w:r w:rsidRPr="00B56C4D">
        <w:rPr>
          <w:b/>
          <w:bCs/>
          <w:color w:val="0000FF"/>
        </w:rPr>
        <w:t>drusen</w:t>
      </w:r>
      <w:r w:rsidRPr="00B56C4D">
        <w:t xml:space="preserve"> (calcified drusen have high reflectivity on ultrasound); drusen may autofluoresce on </w:t>
      </w:r>
      <w:r w:rsidRPr="00B56C4D">
        <w:rPr>
          <w:b/>
          <w:bCs/>
          <w:u w:val="single"/>
        </w:rPr>
        <w:t>fluorescein angiography</w:t>
      </w:r>
      <w:r w:rsidRPr="00B56C4D">
        <w:t xml:space="preserve"> (buried disc drusen do not autofluoresce).</w:t>
      </w:r>
    </w:p>
    <w:p w:rsidR="00F0436D" w:rsidRPr="00B56C4D" w:rsidRDefault="00F0436D">
      <w:pPr>
        <w:pStyle w:val="NormalWeb"/>
      </w:pPr>
    </w:p>
    <w:p w:rsidR="00F0436D" w:rsidRPr="00B56C4D" w:rsidRDefault="00F0436D">
      <w:pPr>
        <w:pStyle w:val="NormalWeb"/>
      </w:pPr>
      <w:r w:rsidRPr="00B56C4D">
        <w:rPr>
          <w:u w:val="single"/>
        </w:rPr>
        <w:t>Drusen of optic nerve head</w:t>
      </w:r>
      <w:r w:rsidRPr="00B56C4D">
        <w:t>:</w:t>
      </w:r>
    </w:p>
    <w:p w:rsidR="00A71E1C" w:rsidRDefault="00376B31">
      <w:pPr>
        <w:pStyle w:val="NormalWeb"/>
      </w:pPr>
      <w:r>
        <w:rPr>
          <w:noProof/>
        </w:rPr>
        <w:drawing>
          <wp:inline distT="0" distB="0" distL="0" distR="0">
            <wp:extent cx="5943600" cy="3962400"/>
            <wp:effectExtent l="0" t="0" r="0" b="0"/>
            <wp:docPr id="14" name="Picture 14" descr="D:\Viktoro\Neuroscience\Eye. Ophthalmology\00. Pictures\Drusen of Optic Nerve He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iktoro\Neuroscience\Eye. Ophthalmology\00. Pictures\Drusen of Optic Nerve Head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A71E1C" w:rsidRPr="00B224B1" w:rsidRDefault="0020787B" w:rsidP="00A71E1C">
      <w:pPr>
        <w:rPr>
          <w:color w:val="000000"/>
          <w:sz w:val="18"/>
          <w:szCs w:val="18"/>
        </w:rPr>
      </w:pPr>
      <w:hyperlink r:id="rId36" w:history="1">
        <w:r w:rsidR="00A71E1C" w:rsidRPr="00B224B1">
          <w:rPr>
            <w:rStyle w:val="Hyperlink"/>
            <w:sz w:val="18"/>
            <w:szCs w:val="18"/>
          </w:rPr>
          <w:t>Source of picture: “Online Journal of Ophthalmology” &gt;&gt;</w:t>
        </w:r>
      </w:hyperlink>
    </w:p>
    <w:p w:rsidR="00A71E1C" w:rsidRDefault="00A71E1C">
      <w:pPr>
        <w:pStyle w:val="NormalWeb"/>
      </w:pPr>
    </w:p>
    <w:p w:rsidR="00F0436D" w:rsidRDefault="00376B31">
      <w:pPr>
        <w:pStyle w:val="NormalWeb"/>
      </w:pPr>
      <w:r>
        <w:rPr>
          <w:noProof/>
        </w:rPr>
        <w:drawing>
          <wp:inline distT="0" distB="0" distL="0" distR="0">
            <wp:extent cx="5943600" cy="5734050"/>
            <wp:effectExtent l="0" t="0" r="0" b="0"/>
            <wp:docPr id="15" name="Picture 15" descr="D:\Viktoro\Neuroscience\Eye. Ophthalmology\00. Pictures\Drusen of Optic Nerve Head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iktoro\Neuroscience\Eye. Ophthalmology\00. Pictures\Drusen of Optic Nerve Head (#2,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734050"/>
                    </a:xfrm>
                    <a:prstGeom prst="rect">
                      <a:avLst/>
                    </a:prstGeom>
                    <a:noFill/>
                    <a:ln>
                      <a:noFill/>
                    </a:ln>
                  </pic:spPr>
                </pic:pic>
              </a:graphicData>
            </a:graphic>
          </wp:inline>
        </w:drawing>
      </w:r>
    </w:p>
    <w:p w:rsidR="00A71E1C" w:rsidRPr="00B224B1" w:rsidRDefault="0020787B" w:rsidP="00A71E1C">
      <w:pPr>
        <w:rPr>
          <w:color w:val="000000"/>
          <w:sz w:val="18"/>
          <w:szCs w:val="18"/>
        </w:rPr>
      </w:pPr>
      <w:hyperlink r:id="rId38" w:history="1">
        <w:r w:rsidR="00A71E1C" w:rsidRPr="00B224B1">
          <w:rPr>
            <w:rStyle w:val="Hyperlink"/>
            <w:sz w:val="18"/>
            <w:szCs w:val="18"/>
          </w:rPr>
          <w:t>Source of picture: “Online Journal of Ophthalmology” &gt;&gt;</w:t>
        </w:r>
      </w:hyperlink>
    </w:p>
    <w:p w:rsidR="00A71E1C" w:rsidRPr="00B56C4D" w:rsidRDefault="00A71E1C">
      <w:pPr>
        <w:pStyle w:val="NormalWeb"/>
      </w:pPr>
    </w:p>
    <w:p w:rsidR="00A71E1C" w:rsidRDefault="00376B31">
      <w:pPr>
        <w:pStyle w:val="NormalWeb"/>
      </w:pPr>
      <w:r>
        <w:rPr>
          <w:noProof/>
        </w:rPr>
        <w:drawing>
          <wp:inline distT="0" distB="0" distL="0" distR="0">
            <wp:extent cx="5943600" cy="5943600"/>
            <wp:effectExtent l="0" t="0" r="0" b="0"/>
            <wp:docPr id="16" name="Picture 16" descr="D:\Viktoro\Neuroscience\Eye. Ophthalmology\00. Pictures\Drusen of Optic Nerve Head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iktoro\Neuroscience\Eye. Ophthalmology\00. Pictures\Drusen of Optic Nerve Head (#4,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A71E1C" w:rsidRPr="00B224B1" w:rsidRDefault="0020787B" w:rsidP="00A71E1C">
      <w:pPr>
        <w:rPr>
          <w:color w:val="000000"/>
          <w:sz w:val="18"/>
          <w:szCs w:val="18"/>
        </w:rPr>
      </w:pPr>
      <w:hyperlink r:id="rId40" w:history="1">
        <w:r w:rsidR="00A71E1C" w:rsidRPr="00B224B1">
          <w:rPr>
            <w:rStyle w:val="Hyperlink"/>
            <w:sz w:val="18"/>
            <w:szCs w:val="18"/>
          </w:rPr>
          <w:t>Source of picture: “Online Journal of Ophthalmology” &gt;&gt;</w:t>
        </w:r>
      </w:hyperlink>
    </w:p>
    <w:p w:rsidR="00A71E1C" w:rsidRDefault="00A71E1C">
      <w:pPr>
        <w:pStyle w:val="NormalWeb"/>
      </w:pPr>
    </w:p>
    <w:p w:rsidR="00F0436D" w:rsidRDefault="00376B31">
      <w:pPr>
        <w:pStyle w:val="NormalWeb"/>
      </w:pPr>
      <w:r>
        <w:rPr>
          <w:noProof/>
        </w:rPr>
        <w:drawing>
          <wp:inline distT="0" distB="0" distL="0" distR="0">
            <wp:extent cx="6296025" cy="4400550"/>
            <wp:effectExtent l="0" t="0" r="9525" b="0"/>
            <wp:docPr id="17" name="Picture 17" descr="D:\Viktoro\Neuroscience\Eye. Ophthalmology\00. Pictures\Drusen of the Optic Nerve Head (#3), Hist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Viktoro\Neuroscience\Eye. Ophthalmology\00. Pictures\Drusen of the Optic Nerve Head (#3), Histology.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6025" cy="4400550"/>
                    </a:xfrm>
                    <a:prstGeom prst="rect">
                      <a:avLst/>
                    </a:prstGeom>
                    <a:noFill/>
                    <a:ln>
                      <a:noFill/>
                    </a:ln>
                  </pic:spPr>
                </pic:pic>
              </a:graphicData>
            </a:graphic>
          </wp:inline>
        </w:drawing>
      </w:r>
    </w:p>
    <w:p w:rsidR="00A71E1C" w:rsidRPr="00B224B1" w:rsidRDefault="0020787B" w:rsidP="00A71E1C">
      <w:pPr>
        <w:rPr>
          <w:color w:val="000000"/>
          <w:sz w:val="18"/>
          <w:szCs w:val="18"/>
        </w:rPr>
      </w:pPr>
      <w:hyperlink r:id="rId42" w:history="1">
        <w:r w:rsidR="00A71E1C" w:rsidRPr="00B224B1">
          <w:rPr>
            <w:rStyle w:val="Hyperlink"/>
            <w:sz w:val="18"/>
            <w:szCs w:val="18"/>
          </w:rPr>
          <w:t>Source of picture: “Online Journal of Ophthalmology” &gt;&gt;</w:t>
        </w:r>
      </w:hyperlink>
    </w:p>
    <w:p w:rsidR="00F0436D" w:rsidRPr="00B56C4D" w:rsidRDefault="00F0436D">
      <w:pPr>
        <w:pStyle w:val="NormalWeb"/>
      </w:pPr>
    </w:p>
    <w:p w:rsidR="00F0436D" w:rsidRPr="00B56C4D" w:rsidRDefault="00F0436D">
      <w:pPr>
        <w:pStyle w:val="NormalWeb"/>
      </w:pPr>
    </w:p>
    <w:p w:rsidR="00F0436D" w:rsidRPr="00B56C4D" w:rsidRDefault="00F0436D">
      <w:pPr>
        <w:pStyle w:val="Nervous6"/>
        <w:ind w:right="8646"/>
      </w:pPr>
      <w:bookmarkStart w:id="13" w:name="_Toc2988653"/>
      <w:r w:rsidRPr="00B56C4D">
        <w:t>Treatment</w:t>
      </w:r>
      <w:bookmarkEnd w:id="13"/>
    </w:p>
    <w:p w:rsidR="00F0436D" w:rsidRPr="00B56C4D" w:rsidRDefault="00F0436D">
      <w:pPr>
        <w:pStyle w:val="NormalWeb"/>
        <w:numPr>
          <w:ilvl w:val="0"/>
          <w:numId w:val="49"/>
        </w:numPr>
      </w:pPr>
      <w:r w:rsidRPr="00B56C4D">
        <w:t>no treatment is needed.</w:t>
      </w:r>
    </w:p>
    <w:p w:rsidR="00F0436D" w:rsidRPr="00B56C4D" w:rsidRDefault="00F0436D">
      <w:pPr>
        <w:pStyle w:val="NormalWeb"/>
        <w:numPr>
          <w:ilvl w:val="0"/>
          <w:numId w:val="49"/>
        </w:numPr>
      </w:pPr>
      <w:r w:rsidRPr="00B56C4D">
        <w:t xml:space="preserve">some patients with </w:t>
      </w:r>
      <w:r w:rsidRPr="00B56C4D">
        <w:rPr>
          <w:b/>
          <w:bCs/>
          <w:color w:val="0000FF"/>
        </w:rPr>
        <w:t>disc drusen</w:t>
      </w:r>
      <w:r w:rsidRPr="00B56C4D">
        <w:t xml:space="preserve"> present with progressive visual loss; unfortunately, no successful therapy is available.</w:t>
      </w:r>
    </w:p>
    <w:p w:rsidR="00A71E1C" w:rsidRPr="00B56C4D" w:rsidRDefault="00A71E1C">
      <w:pPr>
        <w:pStyle w:val="NormalWeb"/>
      </w:pPr>
    </w:p>
    <w:p w:rsidR="00F0436D" w:rsidRPr="00B56C4D" w:rsidRDefault="00F0436D">
      <w:pPr>
        <w:pStyle w:val="NormalWeb"/>
      </w:pPr>
    </w:p>
    <w:p w:rsidR="00F0436D" w:rsidRPr="00B56C4D" w:rsidRDefault="00F0436D" w:rsidP="009121A3">
      <w:pPr>
        <w:pStyle w:val="Nervous5"/>
        <w:ind w:right="5669"/>
      </w:pPr>
      <w:bookmarkStart w:id="14" w:name="_Toc2988654"/>
      <w:r w:rsidRPr="00B56C4D">
        <w:t>Papillitis (Optic Neuritis)</w:t>
      </w:r>
      <w:bookmarkEnd w:id="14"/>
    </w:p>
    <w:p w:rsidR="00F0436D" w:rsidRPr="00B56C4D" w:rsidRDefault="00F0436D" w:rsidP="0007660F">
      <w:pPr>
        <w:pStyle w:val="NormalWeb"/>
        <w:ind w:left="1440"/>
        <w:rPr>
          <w:i/>
          <w:iCs/>
        </w:rPr>
      </w:pPr>
      <w:r w:rsidRPr="00B56C4D">
        <w:rPr>
          <w:i/>
          <w:iCs/>
        </w:rPr>
        <w:t xml:space="preserve">- </w:t>
      </w:r>
      <w:r w:rsidRPr="00B56C4D">
        <w:rPr>
          <w:i/>
          <w:iCs/>
          <w:highlight w:val="yellow"/>
        </w:rPr>
        <w:t>inflammation / infarction</w:t>
      </w:r>
      <w:r w:rsidRPr="00B56C4D">
        <w:rPr>
          <w:i/>
          <w:iCs/>
        </w:rPr>
        <w:t xml:space="preserve"> of optic nerve </w:t>
      </w:r>
      <w:r w:rsidRPr="00B56C4D">
        <w:rPr>
          <w:b/>
          <w:i/>
          <w:iCs/>
          <w:color w:val="FF00FF"/>
        </w:rPr>
        <w:t>portion visible ophthalmoscopically</w:t>
      </w:r>
      <w:r w:rsidRPr="00B56C4D">
        <w:rPr>
          <w:i/>
          <w:iCs/>
        </w:rPr>
        <w:t>.</w:t>
      </w:r>
    </w:p>
    <w:p w:rsidR="00F0436D" w:rsidRPr="00B56C4D" w:rsidRDefault="00F0436D">
      <w:pPr>
        <w:pStyle w:val="NormalWeb"/>
        <w:numPr>
          <w:ilvl w:val="0"/>
          <w:numId w:val="6"/>
        </w:numPr>
      </w:pPr>
      <w:r w:rsidRPr="00B56C4D">
        <w:rPr>
          <w:i/>
          <w:iCs/>
          <w:color w:val="FF0000"/>
        </w:rPr>
        <w:t>females</w:t>
      </w:r>
      <w:r w:rsidRPr="00B56C4D">
        <w:t xml:space="preserve"> comprise 60-75% cases.</w:t>
      </w:r>
    </w:p>
    <w:p w:rsidR="00F0436D" w:rsidRPr="00B56C4D" w:rsidRDefault="00F0436D">
      <w:pPr>
        <w:pStyle w:val="NormalWeb"/>
        <w:numPr>
          <w:ilvl w:val="0"/>
          <w:numId w:val="6"/>
        </w:numPr>
      </w:pPr>
      <w:r w:rsidRPr="00B56C4D">
        <w:t xml:space="preserve">usually </w:t>
      </w:r>
      <w:r w:rsidRPr="00B56C4D">
        <w:rPr>
          <w:b/>
          <w:bCs/>
          <w:smallCaps/>
        </w:rPr>
        <w:t>unilateral</w:t>
      </w:r>
      <w:r w:rsidRPr="00B56C4D">
        <w:t>.</w:t>
      </w:r>
    </w:p>
    <w:p w:rsidR="00F0436D" w:rsidRPr="00B56C4D" w:rsidRDefault="00F0436D">
      <w:pPr>
        <w:pStyle w:val="NormalWeb"/>
        <w:numPr>
          <w:ilvl w:val="0"/>
          <w:numId w:val="6"/>
        </w:numPr>
      </w:pPr>
      <w:r w:rsidRPr="00B56C4D">
        <w:rPr>
          <w:b/>
          <w:bCs/>
          <w:smallCaps/>
        </w:rPr>
        <w:t>bilateral</w:t>
      </w:r>
      <w:r w:rsidRPr="00B56C4D">
        <w:t xml:space="preserve"> cases:</w:t>
      </w:r>
    </w:p>
    <w:p w:rsidR="00F0436D" w:rsidRPr="00B56C4D" w:rsidRDefault="00F0436D">
      <w:pPr>
        <w:pStyle w:val="NormalWeb"/>
        <w:numPr>
          <w:ilvl w:val="0"/>
          <w:numId w:val="36"/>
        </w:numPr>
      </w:pPr>
      <w:r w:rsidRPr="00B56C4D">
        <w:rPr>
          <w:b/>
          <w:bCs/>
          <w:i/>
          <w:iCs/>
        </w:rPr>
        <w:t>simultaneous</w:t>
      </w:r>
      <w:r w:rsidRPr="00B56C4D">
        <w:t xml:space="preserve"> – if occur within 3 weeks of each other</w:t>
      </w:r>
    </w:p>
    <w:p w:rsidR="00F0436D" w:rsidRPr="00B56C4D" w:rsidRDefault="00F0436D">
      <w:pPr>
        <w:pStyle w:val="NormalWeb"/>
        <w:numPr>
          <w:ilvl w:val="0"/>
          <w:numId w:val="36"/>
        </w:numPr>
      </w:pPr>
      <w:r w:rsidRPr="00B56C4D">
        <w:rPr>
          <w:b/>
          <w:bCs/>
          <w:i/>
          <w:iCs/>
        </w:rPr>
        <w:t>sequential</w:t>
      </w:r>
      <w:r w:rsidRPr="00B56C4D">
        <w:t xml:space="preserve"> - if separated by &gt; 3 weeks.</w:t>
      </w:r>
    </w:p>
    <w:p w:rsidR="00F0436D" w:rsidRDefault="00F0436D">
      <w:pPr>
        <w:pStyle w:val="NormalWeb"/>
      </w:pPr>
    </w:p>
    <w:p w:rsidR="00A71E1C" w:rsidRPr="00B56C4D" w:rsidRDefault="00A71E1C">
      <w:pPr>
        <w:pStyle w:val="NormalWeb"/>
      </w:pPr>
    </w:p>
    <w:p w:rsidR="00F0436D" w:rsidRPr="00B56C4D" w:rsidRDefault="00F0436D">
      <w:pPr>
        <w:pStyle w:val="Nervous6"/>
        <w:ind w:right="8788"/>
      </w:pPr>
      <w:bookmarkStart w:id="15" w:name="_Toc2988655"/>
      <w:r w:rsidRPr="00B56C4D">
        <w:t>Etiology</w:t>
      </w:r>
      <w:bookmarkEnd w:id="15"/>
    </w:p>
    <w:p w:rsidR="00F0436D" w:rsidRPr="00B56C4D" w:rsidRDefault="00F0436D">
      <w:pPr>
        <w:pStyle w:val="NormalWeb"/>
        <w:numPr>
          <w:ilvl w:val="1"/>
          <w:numId w:val="6"/>
        </w:numPr>
      </w:pPr>
      <w:r w:rsidRPr="00B56C4D">
        <w:rPr>
          <w:b/>
          <w:bCs/>
        </w:rPr>
        <w:t>demyelinating conditions,</w:t>
      </w:r>
      <w:r w:rsidRPr="00B56C4D">
        <w:t xml:space="preserve"> i.e. autoimmune reactions, resulting in demyelinating inflammation (</w:t>
      </w:r>
      <w:r w:rsidRPr="00B56C4D">
        <w:rPr>
          <w:i/>
          <w:iCs/>
          <w:color w:val="0000FF"/>
        </w:rPr>
        <w:t>multiple sclerosis</w:t>
      </w:r>
      <w:r w:rsidRPr="00B56C4D">
        <w:t>, viral/postviral/postimmunization*) - young adult patients.</w:t>
      </w:r>
    </w:p>
    <w:p w:rsidR="00F0436D" w:rsidRPr="00B56C4D" w:rsidRDefault="00F0436D" w:rsidP="004E1233">
      <w:pPr>
        <w:pStyle w:val="NormalWeb"/>
        <w:ind w:left="1985"/>
      </w:pPr>
      <w:r w:rsidRPr="00B56C4D">
        <w:t xml:space="preserve">N.B. 13-85% patients with optic neuritis ultimately develop MS! </w:t>
      </w:r>
      <w:r w:rsidR="004E1233">
        <w:t xml:space="preserve"> </w:t>
      </w:r>
      <w:hyperlink r:id="rId43" w:history="1">
        <w:r w:rsidR="00F21D58" w:rsidRPr="004E1233">
          <w:rPr>
            <w:rStyle w:val="Hyperlink"/>
          </w:rPr>
          <w:t xml:space="preserve">see p. </w:t>
        </w:r>
        <w:r w:rsidRPr="004E1233">
          <w:rPr>
            <w:rStyle w:val="Hyperlink"/>
          </w:rPr>
          <w:t>Dem5</w:t>
        </w:r>
        <w:r w:rsidR="00F21D58" w:rsidRPr="004E1233">
          <w:rPr>
            <w:rStyle w:val="Hyperlink"/>
          </w:rPr>
          <w:t xml:space="preserve"> &gt;&gt;</w:t>
        </w:r>
      </w:hyperlink>
    </w:p>
    <w:p w:rsidR="00F0436D" w:rsidRPr="00B56C4D" w:rsidRDefault="00F0436D">
      <w:pPr>
        <w:pStyle w:val="NormalWeb"/>
        <w:numPr>
          <w:ilvl w:val="1"/>
          <w:numId w:val="6"/>
        </w:numPr>
      </w:pPr>
      <w:r w:rsidRPr="00B56C4D">
        <w:rPr>
          <w:b/>
          <w:bCs/>
        </w:rPr>
        <w:t>meningitis</w:t>
      </w:r>
      <w:r w:rsidRPr="00B56C4D">
        <w:t xml:space="preserve"> (e.g. syphilis, Lyme disease, tbc), </w:t>
      </w:r>
      <w:r w:rsidRPr="00B56C4D">
        <w:rPr>
          <w:b/>
          <w:bCs/>
        </w:rPr>
        <w:t>adjacent inflammation</w:t>
      </w:r>
      <w:r w:rsidRPr="00B56C4D">
        <w:t xml:space="preserve"> of paranasal sinuses or orbit.</w:t>
      </w:r>
    </w:p>
    <w:p w:rsidR="00F0436D" w:rsidRPr="00B56C4D" w:rsidRDefault="00F0436D">
      <w:pPr>
        <w:pStyle w:val="NormalWeb"/>
        <w:numPr>
          <w:ilvl w:val="1"/>
          <w:numId w:val="6"/>
        </w:numPr>
      </w:pPr>
      <w:r w:rsidRPr="00B56C4D">
        <w:t xml:space="preserve">tumorous </w:t>
      </w:r>
      <w:r w:rsidRPr="00B56C4D">
        <w:rPr>
          <w:b/>
          <w:bCs/>
        </w:rPr>
        <w:t>metastasis</w:t>
      </w:r>
      <w:r w:rsidRPr="00B56C4D">
        <w:t xml:space="preserve"> to optic nerve head.</w:t>
      </w:r>
    </w:p>
    <w:p w:rsidR="00F0436D" w:rsidRPr="00B56C4D" w:rsidRDefault="00D7210F">
      <w:pPr>
        <w:pStyle w:val="NormalWeb"/>
        <w:numPr>
          <w:ilvl w:val="1"/>
          <w:numId w:val="6"/>
        </w:numPr>
      </w:pPr>
      <w:r w:rsidRPr="00B56C4D">
        <w:rPr>
          <w:b/>
          <w:bCs/>
        </w:rPr>
        <w:t>collagenoses</w:t>
      </w:r>
      <w:r w:rsidR="00F0436D" w:rsidRPr="00B56C4D">
        <w:t xml:space="preserve"> (e.g. SLE), </w:t>
      </w:r>
      <w:r w:rsidR="00F0436D" w:rsidRPr="00B56C4D">
        <w:rPr>
          <w:b/>
          <w:bCs/>
        </w:rPr>
        <w:t>sarcoidosis</w:t>
      </w:r>
    </w:p>
    <w:p w:rsidR="00F0436D" w:rsidRPr="00B56C4D" w:rsidRDefault="00F0436D">
      <w:pPr>
        <w:pStyle w:val="NormalWeb"/>
        <w:numPr>
          <w:ilvl w:val="1"/>
          <w:numId w:val="6"/>
        </w:numPr>
      </w:pPr>
      <w:r w:rsidRPr="00B56C4D">
        <w:rPr>
          <w:b/>
          <w:bCs/>
        </w:rPr>
        <w:t>idiopathic</w:t>
      </w:r>
      <w:r w:rsidRPr="00B56C4D">
        <w:t xml:space="preserve"> (in many cases it is forme fruste of MS)</w:t>
      </w:r>
    </w:p>
    <w:p w:rsidR="00A71E1C" w:rsidRDefault="00A71E1C">
      <w:pPr>
        <w:pStyle w:val="NormalWeb"/>
        <w:ind w:left="6480"/>
      </w:pPr>
    </w:p>
    <w:p w:rsidR="00F0436D" w:rsidRPr="00B56C4D" w:rsidRDefault="00F0436D">
      <w:pPr>
        <w:pStyle w:val="NormalWeb"/>
        <w:ind w:left="6480"/>
      </w:pPr>
      <w:r w:rsidRPr="00B56C4D">
        <w:t>*most common cause in children</w:t>
      </w:r>
    </w:p>
    <w:p w:rsidR="00F0436D" w:rsidRPr="00B56C4D" w:rsidRDefault="00F0436D">
      <w:pPr>
        <w:pStyle w:val="Nervous6"/>
        <w:ind w:right="7795"/>
      </w:pPr>
      <w:bookmarkStart w:id="16" w:name="_Toc2988656"/>
      <w:r w:rsidRPr="00B56C4D">
        <w:t>Symptoms &amp; signs</w:t>
      </w:r>
      <w:bookmarkEnd w:id="16"/>
    </w:p>
    <w:p w:rsidR="00F0436D" w:rsidRPr="00B56C4D" w:rsidRDefault="00F0436D">
      <w:pPr>
        <w:pStyle w:val="NormalWeb"/>
        <w:numPr>
          <w:ilvl w:val="0"/>
          <w:numId w:val="7"/>
        </w:numPr>
      </w:pPr>
      <w:r w:rsidRPr="00B56C4D">
        <w:rPr>
          <w:highlight w:val="yellow"/>
        </w:rPr>
        <w:t xml:space="preserve">major symptom - acute </w:t>
      </w:r>
      <w:r w:rsidRPr="00B56C4D">
        <w:rPr>
          <w:b/>
          <w:bCs/>
          <w:smallCaps/>
          <w:color w:val="FF0000"/>
          <w:highlight w:val="yellow"/>
        </w:rPr>
        <w:t>vision loss</w:t>
      </w:r>
      <w:r w:rsidRPr="00B56C4D">
        <w:t>: small (para)central scotoma* → progression (up to complete blindness) maximal within 1-7 days → spontaneous gradual resolution (in weeks; in general, visual improvement begins in &lt; 1 month after onset).</w:t>
      </w:r>
    </w:p>
    <w:p w:rsidR="00F0436D" w:rsidRPr="00B56C4D" w:rsidRDefault="00F0436D">
      <w:pPr>
        <w:pStyle w:val="NormalWeb"/>
        <w:ind w:left="1060"/>
        <w:jc w:val="right"/>
      </w:pPr>
      <w:r w:rsidRPr="00B56C4D">
        <w:t>*almost any type of visual field defect is possible</w:t>
      </w:r>
    </w:p>
    <w:p w:rsidR="00F0436D" w:rsidRPr="00B56C4D" w:rsidRDefault="00F0436D">
      <w:pPr>
        <w:pStyle w:val="NormalWeb"/>
        <w:numPr>
          <w:ilvl w:val="0"/>
          <w:numId w:val="7"/>
        </w:numPr>
      </w:pPr>
      <w:r w:rsidRPr="00B56C4D">
        <w:rPr>
          <w:b/>
          <w:bCs/>
          <w:color w:val="FF0000"/>
        </w:rPr>
        <w:t>direct pupillary light reflex</w:t>
      </w:r>
      <w:r w:rsidRPr="00B56C4D">
        <w:t>↓</w:t>
      </w:r>
    </w:p>
    <w:p w:rsidR="00F0436D" w:rsidRPr="00B56C4D" w:rsidRDefault="00F0436D">
      <w:pPr>
        <w:pStyle w:val="NormalWeb"/>
        <w:ind w:left="2160"/>
      </w:pPr>
      <w:r w:rsidRPr="00B56C4D">
        <w:t>relative (i.e. more pronounced in one eye) afferent pupillary defect is detectable in all unilateral cases; if not present, pre-existing optic neuropathy in the fellow eye should be suspected (e.g. subclinical demyelination in MS).</w:t>
      </w:r>
    </w:p>
    <w:p w:rsidR="00F0436D" w:rsidRPr="00B56C4D" w:rsidRDefault="00F0436D">
      <w:pPr>
        <w:pStyle w:val="NormalWeb"/>
        <w:numPr>
          <w:ilvl w:val="0"/>
          <w:numId w:val="7"/>
        </w:numPr>
      </w:pPr>
      <w:r w:rsidRPr="00B56C4D">
        <w:rPr>
          <w:b/>
          <w:bCs/>
          <w:color w:val="FF0000"/>
        </w:rPr>
        <w:t>pain on moving eye</w:t>
      </w:r>
      <w:r w:rsidRPr="00B56C4D">
        <w:t>; in children headache is common.</w:t>
      </w:r>
    </w:p>
    <w:p w:rsidR="00F0436D" w:rsidRDefault="00F0436D">
      <w:pPr>
        <w:pStyle w:val="NormalWeb"/>
      </w:pPr>
    </w:p>
    <w:p w:rsidR="00A71E1C" w:rsidRPr="00B56C4D" w:rsidRDefault="00A71E1C">
      <w:pPr>
        <w:pStyle w:val="NormalWeb"/>
      </w:pPr>
    </w:p>
    <w:p w:rsidR="00F0436D" w:rsidRPr="00B56C4D" w:rsidRDefault="00F0436D">
      <w:pPr>
        <w:pStyle w:val="Nervous6"/>
        <w:ind w:right="8788"/>
      </w:pPr>
      <w:bookmarkStart w:id="17" w:name="_Toc2988657"/>
      <w:r w:rsidRPr="00B56C4D">
        <w:t>Diagnosis</w:t>
      </w:r>
      <w:bookmarkEnd w:id="17"/>
    </w:p>
    <w:p w:rsidR="00F0436D" w:rsidRDefault="00F0436D">
      <w:pPr>
        <w:pStyle w:val="NormalWeb"/>
        <w:numPr>
          <w:ilvl w:val="0"/>
          <w:numId w:val="38"/>
        </w:numPr>
        <w:spacing w:before="120" w:after="120"/>
      </w:pPr>
      <w:r w:rsidRPr="00B56C4D">
        <w:rPr>
          <w:b/>
          <w:bCs/>
          <w:color w:val="0000FF"/>
        </w:rPr>
        <w:t>Ophth</w:t>
      </w:r>
      <w:bookmarkStart w:id="18" w:name="Funduscopy_optic_neuritis"/>
      <w:bookmarkEnd w:id="18"/>
      <w:r w:rsidRPr="00B56C4D">
        <w:rPr>
          <w:b/>
          <w:bCs/>
          <w:color w:val="0000FF"/>
        </w:rPr>
        <w:t>almoscopy</w:t>
      </w:r>
      <w:r w:rsidRPr="00B56C4D">
        <w:t>:</w:t>
      </w:r>
    </w:p>
    <w:p w:rsidR="00A71E1C" w:rsidRDefault="00A71E1C" w:rsidP="00A71E1C">
      <w:pPr>
        <w:pStyle w:val="NormalWeb"/>
        <w:numPr>
          <w:ilvl w:val="1"/>
          <w:numId w:val="38"/>
        </w:numPr>
        <w:ind w:left="867" w:hanging="357"/>
      </w:pPr>
      <w:r w:rsidRPr="00B56C4D">
        <w:rPr>
          <w:highlight w:val="yellow"/>
        </w:rPr>
        <w:t>disc edema, hyperemia</w:t>
      </w:r>
      <w:r w:rsidRPr="00B56C4D">
        <w:t xml:space="preserve"> (more noticeable changes in advanced cases); vs. in retrobulbar neuritis!</w:t>
      </w:r>
    </w:p>
    <w:p w:rsidR="004F4430" w:rsidRPr="00B56C4D" w:rsidRDefault="004F4430" w:rsidP="004F4430">
      <w:pPr>
        <w:pStyle w:val="NormalWeb"/>
        <w:numPr>
          <w:ilvl w:val="1"/>
          <w:numId w:val="38"/>
        </w:numPr>
        <w:ind w:left="867" w:hanging="357"/>
      </w:pPr>
      <w:r w:rsidRPr="00B56C4D">
        <w:rPr>
          <w:b/>
          <w:bCs/>
          <w:i/>
          <w:iCs/>
          <w:highlight w:val="yellow"/>
        </w:rPr>
        <w:t>engorged pulsating veins</w:t>
      </w:r>
      <w:r w:rsidRPr="00B56C4D">
        <w:t xml:space="preserve"> - indicate that CSF pressure is less than venous pressure and probably normal (important difference form papilledema!!!).</w:t>
      </w:r>
    </w:p>
    <w:p w:rsidR="004F4430" w:rsidRPr="00B56C4D" w:rsidRDefault="004F4430" w:rsidP="004F4430">
      <w:pPr>
        <w:pStyle w:val="NormalWeb"/>
        <w:numPr>
          <w:ilvl w:val="1"/>
          <w:numId w:val="38"/>
        </w:numPr>
        <w:ind w:left="867" w:hanging="357"/>
      </w:pPr>
      <w:r w:rsidRPr="00B56C4D">
        <w:t xml:space="preserve">disc edema is </w:t>
      </w:r>
      <w:r w:rsidRPr="00B56C4D">
        <w:rPr>
          <w:color w:val="0000FF"/>
        </w:rPr>
        <w:t>diffuse</w:t>
      </w:r>
      <w:r w:rsidRPr="00B56C4D">
        <w:t xml:space="preserve"> (segmental changes, arterial attenuation, splinter hemorrhages suggest other diagnoses!).</w:t>
      </w:r>
    </w:p>
    <w:p w:rsidR="004F4430" w:rsidRPr="00B56C4D" w:rsidRDefault="004F4430" w:rsidP="004F4430">
      <w:pPr>
        <w:pStyle w:val="NormalWeb"/>
        <w:numPr>
          <w:ilvl w:val="1"/>
          <w:numId w:val="38"/>
        </w:numPr>
        <w:ind w:left="867" w:hanging="357"/>
      </w:pPr>
      <w:r w:rsidRPr="00B56C4D">
        <w:t>retina around papilla edematous.</w:t>
      </w:r>
    </w:p>
    <w:p w:rsidR="004F4430" w:rsidRPr="00B56C4D" w:rsidRDefault="004F4430" w:rsidP="004F4430">
      <w:pPr>
        <w:pStyle w:val="NormalWeb"/>
        <w:numPr>
          <w:ilvl w:val="1"/>
          <w:numId w:val="38"/>
        </w:numPr>
        <w:ind w:left="867" w:hanging="357"/>
      </w:pPr>
      <w:r w:rsidRPr="00B56C4D">
        <w:t>few exudates and hemorrhages may be present near / on papilla.</w:t>
      </w:r>
    </w:p>
    <w:p w:rsidR="00A71E1C" w:rsidRDefault="004F4430" w:rsidP="004F4430">
      <w:pPr>
        <w:pStyle w:val="NormalWeb"/>
        <w:numPr>
          <w:ilvl w:val="1"/>
          <w:numId w:val="38"/>
        </w:numPr>
        <w:ind w:left="867" w:hanging="357"/>
      </w:pPr>
      <w:r w:rsidRPr="00B56C4D">
        <w:t>no more than minimal vitreous cellular reaction.</w:t>
      </w:r>
    </w:p>
    <w:p w:rsidR="004F4430" w:rsidRDefault="004F4430" w:rsidP="004F4430">
      <w:pPr>
        <w:pStyle w:val="NormalWeb"/>
      </w:pPr>
    </w:p>
    <w:p w:rsidR="004F4430" w:rsidRDefault="00376B31" w:rsidP="004F4430">
      <w:pPr>
        <w:pStyle w:val="NormalWeb"/>
      </w:pPr>
      <w:r>
        <w:rPr>
          <w:noProof/>
        </w:rPr>
        <w:drawing>
          <wp:inline distT="0" distB="0" distL="0" distR="0">
            <wp:extent cx="6134100" cy="5457825"/>
            <wp:effectExtent l="0" t="0" r="0" b="9525"/>
            <wp:docPr id="18" name="Picture 18" descr="D:\Viktoro\Neuroscience\Eye. Ophthalmology\00. Pictures\Optic Neuritis in Multiple Sclerosi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iktoro\Neuroscience\Eye. Ophthalmology\00. Pictures\Optic Neuritis in Multiple Sclerosis (#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34100" cy="5457825"/>
                    </a:xfrm>
                    <a:prstGeom prst="rect">
                      <a:avLst/>
                    </a:prstGeom>
                    <a:noFill/>
                    <a:ln>
                      <a:noFill/>
                    </a:ln>
                  </pic:spPr>
                </pic:pic>
              </a:graphicData>
            </a:graphic>
          </wp:inline>
        </w:drawing>
      </w:r>
    </w:p>
    <w:p w:rsidR="004F4430" w:rsidRPr="00B224B1" w:rsidRDefault="0020787B" w:rsidP="004F4430">
      <w:pPr>
        <w:rPr>
          <w:color w:val="000000"/>
          <w:sz w:val="18"/>
          <w:szCs w:val="18"/>
        </w:rPr>
      </w:pPr>
      <w:hyperlink r:id="rId45" w:history="1">
        <w:r w:rsidR="004F4430" w:rsidRPr="00B224B1">
          <w:rPr>
            <w:rStyle w:val="Hyperlink"/>
            <w:sz w:val="18"/>
            <w:szCs w:val="18"/>
          </w:rPr>
          <w:t>Source of picture: “Online Journal of Ophthalmology” &gt;&gt;</w:t>
        </w:r>
      </w:hyperlink>
    </w:p>
    <w:p w:rsidR="004F4430" w:rsidRDefault="004F4430" w:rsidP="004F4430">
      <w:pPr>
        <w:pStyle w:val="NormalWeb"/>
      </w:pPr>
    </w:p>
    <w:p w:rsidR="00F0436D" w:rsidRPr="00B56C4D" w:rsidRDefault="00F0436D">
      <w:pPr>
        <w:pStyle w:val="NormalWeb"/>
        <w:numPr>
          <w:ilvl w:val="0"/>
          <w:numId w:val="38"/>
        </w:numPr>
        <w:spacing w:before="120"/>
        <w:rPr>
          <w:rFonts w:ascii="Arial" w:hAnsi="Arial" w:cs="Arial"/>
        </w:rPr>
      </w:pPr>
      <w:r w:rsidRPr="00B56C4D">
        <w:rPr>
          <w:b/>
          <w:bCs/>
          <w:color w:val="0000FF"/>
        </w:rPr>
        <w:t>MRI</w:t>
      </w:r>
      <w:r w:rsidRPr="00B56C4D">
        <w:t xml:space="preserve"> (with fat saturation techniques to help visualize gadolinium enhancement) – imaging technique of choice:</w:t>
      </w:r>
    </w:p>
    <w:p w:rsidR="00F0436D" w:rsidRPr="00B56C4D" w:rsidRDefault="00F0436D">
      <w:pPr>
        <w:pStyle w:val="NormalWeb"/>
        <w:numPr>
          <w:ilvl w:val="0"/>
          <w:numId w:val="37"/>
        </w:numPr>
        <w:rPr>
          <w:rFonts w:ascii="Arial" w:hAnsi="Arial" w:cs="Arial"/>
        </w:rPr>
      </w:pPr>
      <w:r w:rsidRPr="00B56C4D">
        <w:t xml:space="preserve">may detect </w:t>
      </w:r>
      <w:r w:rsidRPr="00B56C4D">
        <w:rPr>
          <w:b/>
          <w:bCs/>
          <w:i/>
          <w:iCs/>
        </w:rPr>
        <w:t>occult MS</w:t>
      </w:r>
      <w:r w:rsidRPr="00B56C4D">
        <w:t>; because there is no effective method to prevent / delay MS, role of routine MRI in typical cases is debatable (MRI is warranted in atypical cases).</w:t>
      </w:r>
    </w:p>
    <w:p w:rsidR="00F0436D" w:rsidRPr="00B56C4D" w:rsidRDefault="00F0436D">
      <w:pPr>
        <w:pStyle w:val="NormalWeb"/>
        <w:numPr>
          <w:ilvl w:val="0"/>
          <w:numId w:val="37"/>
        </w:numPr>
        <w:rPr>
          <w:rFonts w:ascii="Arial" w:hAnsi="Arial" w:cs="Arial"/>
        </w:rPr>
      </w:pPr>
      <w:r w:rsidRPr="00B56C4D">
        <w:t xml:space="preserve">helps exclude </w:t>
      </w:r>
      <w:r w:rsidRPr="00B56C4D">
        <w:rPr>
          <w:b/>
          <w:bCs/>
          <w:i/>
          <w:iCs/>
        </w:rPr>
        <w:t>compressive causes</w:t>
      </w:r>
      <w:r w:rsidRPr="00B56C4D">
        <w:t>.</w:t>
      </w:r>
    </w:p>
    <w:p w:rsidR="00F0436D" w:rsidRPr="00B56C4D" w:rsidRDefault="00F0436D">
      <w:pPr>
        <w:pStyle w:val="NormalWeb"/>
        <w:numPr>
          <w:ilvl w:val="0"/>
          <w:numId w:val="38"/>
        </w:numPr>
        <w:spacing w:before="120"/>
      </w:pPr>
      <w:r w:rsidRPr="00B56C4D">
        <w:rPr>
          <w:b/>
          <w:bCs/>
          <w:color w:val="0000FF"/>
        </w:rPr>
        <w:t>VEP</w:t>
      </w:r>
      <w:r w:rsidRPr="00B56C4D">
        <w:t xml:space="preserve"> (visually-evoked potentials) - </w:t>
      </w:r>
      <w:r w:rsidRPr="00B56C4D">
        <w:rPr>
          <w:b/>
          <w:bCs/>
        </w:rPr>
        <w:t>loss of P100 response</w:t>
      </w:r>
      <w:r w:rsidRPr="00B56C4D">
        <w:t xml:space="preserve"> in acute phase; P100 recovers with time, but </w:t>
      </w:r>
      <w:r w:rsidRPr="00B56C4D">
        <w:rPr>
          <w:b/>
          <w:bCs/>
        </w:rPr>
        <w:t>markedly prolonged P100 latency</w:t>
      </w:r>
      <w:r w:rsidRPr="00B56C4D">
        <w:t xml:space="preserve"> persists indefinitely.</w:t>
      </w:r>
    </w:p>
    <w:p w:rsidR="00F0436D" w:rsidRPr="00B56C4D" w:rsidRDefault="00F0436D">
      <w:pPr>
        <w:pStyle w:val="NormalWeb"/>
        <w:numPr>
          <w:ilvl w:val="0"/>
          <w:numId w:val="54"/>
        </w:numPr>
      </w:pPr>
      <w:r w:rsidRPr="00B56C4D">
        <w:t>VEP may be diagnostic, even when MRI is normal!</w:t>
      </w:r>
    </w:p>
    <w:p w:rsidR="00F0436D" w:rsidRDefault="00F0436D">
      <w:pPr>
        <w:pStyle w:val="NormalWeb"/>
        <w:numPr>
          <w:ilvl w:val="0"/>
          <w:numId w:val="54"/>
        </w:numPr>
      </w:pPr>
      <w:r w:rsidRPr="00B56C4D">
        <w:t>VEP may be abnormal without past history of optic neuritis (evidence of subclinical optic neuritis) - VEP is often performed in suspected diagnosis of MS.</w:t>
      </w:r>
    </w:p>
    <w:p w:rsidR="004348A1" w:rsidRPr="00B56C4D" w:rsidRDefault="004348A1" w:rsidP="004348A1">
      <w:pPr>
        <w:pStyle w:val="NormalWeb"/>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6"/>
        <w:gridCol w:w="2361"/>
      </w:tblGrid>
      <w:tr w:rsidR="00F0436D" w:rsidRPr="00B56C4D">
        <w:tc>
          <w:tcPr>
            <w:tcW w:w="4394" w:type="dxa"/>
            <w:tcBorders>
              <w:right w:val="nil"/>
            </w:tcBorders>
          </w:tcPr>
          <w:p w:rsidR="00F0436D" w:rsidRPr="00B56C4D" w:rsidRDefault="00376B31" w:rsidP="00FE0960">
            <w:r>
              <w:rPr>
                <w:noProof/>
              </w:rPr>
              <w:drawing>
                <wp:inline distT="0" distB="0" distL="0" distR="0">
                  <wp:extent cx="4219575" cy="2952750"/>
                  <wp:effectExtent l="0" t="0" r="9525" b="0"/>
                  <wp:docPr id="19" name="Picture 19" descr="D:\Viktoro\Neuroscience\Eye. Ophthalmology\00. Pictures\V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Viktoro\Neuroscience\Eye. Ophthalmology\00. Pictures\VEP.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19575" cy="2952750"/>
                          </a:xfrm>
                          <a:prstGeom prst="rect">
                            <a:avLst/>
                          </a:prstGeom>
                          <a:noFill/>
                          <a:ln>
                            <a:noFill/>
                          </a:ln>
                        </pic:spPr>
                      </pic:pic>
                    </a:graphicData>
                  </a:graphic>
                </wp:inline>
              </w:drawing>
            </w:r>
          </w:p>
        </w:tc>
        <w:tc>
          <w:tcPr>
            <w:tcW w:w="5069" w:type="dxa"/>
            <w:tcBorders>
              <w:left w:val="nil"/>
            </w:tcBorders>
            <w:vAlign w:val="center"/>
          </w:tcPr>
          <w:p w:rsidR="00F0436D" w:rsidRPr="00B56C4D" w:rsidRDefault="00F0436D" w:rsidP="00FE0960">
            <w:pPr>
              <w:pStyle w:val="NormalWeb"/>
            </w:pPr>
            <w:r w:rsidRPr="00B56C4D">
              <w:rPr>
                <w:b/>
                <w:bCs/>
                <w:sz w:val="28"/>
              </w:rPr>
              <w:t>A</w:t>
            </w:r>
            <w:r w:rsidRPr="00B56C4D">
              <w:t xml:space="preserve"> - </w:t>
            </w:r>
            <w:r w:rsidRPr="00B56C4D">
              <w:rPr>
                <w:i/>
                <w:iCs/>
                <w:color w:val="0000FF"/>
              </w:rPr>
              <w:t>normal</w:t>
            </w:r>
            <w:r w:rsidRPr="00B56C4D">
              <w:t xml:space="preserve"> subject;</w:t>
            </w:r>
          </w:p>
          <w:p w:rsidR="00F0436D" w:rsidRPr="00B56C4D" w:rsidRDefault="00F0436D" w:rsidP="00FE0960">
            <w:pPr>
              <w:pStyle w:val="NormalWeb"/>
            </w:pPr>
          </w:p>
          <w:p w:rsidR="00F0436D" w:rsidRPr="00B56C4D" w:rsidRDefault="00F0436D" w:rsidP="00FE0960">
            <w:pPr>
              <w:pStyle w:val="NormalWeb"/>
            </w:pPr>
            <w:r w:rsidRPr="00B56C4D">
              <w:rPr>
                <w:b/>
                <w:bCs/>
                <w:sz w:val="28"/>
              </w:rPr>
              <w:t>B</w:t>
            </w:r>
            <w:r w:rsidRPr="00B56C4D">
              <w:t xml:space="preserve"> - patient with </w:t>
            </w:r>
            <w:r w:rsidRPr="00B56C4D">
              <w:rPr>
                <w:i/>
                <w:iCs/>
                <w:color w:val="0000FF"/>
              </w:rPr>
              <w:t>past history of</w:t>
            </w:r>
            <w:r w:rsidRPr="00B56C4D">
              <w:t xml:space="preserve"> </w:t>
            </w:r>
            <w:r w:rsidRPr="00B56C4D">
              <w:rPr>
                <w:i/>
                <w:iCs/>
                <w:color w:val="0000FF"/>
              </w:rPr>
              <w:t>optic neuritis</w:t>
            </w:r>
            <w:r w:rsidRPr="00B56C4D">
              <w:t xml:space="preserve"> (P100 response is prolonged to 146 msec).</w:t>
            </w:r>
            <w:r w:rsidRPr="00B56C4D">
              <w:br w:type="textWrapping" w:clear="left"/>
            </w:r>
          </w:p>
        </w:tc>
      </w:tr>
    </w:tbl>
    <w:p w:rsidR="00F0436D" w:rsidRPr="00B56C4D" w:rsidRDefault="00F0436D">
      <w:pPr>
        <w:pStyle w:val="NormalWeb"/>
      </w:pPr>
    </w:p>
    <w:p w:rsidR="00F0436D" w:rsidRPr="00B56C4D" w:rsidRDefault="00F0436D">
      <w:pPr>
        <w:pStyle w:val="NormalWeb"/>
        <w:numPr>
          <w:ilvl w:val="0"/>
          <w:numId w:val="38"/>
        </w:numPr>
        <w:spacing w:before="120"/>
      </w:pPr>
      <w:r w:rsidRPr="00B56C4D">
        <w:rPr>
          <w:b/>
          <w:bCs/>
          <w:color w:val="0000FF"/>
        </w:rPr>
        <w:t>ESR</w:t>
      </w:r>
      <w:r w:rsidRPr="00B56C4D">
        <w:rPr>
          <w:bCs/>
          <w:color w:val="0000FF"/>
        </w:rPr>
        <w:t>↑</w:t>
      </w:r>
      <w:r w:rsidRPr="00B56C4D">
        <w:t xml:space="preserve"> in </w:t>
      </w:r>
      <w:r w:rsidRPr="00B56C4D">
        <w:rPr>
          <w:b/>
          <w:bCs/>
          <w:i/>
          <w:iCs/>
        </w:rPr>
        <w:t>cranial giant cell arteritis</w:t>
      </w:r>
      <w:r w:rsidRPr="00B56C4D">
        <w:t xml:space="preserve"> (→ temporal artery biopsy).</w:t>
      </w:r>
    </w:p>
    <w:p w:rsidR="00F0436D" w:rsidRPr="00B56C4D" w:rsidRDefault="00F0436D">
      <w:pPr>
        <w:pStyle w:val="NormalWeb"/>
      </w:pPr>
    </w:p>
    <w:p w:rsidR="00F0436D" w:rsidRPr="00B56C4D" w:rsidRDefault="00F0436D">
      <w:pPr>
        <w:pStyle w:val="NormalWeb"/>
      </w:pPr>
    </w:p>
    <w:p w:rsidR="00F0436D" w:rsidRPr="00B56C4D" w:rsidRDefault="00F0436D">
      <w:pPr>
        <w:pStyle w:val="Nervous6"/>
        <w:ind w:right="8646"/>
      </w:pPr>
      <w:bookmarkStart w:id="19" w:name="_Toc2988658"/>
      <w:r w:rsidRPr="00B56C4D">
        <w:t>Treatment</w:t>
      </w:r>
      <w:bookmarkEnd w:id="19"/>
    </w:p>
    <w:p w:rsidR="00F0436D" w:rsidRPr="00B56C4D" w:rsidRDefault="00F0436D">
      <w:pPr>
        <w:pStyle w:val="NormalWeb"/>
        <w:numPr>
          <w:ilvl w:val="0"/>
          <w:numId w:val="33"/>
        </w:numPr>
      </w:pPr>
      <w:r w:rsidRPr="00376B31">
        <w:rPr>
          <w:b/>
          <w:bCs/>
          <w:u w:val="thick" w:color="FFFF00"/>
          <w14:shadow w14:blurRad="50800" w14:dist="38100" w14:dir="2700000" w14:sx="100000" w14:sy="100000" w14:kx="0" w14:ky="0" w14:algn="tl">
            <w14:srgbClr w14:val="000000">
              <w14:alpha w14:val="60000"/>
            </w14:srgbClr>
          </w14:shadow>
        </w:rPr>
        <w:t>no treatment</w:t>
      </w:r>
      <w:r w:rsidRPr="00B56C4D">
        <w:t xml:space="preserve"> (esp. first episode of typical optic neuritis with only mild pain)</w:t>
      </w:r>
    </w:p>
    <w:p w:rsidR="00F0436D" w:rsidRPr="00B56C4D" w:rsidRDefault="00F0436D">
      <w:pPr>
        <w:pStyle w:val="NormalWeb"/>
        <w:numPr>
          <w:ilvl w:val="0"/>
          <w:numId w:val="33"/>
        </w:numPr>
      </w:pPr>
      <w:r w:rsidRPr="00376B31">
        <w:rPr>
          <w:smallCaps/>
          <w:u w:val="thick" w:color="FFFF00"/>
          <w14:shadow w14:blurRad="50800" w14:dist="38100" w14:dir="2700000" w14:sx="100000" w14:sy="100000" w14:kx="0" w14:ky="0" w14:algn="tl">
            <w14:srgbClr w14:val="000000">
              <w14:alpha w14:val="60000"/>
            </w14:srgbClr>
          </w14:shadow>
        </w:rPr>
        <w:t>intravenous</w:t>
      </w:r>
      <w:r w:rsidRPr="00376B31">
        <w:rPr>
          <w:u w:val="thick" w:color="FFFF00"/>
          <w14:shadow w14:blurRad="50800" w14:dist="38100" w14:dir="2700000" w14:sx="100000" w14:sy="100000" w14:kx="0" w14:ky="0" w14:algn="tl">
            <w14:srgbClr w14:val="000000">
              <w14:alpha w14:val="60000"/>
            </w14:srgbClr>
          </w14:shadow>
        </w:rPr>
        <w:t xml:space="preserve">* </w:t>
      </w:r>
      <w:r w:rsidRPr="00376B31">
        <w:rPr>
          <w:b/>
          <w:bCs/>
          <w:u w:val="thick" w:color="FFFF00"/>
          <w14:shadow w14:blurRad="50800" w14:dist="38100" w14:dir="2700000" w14:sx="100000" w14:sy="100000" w14:kx="0" w14:ky="0" w14:algn="tl">
            <w14:srgbClr w14:val="000000">
              <w14:alpha w14:val="60000"/>
            </w14:srgbClr>
          </w14:shadow>
        </w:rPr>
        <w:t>corticosteroids</w:t>
      </w:r>
      <w:r w:rsidRPr="00B56C4D">
        <w:t xml:space="preserve"> (</w:t>
      </w:r>
      <w:r w:rsidRPr="00376B31">
        <w:rPr>
          <w:smallCaps/>
          <w:color w:val="FF0000"/>
          <w14:shadow w14:blurRad="50800" w14:dist="38100" w14:dir="2700000" w14:sx="100000" w14:sy="100000" w14:kx="0" w14:ky="0" w14:algn="tl">
            <w14:srgbClr w14:val="000000">
              <w14:alpha w14:val="60000"/>
            </w14:srgbClr>
          </w14:shadow>
        </w:rPr>
        <w:t>methylprednisolone</w:t>
      </w:r>
      <w:r w:rsidRPr="00B56C4D">
        <w:rPr>
          <w:rFonts w:ascii="Arial" w:hAnsi="Arial" w:cs="Arial"/>
        </w:rPr>
        <w:t xml:space="preserve"> </w:t>
      </w:r>
      <w:r w:rsidRPr="00B56C4D">
        <w:t xml:space="preserve">1 g/d for 3 days; followed by oral </w:t>
      </w:r>
      <w:r w:rsidRPr="00376B31">
        <w:rPr>
          <w:smallCaps/>
          <w:color w:val="FF0000"/>
          <w14:shadow w14:blurRad="50800" w14:dist="38100" w14:dir="2700000" w14:sx="100000" w14:sy="100000" w14:kx="0" w14:ky="0" w14:algn="tl">
            <w14:srgbClr w14:val="000000">
              <w14:alpha w14:val="60000"/>
            </w14:srgbClr>
          </w14:shadow>
        </w:rPr>
        <w:t>prednisone</w:t>
      </w:r>
      <w:r w:rsidRPr="00B56C4D">
        <w:t xml:space="preserve"> taper for 11 days) - </w:t>
      </w:r>
      <w:r w:rsidRPr="00B56C4D">
        <w:rPr>
          <w:i/>
          <w:iCs/>
          <w:color w:val="FF0000"/>
        </w:rPr>
        <w:t>speed visual recovery but provide no lasting benefit to vision</w:t>
      </w:r>
      <w:r w:rsidRPr="00B56C4D">
        <w:t>; also reduced rate of new neurologic events consistent with MS, but this beneficial effect also abates after 2 years.</w:t>
      </w:r>
    </w:p>
    <w:p w:rsidR="00F0436D" w:rsidRPr="00B56C4D" w:rsidRDefault="00F0436D">
      <w:pPr>
        <w:pStyle w:val="NormalWeb"/>
        <w:ind w:left="1800"/>
      </w:pPr>
      <w:r w:rsidRPr="00B56C4D">
        <w:t>*</w:t>
      </w:r>
      <w:r w:rsidRPr="00B56C4D">
        <w:rPr>
          <w:u w:val="thick" w:color="FF0000"/>
        </w:rPr>
        <w:t xml:space="preserve">do not use </w:t>
      </w:r>
      <w:r w:rsidRPr="00B56C4D">
        <w:rPr>
          <w:smallCaps/>
          <w:u w:val="thick" w:color="FF0000"/>
        </w:rPr>
        <w:t>oral</w:t>
      </w:r>
      <w:r w:rsidRPr="00B56C4D">
        <w:rPr>
          <w:u w:val="thick" w:color="FF0000"/>
        </w:rPr>
        <w:t xml:space="preserve"> prednisone alone</w:t>
      </w:r>
      <w:r w:rsidRPr="00B56C4D">
        <w:t xml:space="preserve"> - increases rate of recurrences!</w:t>
      </w:r>
    </w:p>
    <w:p w:rsidR="00F0436D" w:rsidRPr="00B56C4D" w:rsidRDefault="00F0436D">
      <w:pPr>
        <w:pStyle w:val="NormalWeb"/>
        <w:numPr>
          <w:ilvl w:val="0"/>
          <w:numId w:val="34"/>
        </w:numPr>
      </w:pPr>
      <w:r w:rsidRPr="00B56C4D">
        <w:t>corticosteroids must be guided by neurologist / ophthalmologist because of complex relationship between dose and improvement (e.g. dependence on oral corticosteroids alone can lead to ↑recurrences).</w:t>
      </w:r>
    </w:p>
    <w:p w:rsidR="00F0436D" w:rsidRPr="00B56C4D" w:rsidRDefault="00F0436D">
      <w:pPr>
        <w:pStyle w:val="NormalWeb"/>
        <w:numPr>
          <w:ilvl w:val="0"/>
          <w:numId w:val="34"/>
        </w:numPr>
      </w:pPr>
      <w:r w:rsidRPr="00B56C4D">
        <w:t xml:space="preserve">if brain lesions on MRI indicate high risk of developing clinically definite MS, consider </w:t>
      </w:r>
      <w:r w:rsidRPr="00B56C4D">
        <w:rPr>
          <w:b/>
          <w:bCs/>
        </w:rPr>
        <w:t>immunomodulators</w:t>
      </w:r>
      <w:r w:rsidRPr="00B56C4D">
        <w:t xml:space="preserve"> (interferon β-1a, interferon β-1b, glatiramer acetate).</w:t>
      </w:r>
    </w:p>
    <w:p w:rsidR="00F0436D" w:rsidRPr="00B56C4D" w:rsidRDefault="00F0436D">
      <w:pPr>
        <w:pStyle w:val="NormalWeb"/>
      </w:pPr>
    </w:p>
    <w:p w:rsidR="00F0436D" w:rsidRPr="00B56C4D" w:rsidRDefault="00F0436D">
      <w:pPr>
        <w:pStyle w:val="NormalWeb"/>
      </w:pPr>
    </w:p>
    <w:p w:rsidR="00F0436D" w:rsidRPr="00B56C4D" w:rsidRDefault="00F0436D">
      <w:pPr>
        <w:pStyle w:val="NormalWeb"/>
      </w:pPr>
      <w:r w:rsidRPr="00B56C4D">
        <w:rPr>
          <w:b/>
          <w:bCs/>
          <w:smallCaps/>
          <w:color w:val="CCFFCC"/>
          <w:highlight w:val="black"/>
        </w:rPr>
        <w:t>Prognosis</w:t>
      </w:r>
      <w:r w:rsidRPr="00B56C4D">
        <w:t xml:space="preserve"> (depends on etiology, early treatment):</w:t>
      </w:r>
    </w:p>
    <w:p w:rsidR="00F0436D" w:rsidRPr="00B56C4D" w:rsidRDefault="00F0436D">
      <w:pPr>
        <w:pStyle w:val="NormalWeb"/>
        <w:numPr>
          <w:ilvl w:val="0"/>
          <w:numId w:val="8"/>
        </w:numPr>
      </w:pPr>
      <w:r w:rsidRPr="00B56C4D">
        <w:rPr>
          <w:i/>
          <w:iCs/>
          <w:color w:val="008000"/>
        </w:rPr>
        <w:t>restored vision</w:t>
      </w:r>
      <w:r w:rsidRPr="00B56C4D">
        <w:rPr>
          <w:color w:val="008000"/>
        </w:rPr>
        <w:t xml:space="preserve"> </w:t>
      </w:r>
      <w:r w:rsidRPr="00B56C4D">
        <w:rPr>
          <w:i/>
          <w:iCs/>
          <w:color w:val="0000FF"/>
        </w:rPr>
        <w:t>but not return to full normal</w:t>
      </w:r>
      <w:r w:rsidRPr="00B56C4D">
        <w:t>! (frequent residual deficits in color vision, contrast sensitivity, light brightness sense, stereopsis; Uhthoff symptom*; visually evoked potential latency almost always remains prolonged).</w:t>
      </w:r>
    </w:p>
    <w:p w:rsidR="00F0436D" w:rsidRPr="00B56C4D" w:rsidRDefault="00F0436D">
      <w:pPr>
        <w:pStyle w:val="NormalWeb"/>
        <w:numPr>
          <w:ilvl w:val="0"/>
          <w:numId w:val="8"/>
        </w:numPr>
      </w:pPr>
      <w:r w:rsidRPr="00B56C4D">
        <w:rPr>
          <w:color w:val="FF0000"/>
        </w:rPr>
        <w:t>postneuritic optic atrophy</w:t>
      </w:r>
      <w:r w:rsidRPr="00B56C4D">
        <w:t xml:space="preserve"> with varying degrees of vision loss.</w:t>
      </w:r>
    </w:p>
    <w:p w:rsidR="00F0436D" w:rsidRPr="00B56C4D" w:rsidRDefault="00F0436D">
      <w:pPr>
        <w:pStyle w:val="NormalWeb"/>
        <w:ind w:left="5040"/>
      </w:pPr>
      <w:r w:rsidRPr="00B56C4D">
        <w:t>*warn patients about Uhthoff symptom so that they do not think they are having recurrence.</w:t>
      </w:r>
    </w:p>
    <w:p w:rsidR="00F0436D" w:rsidRPr="00B56C4D" w:rsidRDefault="00F0436D">
      <w:pPr>
        <w:pStyle w:val="NormalWeb"/>
        <w:numPr>
          <w:ilvl w:val="0"/>
          <w:numId w:val="6"/>
        </w:numPr>
      </w:pPr>
      <w:r w:rsidRPr="00B56C4D">
        <w:t>20% cases recur (with each episode, chances for visual recovery decrease - permanent total blindness may result).</w:t>
      </w:r>
    </w:p>
    <w:p w:rsidR="00F0436D" w:rsidRPr="00B56C4D" w:rsidRDefault="00F0436D">
      <w:pPr>
        <w:pStyle w:val="NormalWeb"/>
        <w:numPr>
          <w:ilvl w:val="0"/>
          <w:numId w:val="6"/>
        </w:numPr>
      </w:pPr>
      <w:r w:rsidRPr="00B56C4D">
        <w:t xml:space="preserve">75% female and 35% male patients </w:t>
      </w:r>
      <w:r w:rsidRPr="00B56C4D">
        <w:rPr>
          <w:rStyle w:val="Nervous9Char"/>
        </w:rPr>
        <w:t>ultimately develop MS</w:t>
      </w:r>
      <w:r w:rsidRPr="00B56C4D">
        <w:t>! - attempt to diagnose MS following optic neuritis.</w:t>
      </w:r>
    </w:p>
    <w:p w:rsidR="00F0436D" w:rsidRPr="00B56C4D" w:rsidRDefault="00F0436D">
      <w:pPr>
        <w:pStyle w:val="NormalWeb"/>
      </w:pPr>
    </w:p>
    <w:p w:rsidR="00F0436D" w:rsidRPr="00B56C4D" w:rsidRDefault="00F0436D">
      <w:pPr>
        <w:pStyle w:val="NormalWeb"/>
      </w:pPr>
    </w:p>
    <w:p w:rsidR="00F0436D" w:rsidRPr="00B56C4D" w:rsidRDefault="00F0436D" w:rsidP="009121A3">
      <w:pPr>
        <w:pStyle w:val="Nervous5"/>
        <w:ind w:right="5102"/>
      </w:pPr>
      <w:bookmarkStart w:id="20" w:name="_Toc2988659"/>
      <w:r w:rsidRPr="00B56C4D">
        <w:t>Retrobulbar Optic Neuritis</w:t>
      </w:r>
      <w:bookmarkEnd w:id="20"/>
    </w:p>
    <w:p w:rsidR="00F0436D" w:rsidRPr="00B56C4D" w:rsidRDefault="00F0436D" w:rsidP="0007660F">
      <w:pPr>
        <w:pStyle w:val="NormalWeb"/>
        <w:ind w:left="1440"/>
      </w:pPr>
      <w:r w:rsidRPr="00B56C4D">
        <w:rPr>
          <w:i/>
          <w:iCs/>
        </w:rPr>
        <w:t xml:space="preserve">- </w:t>
      </w:r>
      <w:r w:rsidRPr="00B56C4D">
        <w:rPr>
          <w:i/>
          <w:iCs/>
          <w:highlight w:val="yellow"/>
        </w:rPr>
        <w:t>inflammation</w:t>
      </w:r>
      <w:r w:rsidRPr="00B56C4D">
        <w:rPr>
          <w:i/>
          <w:iCs/>
        </w:rPr>
        <w:t xml:space="preserve"> of </w:t>
      </w:r>
      <w:r w:rsidRPr="00B56C4D">
        <w:rPr>
          <w:b/>
          <w:i/>
          <w:iCs/>
          <w:color w:val="FF00FF"/>
        </w:rPr>
        <w:t>orbital portion</w:t>
      </w:r>
      <w:r w:rsidRPr="00B56C4D">
        <w:rPr>
          <w:i/>
          <w:iCs/>
        </w:rPr>
        <w:t xml:space="preserve"> of optic nerve.</w:t>
      </w:r>
    </w:p>
    <w:p w:rsidR="00F0436D" w:rsidRPr="00B56C4D" w:rsidRDefault="00F0436D">
      <w:pPr>
        <w:pStyle w:val="NormalWeb"/>
      </w:pPr>
      <w:r w:rsidRPr="00B56C4D">
        <w:t>Makes ≈ 2/3 of all optic neuritis cases (but only 35% in children).</w:t>
      </w:r>
    </w:p>
    <w:p w:rsidR="00F0436D" w:rsidRDefault="00F0436D">
      <w:pPr>
        <w:pStyle w:val="NormalWeb"/>
      </w:pPr>
      <w:r w:rsidRPr="00B56C4D">
        <w:t xml:space="preserve">Etiology, clinical features, treatment, prognosis ≈ </w:t>
      </w:r>
      <w:r w:rsidRPr="00B56C4D">
        <w:rPr>
          <w:smallCaps/>
        </w:rPr>
        <w:t>papillitis</w:t>
      </w:r>
      <w:r w:rsidRPr="00B56C4D">
        <w:t>.</w:t>
      </w:r>
    </w:p>
    <w:p w:rsidR="004348A1" w:rsidRPr="00B56C4D" w:rsidRDefault="004348A1" w:rsidP="004348A1">
      <w:pPr>
        <w:pStyle w:val="NormalWeb"/>
        <w:numPr>
          <w:ilvl w:val="0"/>
          <w:numId w:val="10"/>
        </w:numPr>
      </w:pPr>
      <w:r w:rsidRPr="00B56C4D">
        <w:rPr>
          <w:u w:val="single"/>
        </w:rPr>
        <w:t>most cases</w:t>
      </w:r>
      <w:r w:rsidRPr="00B56C4D">
        <w:t xml:space="preserve"> are due to </w:t>
      </w:r>
      <w:r w:rsidRPr="00B56C4D">
        <w:rPr>
          <w:b/>
          <w:bCs/>
        </w:rPr>
        <w:t>MS</w:t>
      </w:r>
      <w:r w:rsidRPr="00B56C4D">
        <w:t xml:space="preserve">!!!; </w:t>
      </w:r>
      <w:r w:rsidRPr="00B56C4D">
        <w:rPr>
          <w:b/>
          <w:bCs/>
        </w:rPr>
        <w:t>idiopathic</w:t>
      </w:r>
      <w:r w:rsidRPr="00B56C4D">
        <w:t xml:space="preserve"> cases are more common than with papillitis.</w:t>
      </w:r>
    </w:p>
    <w:p w:rsidR="004348A1" w:rsidRPr="00B56C4D" w:rsidRDefault="004348A1" w:rsidP="004348A1">
      <w:pPr>
        <w:pStyle w:val="NormalWeb"/>
        <w:numPr>
          <w:ilvl w:val="0"/>
          <w:numId w:val="10"/>
        </w:numPr>
      </w:pPr>
      <w:r w:rsidRPr="00B56C4D">
        <w:rPr>
          <w:u w:val="single"/>
        </w:rPr>
        <w:t>ophthalmoscopy</w:t>
      </w:r>
      <w:r w:rsidRPr="00B56C4D">
        <w:t xml:space="preserve"> - fundus appears normal (vs. in papillitis). </w:t>
      </w:r>
      <w:r w:rsidRPr="00B56C4D">
        <w:rPr>
          <w:highlight w:val="yellow"/>
        </w:rPr>
        <w:t>No disc swelling</w:t>
      </w:r>
      <w:r w:rsidRPr="00B56C4D">
        <w:t>!!!</w:t>
      </w:r>
    </w:p>
    <w:p w:rsidR="004348A1" w:rsidRPr="00B56C4D" w:rsidRDefault="004348A1" w:rsidP="004348A1">
      <w:pPr>
        <w:pStyle w:val="NormalWeb"/>
        <w:ind w:left="1440"/>
      </w:pPr>
      <w:r w:rsidRPr="00B56C4D">
        <w:rPr>
          <w:color w:val="0000FF"/>
        </w:rPr>
        <w:t>“Patient sees nothing, and doctor sees nothing”</w:t>
      </w:r>
      <w:r w:rsidRPr="00B56C4D">
        <w:t>;</w:t>
      </w:r>
    </w:p>
    <w:p w:rsidR="004348A1" w:rsidRPr="00B56C4D" w:rsidRDefault="004348A1" w:rsidP="004348A1">
      <w:pPr>
        <w:pStyle w:val="NormalWeb"/>
        <w:ind w:left="1440"/>
      </w:pPr>
      <w:r w:rsidRPr="00B56C4D">
        <w:t>in recurrent cases optic atrophy may be visible.</w:t>
      </w:r>
    </w:p>
    <w:p w:rsidR="00F0436D" w:rsidRDefault="00F0436D">
      <w:pPr>
        <w:pStyle w:val="NormalWeb"/>
      </w:pPr>
    </w:p>
    <w:p w:rsidR="004348A1" w:rsidRDefault="00376B31">
      <w:pPr>
        <w:pStyle w:val="NormalWeb"/>
      </w:pPr>
      <w:r>
        <w:rPr>
          <w:noProof/>
        </w:rPr>
        <w:drawing>
          <wp:inline distT="0" distB="0" distL="0" distR="0">
            <wp:extent cx="6210300" cy="5457825"/>
            <wp:effectExtent l="0" t="0" r="0" b="9525"/>
            <wp:docPr id="20" name="Picture 20" descr="D:\Viktoro\Neuroscience\Eye. Ophthalmology\00. Pictures\Retrobulbar Optic Neuritis in Multiple Sclerosi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Viktoro\Neuroscience\Eye. Ophthalmology\00. Pictures\Retrobulbar Optic Neuritis in Multiple Sclerosis (#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10300" cy="5457825"/>
                    </a:xfrm>
                    <a:prstGeom prst="rect">
                      <a:avLst/>
                    </a:prstGeom>
                    <a:noFill/>
                    <a:ln>
                      <a:noFill/>
                    </a:ln>
                  </pic:spPr>
                </pic:pic>
              </a:graphicData>
            </a:graphic>
          </wp:inline>
        </w:drawing>
      </w:r>
    </w:p>
    <w:p w:rsidR="004348A1" w:rsidRPr="00B224B1" w:rsidRDefault="0020787B" w:rsidP="004348A1">
      <w:pPr>
        <w:rPr>
          <w:color w:val="000000"/>
          <w:sz w:val="18"/>
          <w:szCs w:val="18"/>
        </w:rPr>
      </w:pPr>
      <w:hyperlink r:id="rId48" w:history="1">
        <w:r w:rsidR="004348A1" w:rsidRPr="00B224B1">
          <w:rPr>
            <w:rStyle w:val="Hyperlink"/>
            <w:sz w:val="18"/>
            <w:szCs w:val="18"/>
          </w:rPr>
          <w:t>Source of picture: “Online Journal of Ophthalmology” &gt;&gt;</w:t>
        </w:r>
      </w:hyperlink>
    </w:p>
    <w:p w:rsidR="004348A1" w:rsidRDefault="004348A1">
      <w:pPr>
        <w:pStyle w:val="NormalWeb"/>
      </w:pPr>
    </w:p>
    <w:p w:rsidR="004348A1" w:rsidRPr="00B56C4D" w:rsidRDefault="004348A1">
      <w:pPr>
        <w:pStyle w:val="NormalWeb"/>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4678"/>
      </w:tblGrid>
      <w:tr w:rsidR="00F0436D" w:rsidRPr="00B56C4D">
        <w:tc>
          <w:tcPr>
            <w:tcW w:w="4111" w:type="dxa"/>
            <w:shd w:val="clear" w:color="auto" w:fill="D9D9D9"/>
            <w:vAlign w:val="center"/>
          </w:tcPr>
          <w:p w:rsidR="00F0436D" w:rsidRPr="00B56C4D" w:rsidRDefault="00F0436D">
            <w:pPr>
              <w:pStyle w:val="NormalWeb"/>
              <w:jc w:val="center"/>
            </w:pPr>
            <w:r w:rsidRPr="00B56C4D">
              <w:rPr>
                <w:b/>
                <w:bCs/>
              </w:rPr>
              <w:t>Adult Optic Neuritis</w:t>
            </w:r>
          </w:p>
        </w:tc>
        <w:tc>
          <w:tcPr>
            <w:tcW w:w="4678" w:type="dxa"/>
            <w:shd w:val="clear" w:color="auto" w:fill="D9D9D9"/>
            <w:vAlign w:val="center"/>
          </w:tcPr>
          <w:p w:rsidR="00F0436D" w:rsidRPr="00B56C4D" w:rsidRDefault="00F0436D">
            <w:pPr>
              <w:pStyle w:val="NormalWeb"/>
              <w:jc w:val="center"/>
            </w:pPr>
            <w:r w:rsidRPr="00B56C4D">
              <w:rPr>
                <w:b/>
                <w:bCs/>
              </w:rPr>
              <w:t>Pediatric Optic Neuritis</w:t>
            </w:r>
          </w:p>
        </w:tc>
      </w:tr>
      <w:tr w:rsidR="00F0436D" w:rsidRPr="00B56C4D">
        <w:tc>
          <w:tcPr>
            <w:tcW w:w="4111" w:type="dxa"/>
            <w:vAlign w:val="center"/>
          </w:tcPr>
          <w:p w:rsidR="00F0436D" w:rsidRPr="00B56C4D" w:rsidRDefault="00F0436D">
            <w:pPr>
              <w:pStyle w:val="NormalWeb"/>
            </w:pPr>
            <w:r w:rsidRPr="00B56C4D">
              <w:t>Unilateral</w:t>
            </w:r>
          </w:p>
        </w:tc>
        <w:tc>
          <w:tcPr>
            <w:tcW w:w="4678" w:type="dxa"/>
            <w:vAlign w:val="center"/>
          </w:tcPr>
          <w:p w:rsidR="00F0436D" w:rsidRPr="00B56C4D" w:rsidRDefault="00F0436D">
            <w:pPr>
              <w:pStyle w:val="NormalWeb"/>
            </w:pPr>
            <w:r w:rsidRPr="00B56C4D">
              <w:t>Bilateral</w:t>
            </w:r>
          </w:p>
        </w:tc>
      </w:tr>
      <w:tr w:rsidR="00F0436D" w:rsidRPr="00B56C4D">
        <w:tc>
          <w:tcPr>
            <w:tcW w:w="4111" w:type="dxa"/>
            <w:vAlign w:val="center"/>
          </w:tcPr>
          <w:p w:rsidR="00F0436D" w:rsidRPr="00B56C4D" w:rsidRDefault="00F0436D">
            <w:pPr>
              <w:pStyle w:val="NormalWeb"/>
            </w:pPr>
            <w:r w:rsidRPr="00B56C4D">
              <w:t>Retrobulbar optic neuritis</w:t>
            </w:r>
          </w:p>
        </w:tc>
        <w:tc>
          <w:tcPr>
            <w:tcW w:w="4678" w:type="dxa"/>
            <w:vAlign w:val="center"/>
          </w:tcPr>
          <w:p w:rsidR="00F0436D" w:rsidRPr="00B56C4D" w:rsidRDefault="00F0436D">
            <w:pPr>
              <w:pStyle w:val="NormalWeb"/>
            </w:pPr>
            <w:r w:rsidRPr="00B56C4D">
              <w:t>Papillitis</w:t>
            </w:r>
          </w:p>
        </w:tc>
      </w:tr>
      <w:tr w:rsidR="00F0436D" w:rsidRPr="00B56C4D">
        <w:tc>
          <w:tcPr>
            <w:tcW w:w="4111" w:type="dxa"/>
            <w:vAlign w:val="center"/>
          </w:tcPr>
          <w:p w:rsidR="00F0436D" w:rsidRPr="00B56C4D" w:rsidRDefault="00F0436D">
            <w:pPr>
              <w:pStyle w:val="NormalWeb"/>
            </w:pPr>
            <w:r w:rsidRPr="00B56C4D">
              <w:t>Pain on eye movements</w:t>
            </w:r>
          </w:p>
        </w:tc>
        <w:tc>
          <w:tcPr>
            <w:tcW w:w="4678" w:type="dxa"/>
            <w:vAlign w:val="center"/>
          </w:tcPr>
          <w:p w:rsidR="00F0436D" w:rsidRPr="00B56C4D" w:rsidRDefault="00F0436D">
            <w:pPr>
              <w:pStyle w:val="NormalWeb"/>
            </w:pPr>
            <w:r w:rsidRPr="00B56C4D">
              <w:t>Headache</w:t>
            </w:r>
          </w:p>
        </w:tc>
      </w:tr>
      <w:tr w:rsidR="00F0436D" w:rsidRPr="00B56C4D">
        <w:tc>
          <w:tcPr>
            <w:tcW w:w="4111" w:type="dxa"/>
            <w:vAlign w:val="center"/>
          </w:tcPr>
          <w:p w:rsidR="00F0436D" w:rsidRPr="00B56C4D" w:rsidRDefault="00F0436D">
            <w:pPr>
              <w:pStyle w:val="NormalWeb"/>
            </w:pPr>
            <w:r w:rsidRPr="00B56C4D">
              <w:t>Most often idiopathic</w:t>
            </w:r>
          </w:p>
        </w:tc>
        <w:tc>
          <w:tcPr>
            <w:tcW w:w="4678" w:type="dxa"/>
            <w:vAlign w:val="center"/>
          </w:tcPr>
          <w:p w:rsidR="00F0436D" w:rsidRPr="00B56C4D" w:rsidRDefault="00F0436D">
            <w:pPr>
              <w:pStyle w:val="NormalWeb"/>
            </w:pPr>
            <w:r w:rsidRPr="00B56C4D">
              <w:t>Most often postinfectious / postimmunization</w:t>
            </w:r>
          </w:p>
        </w:tc>
      </w:tr>
      <w:tr w:rsidR="00F0436D" w:rsidRPr="00B56C4D">
        <w:tc>
          <w:tcPr>
            <w:tcW w:w="4111" w:type="dxa"/>
            <w:vAlign w:val="center"/>
          </w:tcPr>
          <w:p w:rsidR="00F0436D" w:rsidRPr="00B56C4D" w:rsidRDefault="00F0436D">
            <w:pPr>
              <w:pStyle w:val="NormalWeb"/>
            </w:pPr>
            <w:r w:rsidRPr="00B56C4D">
              <w:t>High probability of MS</w:t>
            </w:r>
          </w:p>
        </w:tc>
        <w:tc>
          <w:tcPr>
            <w:tcW w:w="4678" w:type="dxa"/>
            <w:vAlign w:val="center"/>
          </w:tcPr>
          <w:p w:rsidR="00F0436D" w:rsidRPr="00B56C4D" w:rsidRDefault="00F0436D">
            <w:pPr>
              <w:pStyle w:val="NormalWeb"/>
            </w:pPr>
            <w:r w:rsidRPr="00B56C4D">
              <w:t>Low probability of MS</w:t>
            </w:r>
          </w:p>
        </w:tc>
      </w:tr>
    </w:tbl>
    <w:p w:rsidR="00F0436D" w:rsidRPr="00B56C4D" w:rsidRDefault="00F0436D">
      <w:pPr>
        <w:pStyle w:val="NormalWeb"/>
      </w:pPr>
    </w:p>
    <w:p w:rsidR="00F0436D" w:rsidRPr="00B56C4D" w:rsidRDefault="00F0436D">
      <w:pPr>
        <w:pStyle w:val="NormalWeb"/>
      </w:pPr>
    </w:p>
    <w:p w:rsidR="00F0436D" w:rsidRPr="00B56C4D" w:rsidRDefault="00F0436D" w:rsidP="009121A3">
      <w:pPr>
        <w:pStyle w:val="Nervous5"/>
        <w:ind w:right="4393"/>
      </w:pPr>
      <w:bookmarkStart w:id="21" w:name="_Toc2988660"/>
      <w:r w:rsidRPr="00B56C4D">
        <w:t>Optic Nerve Infarction (Anterior Ischemic Optic Neuropathy)</w:t>
      </w:r>
      <w:bookmarkEnd w:id="21"/>
    </w:p>
    <w:p w:rsidR="004348A1" w:rsidRDefault="004348A1" w:rsidP="004348A1">
      <w:pPr>
        <w:pStyle w:val="Nervous6"/>
        <w:ind w:right="8646"/>
      </w:pPr>
      <w:bookmarkStart w:id="22" w:name="_Toc2988661"/>
      <w:r w:rsidRPr="00134EFC">
        <w:t>E</w:t>
      </w:r>
      <w:r w:rsidR="00F0436D" w:rsidRPr="00134EFC">
        <w:t>tiology</w:t>
      </w:r>
      <w:bookmarkEnd w:id="22"/>
    </w:p>
    <w:p w:rsidR="00F0436D" w:rsidRPr="00B56C4D" w:rsidRDefault="00F0436D" w:rsidP="004348A1">
      <w:pPr>
        <w:pStyle w:val="NormalWeb"/>
      </w:pPr>
      <w:r w:rsidRPr="00B56C4D">
        <w:t xml:space="preserve">– </w:t>
      </w:r>
      <w:r w:rsidRPr="00B56C4D">
        <w:rPr>
          <w:smallCaps/>
        </w:rPr>
        <w:t>ischemic</w:t>
      </w:r>
      <w:r w:rsidRPr="00B56C4D">
        <w:t xml:space="preserve"> disorders, affecting posterior globe circulation* (principally </w:t>
      </w:r>
      <w:r w:rsidRPr="00B56C4D">
        <w:rPr>
          <w:i/>
          <w:iCs/>
        </w:rPr>
        <w:t>short posterior ciliary arteries</w:t>
      </w:r>
      <w:r w:rsidRPr="00B56C4D">
        <w:t xml:space="preserve"> supplying optic nerve at its exit from eye):</w:t>
      </w:r>
    </w:p>
    <w:p w:rsidR="00F0436D" w:rsidRPr="00B56C4D" w:rsidRDefault="00F0436D">
      <w:pPr>
        <w:pStyle w:val="NormalWeb"/>
        <w:numPr>
          <w:ilvl w:val="0"/>
          <w:numId w:val="31"/>
        </w:numPr>
        <w:spacing w:before="120"/>
      </w:pPr>
      <w:r w:rsidRPr="00B56C4D">
        <w:rPr>
          <w:b/>
          <w:bCs/>
          <w:highlight w:val="yellow"/>
        </w:rPr>
        <w:t>arteritic</w:t>
      </w:r>
      <w:r w:rsidRPr="00B56C4D">
        <w:rPr>
          <w:b/>
          <w:bCs/>
        </w:rPr>
        <w:t xml:space="preserve"> - temporal</w:t>
      </w:r>
      <w:r w:rsidRPr="00B56C4D">
        <w:t xml:space="preserve"> </w:t>
      </w:r>
      <w:r w:rsidRPr="00B56C4D">
        <w:rPr>
          <w:b/>
          <w:bCs/>
        </w:rPr>
        <w:t xml:space="preserve">arteritis </w:t>
      </w:r>
      <w:r w:rsidRPr="00B56C4D">
        <w:t>(in ≤ 50% cases visual loss is bilateral!) and other vasculitides.</w:t>
      </w:r>
    </w:p>
    <w:p w:rsidR="00F0436D" w:rsidRPr="00B56C4D" w:rsidRDefault="00F0436D">
      <w:pPr>
        <w:pStyle w:val="NormalWeb"/>
        <w:numPr>
          <w:ilvl w:val="0"/>
          <w:numId w:val="31"/>
        </w:numPr>
        <w:spacing w:before="120"/>
      </w:pPr>
      <w:r w:rsidRPr="00B56C4D">
        <w:rPr>
          <w:b/>
          <w:bCs/>
          <w:highlight w:val="yellow"/>
        </w:rPr>
        <w:t>nonarteritic</w:t>
      </w:r>
      <w:r w:rsidRPr="00B56C4D">
        <w:t xml:space="preserve"> - painless** </w:t>
      </w:r>
      <w:r w:rsidRPr="00B56C4D">
        <w:rPr>
          <w:b/>
          <w:bCs/>
        </w:rPr>
        <w:t>idiopathic</w:t>
      </w:r>
      <w:r w:rsidRPr="00B56C4D">
        <w:t xml:space="preserve"> (</w:t>
      </w:r>
      <w:r w:rsidRPr="00B56C4D">
        <w:rPr>
          <w:b/>
          <w:bCs/>
        </w:rPr>
        <w:t>atherosclerosis</w:t>
      </w:r>
      <w:r w:rsidRPr="00B56C4D">
        <w:t xml:space="preserve"> is assumed to be in basis); </w:t>
      </w:r>
      <w:r w:rsidRPr="00B56C4D">
        <w:rPr>
          <w:i/>
          <w:iCs/>
          <w:color w:val="FF0000"/>
        </w:rPr>
        <w:t>structural susceptibility</w:t>
      </w:r>
      <w:r w:rsidRPr="00B56C4D">
        <w:t xml:space="preserve"> is suggested - crowded discs, with small, if any, physiologic cup; fellow eye is similarly affected after months or years.</w:t>
      </w:r>
    </w:p>
    <w:p w:rsidR="00F0436D" w:rsidRPr="00B56C4D" w:rsidRDefault="00F0436D">
      <w:pPr>
        <w:pStyle w:val="NormalWeb"/>
        <w:ind w:left="3108" w:hanging="228"/>
      </w:pPr>
      <w:r w:rsidRPr="00B56C4D">
        <w:t>*more posterior ischemia (</w:t>
      </w:r>
      <w:r w:rsidRPr="00B56C4D">
        <w:rPr>
          <w:b/>
          <w:bCs/>
          <w:smallCaps/>
          <w:color w:val="0000FF"/>
        </w:rPr>
        <w:t>posterior ischemic optic neuropathy</w:t>
      </w:r>
      <w:r w:rsidRPr="00B56C4D">
        <w:t xml:space="preserve">) results in similar condition, </w:t>
      </w:r>
      <w:r w:rsidRPr="00B56C4D">
        <w:rPr>
          <w:b/>
          <w:bCs/>
          <w:i/>
          <w:iCs/>
          <w:color w:val="FF0000"/>
        </w:rPr>
        <w:t>without visible disc swelling</w:t>
      </w:r>
      <w:r w:rsidRPr="00B56C4D">
        <w:t>.</w:t>
      </w:r>
    </w:p>
    <w:p w:rsidR="00F0436D" w:rsidRPr="00B56C4D" w:rsidRDefault="00F0436D">
      <w:pPr>
        <w:pStyle w:val="NormalWeb"/>
        <w:ind w:left="2880"/>
      </w:pPr>
      <w:r w:rsidRPr="00B56C4D">
        <w:t>**major difference from optic neuritis</w:t>
      </w:r>
    </w:p>
    <w:p w:rsidR="00F0436D" w:rsidRPr="00134EFC" w:rsidRDefault="00134EFC" w:rsidP="00134EFC">
      <w:pPr>
        <w:pStyle w:val="Nervous6"/>
        <w:ind w:right="7654"/>
      </w:pPr>
      <w:bookmarkStart w:id="23" w:name="_Toc2988662"/>
      <w:r>
        <w:t>C</w:t>
      </w:r>
      <w:r w:rsidR="00F0436D" w:rsidRPr="00134EFC">
        <w:t xml:space="preserve">linical </w:t>
      </w:r>
      <w:r>
        <w:t>F</w:t>
      </w:r>
      <w:r w:rsidR="00F0436D" w:rsidRPr="00134EFC">
        <w:t>eatures</w:t>
      </w:r>
      <w:bookmarkEnd w:id="23"/>
    </w:p>
    <w:p w:rsidR="00F0436D" w:rsidRPr="00B56C4D" w:rsidRDefault="00F0436D">
      <w:pPr>
        <w:pStyle w:val="NormalWeb"/>
        <w:numPr>
          <w:ilvl w:val="0"/>
          <w:numId w:val="30"/>
        </w:numPr>
      </w:pPr>
      <w:r w:rsidRPr="00B56C4D">
        <w:t xml:space="preserve">patients usually </w:t>
      </w:r>
      <w:r w:rsidRPr="00B56C4D">
        <w:rPr>
          <w:color w:val="0000FF"/>
        </w:rPr>
        <w:t>older than 50</w:t>
      </w:r>
      <w:r w:rsidRPr="00B56C4D">
        <w:t xml:space="preserve"> (most common acute optic neuropathy in older age groups!) – another difference from optic neuritis.</w:t>
      </w:r>
    </w:p>
    <w:p w:rsidR="00F0436D" w:rsidRPr="00B56C4D" w:rsidRDefault="00F0436D">
      <w:pPr>
        <w:pStyle w:val="NormalWeb"/>
        <w:numPr>
          <w:ilvl w:val="0"/>
          <w:numId w:val="30"/>
        </w:numPr>
      </w:pPr>
      <w:r w:rsidRPr="00B56C4D">
        <w:rPr>
          <w:b/>
          <w:bCs/>
          <w:smallCaps/>
          <w:color w:val="FF6600"/>
        </w:rPr>
        <w:t>visual defect</w:t>
      </w:r>
      <w:r w:rsidRPr="00B56C4D">
        <w:t xml:space="preserve"> – </w:t>
      </w:r>
      <w:r w:rsidRPr="00B56C4D">
        <w:rPr>
          <w:b/>
          <w:bCs/>
        </w:rPr>
        <w:t>altitudinal</w:t>
      </w:r>
      <w:r w:rsidRPr="00B56C4D">
        <w:t xml:space="preserve"> (occasionally centrocecal), </w:t>
      </w:r>
      <w:r w:rsidRPr="00B56C4D">
        <w:rPr>
          <w:b/>
          <w:bCs/>
        </w:rPr>
        <w:t>sudden</w:t>
      </w:r>
      <w:r w:rsidRPr="00B56C4D">
        <w:t xml:space="preserve"> in onset, and </w:t>
      </w:r>
      <w:r w:rsidRPr="00B56C4D">
        <w:rPr>
          <w:b/>
          <w:bCs/>
        </w:rPr>
        <w:t>stable</w:t>
      </w:r>
      <w:r w:rsidRPr="00B56C4D">
        <w:t xml:space="preserve"> (occasionally progressive during initial weeks) with little recovery.</w:t>
      </w:r>
    </w:p>
    <w:p w:rsidR="00F0436D" w:rsidRPr="00B56C4D" w:rsidRDefault="00F0436D">
      <w:pPr>
        <w:pStyle w:val="NormalWeb"/>
      </w:pPr>
    </w:p>
    <w:p w:rsidR="00F0436D" w:rsidRPr="00134EFC" w:rsidRDefault="00134EFC" w:rsidP="00134EFC">
      <w:pPr>
        <w:pStyle w:val="Nervous6"/>
        <w:ind w:right="8646"/>
      </w:pPr>
      <w:bookmarkStart w:id="24" w:name="_Toc2988663"/>
      <w:r>
        <w:t>D</w:t>
      </w:r>
      <w:r w:rsidR="00F0436D" w:rsidRPr="00134EFC">
        <w:t>iagnosis</w:t>
      </w:r>
      <w:bookmarkEnd w:id="24"/>
    </w:p>
    <w:p w:rsidR="00F0436D" w:rsidRPr="00B56C4D" w:rsidRDefault="00F0436D">
      <w:pPr>
        <w:pStyle w:val="NormalWeb"/>
      </w:pPr>
      <w:r w:rsidRPr="00B56C4D">
        <w:rPr>
          <w:b/>
          <w:bCs/>
          <w:smallCaps/>
          <w:color w:val="808000"/>
          <w:u w:val="single"/>
        </w:rPr>
        <w:t>ophthal</w:t>
      </w:r>
      <w:bookmarkStart w:id="25" w:name="Funduscopy_optic_nerve_infarction"/>
      <w:bookmarkEnd w:id="25"/>
      <w:r w:rsidRPr="00B56C4D">
        <w:rPr>
          <w:b/>
          <w:bCs/>
          <w:smallCaps/>
          <w:color w:val="808000"/>
          <w:u w:val="single"/>
        </w:rPr>
        <w:t>moscopy</w:t>
      </w:r>
      <w:r w:rsidRPr="00B56C4D">
        <w:t xml:space="preserve">: </w:t>
      </w:r>
      <w:r w:rsidRPr="00B56C4D">
        <w:rPr>
          <w:b/>
          <w:bCs/>
          <w:i/>
          <w:iCs/>
          <w:color w:val="FF0000"/>
        </w:rPr>
        <w:t>pallid (chalky white) disc swelling</w:t>
      </w:r>
      <w:r w:rsidRPr="00B56C4D">
        <w:t xml:space="preserve"> (no hyperemia!!!) with adjacent superficial hemorrhages (A) → swelling resolves in 4-6 weeks → </w:t>
      </w:r>
      <w:r w:rsidRPr="00B56C4D">
        <w:rPr>
          <w:b/>
          <w:bCs/>
          <w:i/>
          <w:iCs/>
          <w:color w:val="FF0000"/>
        </w:rPr>
        <w:t>optic atrophy</w:t>
      </w:r>
      <w:r w:rsidRPr="00B56C4D">
        <w:t xml:space="preserve"> with arteriolar narrowing on disc (B):</w:t>
      </w:r>
    </w:p>
    <w:p w:rsidR="00F0436D" w:rsidRDefault="00376B31">
      <w:pPr>
        <w:pStyle w:val="NormalWeb"/>
        <w:spacing w:before="120" w:after="120"/>
        <w:jc w:val="center"/>
      </w:pPr>
      <w:r>
        <w:rPr>
          <w:noProof/>
        </w:rPr>
        <w:drawing>
          <wp:inline distT="0" distB="0" distL="0" distR="0">
            <wp:extent cx="2581275" cy="2381250"/>
            <wp:effectExtent l="0" t="0" r="9525" b="0"/>
            <wp:docPr id="21" name="Picture 21" descr="D:\Viktoro\Neuroscience\Eye. Ophthalmology\00. Pictures\Acute Optic Infar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Viktoro\Neuroscience\Eye. Ophthalmology\00. Pictures\Acute Optic Infarctio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81275" cy="2381250"/>
                    </a:xfrm>
                    <a:prstGeom prst="rect">
                      <a:avLst/>
                    </a:prstGeom>
                    <a:noFill/>
                    <a:ln>
                      <a:noFill/>
                    </a:ln>
                  </pic:spPr>
                </pic:pic>
              </a:graphicData>
            </a:graphic>
          </wp:inline>
        </w:drawing>
      </w:r>
      <w:r w:rsidR="00F0436D" w:rsidRPr="00B56C4D">
        <w:t xml:space="preserve"> </w:t>
      </w:r>
      <w:r>
        <w:rPr>
          <w:noProof/>
        </w:rPr>
        <w:drawing>
          <wp:inline distT="0" distB="0" distL="0" distR="0">
            <wp:extent cx="2628900" cy="2400300"/>
            <wp:effectExtent l="0" t="0" r="0" b="0"/>
            <wp:docPr id="22" name="Picture 22" descr="D:\Viktoro\Neuroscience\Eye. Ophthalmology\00. Pictures\Optic Atrophy after optic infar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Viktoro\Neuroscience\Eye. Ophthalmology\00. Pictures\Optic Atrophy after optic infarctio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8900" cy="2400300"/>
                    </a:xfrm>
                    <a:prstGeom prst="rect">
                      <a:avLst/>
                    </a:prstGeom>
                    <a:noFill/>
                    <a:ln>
                      <a:noFill/>
                    </a:ln>
                  </pic:spPr>
                </pic:pic>
              </a:graphicData>
            </a:graphic>
          </wp:inline>
        </w:drawing>
      </w:r>
    </w:p>
    <w:p w:rsidR="004348A1" w:rsidRPr="00B56C4D" w:rsidRDefault="004348A1" w:rsidP="004348A1">
      <w:pPr>
        <w:pStyle w:val="NormalWeb"/>
        <w:jc w:val="center"/>
      </w:pPr>
    </w:p>
    <w:p w:rsidR="00F0436D" w:rsidRPr="00B56C4D" w:rsidRDefault="0015218D" w:rsidP="004348A1">
      <w:pPr>
        <w:pStyle w:val="NormalWeb"/>
        <w:ind w:left="720"/>
        <w:rPr>
          <w:sz w:val="22"/>
          <w:szCs w:val="17"/>
        </w:rPr>
      </w:pPr>
      <w:r w:rsidRPr="00B56C4D">
        <w:rPr>
          <w:sz w:val="22"/>
          <w:szCs w:val="17"/>
          <w:u w:val="single"/>
        </w:rPr>
        <w:t>C</w:t>
      </w:r>
      <w:r w:rsidR="00F0436D" w:rsidRPr="00B56C4D">
        <w:rPr>
          <w:sz w:val="22"/>
          <w:szCs w:val="17"/>
          <w:u w:val="single"/>
        </w:rPr>
        <w:t xml:space="preserve">lassic appearance of </w:t>
      </w:r>
      <w:r w:rsidR="00F0436D" w:rsidRPr="00B56C4D">
        <w:rPr>
          <w:sz w:val="22"/>
          <w:szCs w:val="17"/>
          <w:highlight w:val="yellow"/>
          <w:u w:val="single"/>
        </w:rPr>
        <w:t>arteritic</w:t>
      </w:r>
      <w:r w:rsidR="00F0436D" w:rsidRPr="00B56C4D">
        <w:rPr>
          <w:sz w:val="22"/>
          <w:szCs w:val="17"/>
          <w:u w:val="single"/>
        </w:rPr>
        <w:t xml:space="preserve"> AION</w:t>
      </w:r>
      <w:r w:rsidR="00F0436D" w:rsidRPr="00B56C4D">
        <w:rPr>
          <w:sz w:val="22"/>
          <w:szCs w:val="17"/>
        </w:rPr>
        <w:t xml:space="preserve"> - </w:t>
      </w:r>
      <w:r w:rsidR="00F0436D" w:rsidRPr="00B56C4D">
        <w:rPr>
          <w:color w:val="FF0000"/>
          <w:sz w:val="22"/>
          <w:szCs w:val="17"/>
        </w:rPr>
        <w:t>pallid disc swelling</w:t>
      </w:r>
      <w:r w:rsidR="00F0436D" w:rsidRPr="00B56C4D">
        <w:rPr>
          <w:sz w:val="22"/>
          <w:szCs w:val="17"/>
        </w:rPr>
        <w:t>, absent hemorrhage, minimal opacification of nerve fiber layer (preserved visibility of retinal vessels near disc margin), focal areas of choroidal ischemia (temporal and superior to disc):</w:t>
      </w:r>
    </w:p>
    <w:p w:rsidR="004348A1" w:rsidRDefault="00376B31">
      <w:pPr>
        <w:pStyle w:val="NormalWeb"/>
        <w:spacing w:before="120"/>
        <w:ind w:left="720"/>
      </w:pPr>
      <w:r>
        <w:rPr>
          <w:noProof/>
        </w:rPr>
        <w:drawing>
          <wp:inline distT="0" distB="0" distL="0" distR="0">
            <wp:extent cx="5486400" cy="5162550"/>
            <wp:effectExtent l="0" t="0" r="0" b="0"/>
            <wp:docPr id="23" name="Picture 23" descr="D:\Viktoro\Neuroscience\Eye. Ophthalmology\00. Pictures\Ischemic Optic Neuropathy, Arteritic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Viktoro\Neuroscience\Eye. Ophthalmology\00. Pictures\Ischemic Optic Neuropathy, Arteritic (#2,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5162550"/>
                    </a:xfrm>
                    <a:prstGeom prst="rect">
                      <a:avLst/>
                    </a:prstGeom>
                    <a:noFill/>
                    <a:ln>
                      <a:noFill/>
                    </a:ln>
                  </pic:spPr>
                </pic:pic>
              </a:graphicData>
            </a:graphic>
          </wp:inline>
        </w:drawing>
      </w:r>
    </w:p>
    <w:p w:rsidR="004348A1" w:rsidRPr="00B224B1" w:rsidRDefault="0020787B" w:rsidP="004348A1">
      <w:pPr>
        <w:ind w:left="720"/>
        <w:rPr>
          <w:color w:val="000000"/>
          <w:sz w:val="18"/>
          <w:szCs w:val="18"/>
        </w:rPr>
      </w:pPr>
      <w:hyperlink r:id="rId52" w:history="1">
        <w:r w:rsidR="004348A1" w:rsidRPr="00B224B1">
          <w:rPr>
            <w:rStyle w:val="Hyperlink"/>
            <w:sz w:val="18"/>
            <w:szCs w:val="18"/>
          </w:rPr>
          <w:t>Source of picture: “Online Journal of Ophthalmology” &gt;&gt;</w:t>
        </w:r>
      </w:hyperlink>
    </w:p>
    <w:p w:rsidR="00F0436D" w:rsidRDefault="00376B31">
      <w:pPr>
        <w:pStyle w:val="NormalWeb"/>
        <w:spacing w:before="120"/>
        <w:ind w:left="720"/>
      </w:pPr>
      <w:r>
        <w:rPr>
          <w:noProof/>
        </w:rPr>
        <w:drawing>
          <wp:inline distT="0" distB="0" distL="0" distR="0">
            <wp:extent cx="5486400" cy="3667125"/>
            <wp:effectExtent l="0" t="0" r="0" b="9525"/>
            <wp:docPr id="24" name="Picture 24" descr="D:\Viktoro\Neuroscience\Eye. Ophthalmology\00. Pictures\Ischemic Optic Neuropathy, Arteri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Viktoro\Neuroscience\Eye. Ophthalmology\00. Pictures\Ischemic Optic Neuropathy, Arteritic.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3667125"/>
                    </a:xfrm>
                    <a:prstGeom prst="rect">
                      <a:avLst/>
                    </a:prstGeom>
                    <a:noFill/>
                    <a:ln>
                      <a:noFill/>
                    </a:ln>
                  </pic:spPr>
                </pic:pic>
              </a:graphicData>
            </a:graphic>
          </wp:inline>
        </w:drawing>
      </w:r>
    </w:p>
    <w:p w:rsidR="004348A1" w:rsidRPr="00B224B1" w:rsidRDefault="0020787B" w:rsidP="004348A1">
      <w:pPr>
        <w:ind w:left="720"/>
        <w:rPr>
          <w:color w:val="000000"/>
          <w:sz w:val="18"/>
          <w:szCs w:val="18"/>
        </w:rPr>
      </w:pPr>
      <w:hyperlink r:id="rId54" w:history="1">
        <w:r w:rsidR="004348A1" w:rsidRPr="00B224B1">
          <w:rPr>
            <w:rStyle w:val="Hyperlink"/>
            <w:sz w:val="18"/>
            <w:szCs w:val="18"/>
          </w:rPr>
          <w:t>Source of picture: “Online Journal of Ophthalmology” &gt;&gt;</w:t>
        </w:r>
      </w:hyperlink>
    </w:p>
    <w:p w:rsidR="00F0436D" w:rsidRPr="00B56C4D" w:rsidRDefault="00F0436D">
      <w:pPr>
        <w:pStyle w:val="NormalWeb"/>
        <w:spacing w:before="120"/>
      </w:pPr>
    </w:p>
    <w:p w:rsidR="0015218D" w:rsidRDefault="0015218D">
      <w:pPr>
        <w:pStyle w:val="NormalWeb"/>
        <w:ind w:left="720"/>
      </w:pPr>
      <w:r w:rsidRPr="00B56C4D">
        <w:rPr>
          <w:u w:val="single"/>
        </w:rPr>
        <w:t>F</w:t>
      </w:r>
      <w:r w:rsidR="00F0436D" w:rsidRPr="00B56C4D">
        <w:rPr>
          <w:u w:val="single"/>
        </w:rPr>
        <w:t xml:space="preserve">eatures of </w:t>
      </w:r>
      <w:r w:rsidR="00F0436D" w:rsidRPr="00B56C4D">
        <w:rPr>
          <w:highlight w:val="yellow"/>
          <w:u w:val="single"/>
        </w:rPr>
        <w:t>nonarteritic</w:t>
      </w:r>
      <w:r w:rsidR="00F0436D" w:rsidRPr="00B56C4D">
        <w:rPr>
          <w:u w:val="single"/>
        </w:rPr>
        <w:t xml:space="preserve"> variant</w:t>
      </w:r>
      <w:r w:rsidR="00F0436D" w:rsidRPr="00B56C4D">
        <w:t>:</w:t>
      </w:r>
    </w:p>
    <w:p w:rsidR="004348A1" w:rsidRPr="00B56C4D" w:rsidRDefault="004348A1" w:rsidP="004348A1">
      <w:pPr>
        <w:pStyle w:val="NormalWeb"/>
        <w:ind w:left="720"/>
      </w:pPr>
      <w:r w:rsidRPr="00B56C4D">
        <w:rPr>
          <w:b/>
          <w:bCs/>
        </w:rPr>
        <w:t>sectorial disc edema</w:t>
      </w:r>
      <w:r w:rsidRPr="00B56C4D">
        <w:t xml:space="preserve"> (especially of superior disc), </w:t>
      </w:r>
      <w:r w:rsidRPr="00B56C4D">
        <w:rPr>
          <w:b/>
          <w:bCs/>
        </w:rPr>
        <w:t>small cup disc ratio</w:t>
      </w:r>
      <w:r w:rsidRPr="00B56C4D">
        <w:t xml:space="preserve">, more pronounced </w:t>
      </w:r>
      <w:r w:rsidRPr="00B56C4D">
        <w:rPr>
          <w:b/>
          <w:bCs/>
        </w:rPr>
        <w:t>hemorrhages</w:t>
      </w:r>
      <w:r w:rsidRPr="00B56C4D">
        <w:t>:</w:t>
      </w:r>
    </w:p>
    <w:p w:rsidR="004348A1" w:rsidRDefault="00376B31" w:rsidP="004348A1">
      <w:pPr>
        <w:pStyle w:val="NormalWeb"/>
        <w:ind w:left="720"/>
      </w:pPr>
      <w:r>
        <w:rPr>
          <w:noProof/>
        </w:rPr>
        <w:drawing>
          <wp:inline distT="0" distB="0" distL="0" distR="0">
            <wp:extent cx="5486400" cy="3667125"/>
            <wp:effectExtent l="0" t="0" r="0" b="9525"/>
            <wp:docPr id="25" name="Picture 25" descr="D:\Viktoro\Neuroscience\Eye. Ophthalmology\00. Pictures\Ischemic Optic Neuropathy, Non-arteri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Viktoro\Neuroscience\Eye. Ophthalmology\00. Pictures\Ischemic Optic Neuropathy, Non-arteritic.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3667125"/>
                    </a:xfrm>
                    <a:prstGeom prst="rect">
                      <a:avLst/>
                    </a:prstGeom>
                    <a:noFill/>
                    <a:ln>
                      <a:noFill/>
                    </a:ln>
                  </pic:spPr>
                </pic:pic>
              </a:graphicData>
            </a:graphic>
          </wp:inline>
        </w:drawing>
      </w:r>
    </w:p>
    <w:p w:rsidR="004348A1" w:rsidRDefault="0020787B" w:rsidP="004348A1">
      <w:pPr>
        <w:ind w:left="720"/>
        <w:rPr>
          <w:color w:val="000000"/>
          <w:sz w:val="18"/>
          <w:szCs w:val="18"/>
        </w:rPr>
      </w:pPr>
      <w:hyperlink r:id="rId56" w:history="1">
        <w:r w:rsidR="004348A1" w:rsidRPr="00B224B1">
          <w:rPr>
            <w:rStyle w:val="Hyperlink"/>
            <w:sz w:val="18"/>
            <w:szCs w:val="18"/>
          </w:rPr>
          <w:t>Source of picture: “Online Journal of Ophthalmology” &gt;&gt;</w:t>
        </w:r>
      </w:hyperlink>
    </w:p>
    <w:p w:rsidR="004348A1" w:rsidRPr="00B224B1" w:rsidRDefault="004348A1" w:rsidP="004348A1">
      <w:pPr>
        <w:ind w:left="720"/>
        <w:rPr>
          <w:color w:val="000000"/>
          <w:sz w:val="18"/>
          <w:szCs w:val="18"/>
        </w:rPr>
      </w:pPr>
    </w:p>
    <w:p w:rsidR="004348A1" w:rsidRDefault="004348A1" w:rsidP="004348A1">
      <w:pPr>
        <w:pStyle w:val="NormalWeb"/>
        <w:ind w:left="720"/>
      </w:pPr>
      <w:r w:rsidRPr="00B56C4D">
        <w:rPr>
          <w:b/>
        </w:rPr>
        <w:t>segmental disc edema</w:t>
      </w:r>
      <w:r w:rsidRPr="00B56C4D">
        <w:t xml:space="preserve"> and </w:t>
      </w:r>
      <w:r w:rsidRPr="00B56C4D">
        <w:rPr>
          <w:b/>
        </w:rPr>
        <w:t>hemorrhage</w:t>
      </w:r>
      <w:r w:rsidRPr="00B56C4D">
        <w:t>:</w:t>
      </w:r>
    </w:p>
    <w:p w:rsidR="004348A1" w:rsidRDefault="00376B31" w:rsidP="004348A1">
      <w:pPr>
        <w:pStyle w:val="NormalWeb"/>
        <w:ind w:left="720"/>
      </w:pPr>
      <w:r w:rsidRPr="00B56C4D">
        <w:rPr>
          <w:noProof/>
        </w:rPr>
        <w:drawing>
          <wp:inline distT="0" distB="0" distL="0" distR="0">
            <wp:extent cx="2771775" cy="2609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71775" cy="2609850"/>
                    </a:xfrm>
                    <a:prstGeom prst="rect">
                      <a:avLst/>
                    </a:prstGeom>
                    <a:noFill/>
                    <a:ln>
                      <a:noFill/>
                    </a:ln>
                  </pic:spPr>
                </pic:pic>
              </a:graphicData>
            </a:graphic>
          </wp:inline>
        </w:drawing>
      </w:r>
    </w:p>
    <w:p w:rsidR="004348A1" w:rsidRPr="00B56C4D" w:rsidRDefault="004348A1">
      <w:pPr>
        <w:pStyle w:val="NormalWeb"/>
        <w:ind w:left="720"/>
      </w:pPr>
    </w:p>
    <w:p w:rsidR="00F0436D" w:rsidRPr="00B56C4D" w:rsidRDefault="00F0436D">
      <w:pPr>
        <w:pStyle w:val="NormalWeb"/>
      </w:pPr>
    </w:p>
    <w:p w:rsidR="00F0436D" w:rsidRPr="00B56C4D" w:rsidRDefault="00F0436D">
      <w:pPr>
        <w:pStyle w:val="NormalWeb"/>
      </w:pPr>
      <w:r w:rsidRPr="00B56C4D">
        <w:rPr>
          <w:b/>
          <w:bCs/>
          <w:smallCaps/>
          <w:color w:val="808000"/>
          <w:u w:val="single"/>
        </w:rPr>
        <w:t>fluorescein angiography</w:t>
      </w:r>
      <w:r w:rsidRPr="00B56C4D">
        <w:t xml:space="preserve"> distinguishes </w:t>
      </w:r>
      <w:r w:rsidRPr="00B56C4D">
        <w:rPr>
          <w:highlight w:val="yellow"/>
        </w:rPr>
        <w:t>arteritic</w:t>
      </w:r>
      <w:r w:rsidRPr="00B56C4D">
        <w:t xml:space="preserve"> form (markedly prolonged choroidal filling time) from nonarteritic.</w:t>
      </w:r>
    </w:p>
    <w:p w:rsidR="00F0436D" w:rsidRPr="00B56C4D" w:rsidRDefault="00F0436D">
      <w:pPr>
        <w:pStyle w:val="NormalWeb"/>
      </w:pPr>
    </w:p>
    <w:p w:rsidR="00F0436D" w:rsidRPr="00B56C4D" w:rsidRDefault="00F0436D">
      <w:pPr>
        <w:pStyle w:val="NormalWeb"/>
      </w:pPr>
      <w:r w:rsidRPr="00B56C4D">
        <w:rPr>
          <w:b/>
          <w:bCs/>
          <w:smallCaps/>
          <w:color w:val="808000"/>
          <w:u w:val="single"/>
        </w:rPr>
        <w:t>ESR</w:t>
      </w:r>
      <w:r w:rsidRPr="00B56C4D">
        <w:t xml:space="preserve"> &gt; 40 mm/h → </w:t>
      </w:r>
      <w:r w:rsidRPr="00B56C4D">
        <w:rPr>
          <w:b/>
          <w:bCs/>
          <w:smallCaps/>
          <w:color w:val="808000"/>
        </w:rPr>
        <w:t>temporal artery biopsy</w:t>
      </w:r>
      <w:r w:rsidRPr="00B56C4D">
        <w:t xml:space="preserve"> – for temporal arteritis.</w:t>
      </w:r>
    </w:p>
    <w:p w:rsidR="00F0436D" w:rsidRPr="00B56C4D" w:rsidRDefault="00F0436D">
      <w:pPr>
        <w:pStyle w:val="NormalWeb"/>
      </w:pPr>
    </w:p>
    <w:p w:rsidR="00F0436D" w:rsidRPr="00B56C4D" w:rsidRDefault="00F0436D">
      <w:pPr>
        <w:pStyle w:val="NormalWeb"/>
      </w:pPr>
    </w:p>
    <w:p w:rsidR="00F0436D" w:rsidRPr="00134EFC" w:rsidRDefault="00134EFC" w:rsidP="004348A1">
      <w:pPr>
        <w:pStyle w:val="Nervous6"/>
        <w:ind w:right="8646"/>
      </w:pPr>
      <w:bookmarkStart w:id="26" w:name="_Toc2988664"/>
      <w:r w:rsidRPr="00134EFC">
        <w:t>T</w:t>
      </w:r>
      <w:r w:rsidR="00F0436D" w:rsidRPr="00134EFC">
        <w:t>reatment</w:t>
      </w:r>
      <w:bookmarkEnd w:id="26"/>
    </w:p>
    <w:p w:rsidR="00F0436D" w:rsidRPr="00B56C4D" w:rsidRDefault="00F0436D">
      <w:pPr>
        <w:pStyle w:val="NormalWeb"/>
        <w:numPr>
          <w:ilvl w:val="0"/>
          <w:numId w:val="39"/>
        </w:numPr>
      </w:pPr>
      <w:r w:rsidRPr="00B56C4D">
        <w:t xml:space="preserve">temporal arteritis → early </w:t>
      </w:r>
      <w:r w:rsidRPr="00376B31">
        <w:rPr>
          <w:b/>
          <w:bCs/>
          <w14:shadow w14:blurRad="50800" w14:dist="38100" w14:dir="2700000" w14:sx="100000" w14:sy="100000" w14:kx="0" w14:ky="0" w14:algn="tl">
            <w14:srgbClr w14:val="000000">
              <w14:alpha w14:val="60000"/>
            </w14:srgbClr>
          </w14:shadow>
        </w:rPr>
        <w:t>corticosteroids</w:t>
      </w:r>
      <w:r w:rsidRPr="00B56C4D">
        <w:t xml:space="preserve"> (other eye is at risk until treatment is started!).</w:t>
      </w:r>
    </w:p>
    <w:p w:rsidR="00F0436D" w:rsidRPr="00B56C4D" w:rsidRDefault="00F0436D">
      <w:pPr>
        <w:pStyle w:val="NormalWeb"/>
        <w:numPr>
          <w:ilvl w:val="0"/>
          <w:numId w:val="39"/>
        </w:numPr>
      </w:pPr>
      <w:r w:rsidRPr="00B56C4D">
        <w:t xml:space="preserve">steroids have no place in </w:t>
      </w:r>
      <w:r w:rsidRPr="00B56C4D">
        <w:rPr>
          <w:highlight w:val="yellow"/>
        </w:rPr>
        <w:t>nonarteritic</w:t>
      </w:r>
      <w:r w:rsidRPr="00B56C4D">
        <w:t xml:space="preserve"> form.</w:t>
      </w:r>
    </w:p>
    <w:p w:rsidR="00F0436D" w:rsidRPr="00B56C4D" w:rsidRDefault="00F0436D">
      <w:pPr>
        <w:pStyle w:val="NormalWeb"/>
        <w:numPr>
          <w:ilvl w:val="0"/>
          <w:numId w:val="39"/>
        </w:numPr>
      </w:pPr>
      <w:r w:rsidRPr="00B56C4D">
        <w:rPr>
          <w:i/>
          <w:iCs/>
          <w:color w:val="FF0000"/>
        </w:rPr>
        <w:t>optic nerve fenestration</w:t>
      </w:r>
      <w:r w:rsidRPr="00B56C4D">
        <w:t xml:space="preserve"> was advocated until completion of Ischemic Optic Neuropathy Decompression Trial (IONDT) - this study conclusively showed no effect of surgery.</w:t>
      </w:r>
    </w:p>
    <w:p w:rsidR="00F0436D" w:rsidRPr="00B56C4D" w:rsidRDefault="00F0436D">
      <w:pPr>
        <w:pStyle w:val="NormalWeb"/>
        <w:numPr>
          <w:ilvl w:val="0"/>
          <w:numId w:val="39"/>
        </w:numPr>
      </w:pPr>
      <w:r w:rsidRPr="00B56C4D">
        <w:t xml:space="preserve">use </w:t>
      </w:r>
      <w:r w:rsidRPr="00376B31">
        <w:rPr>
          <w:b/>
          <w:bCs/>
          <w14:shadow w14:blurRad="50800" w14:dist="38100" w14:dir="2700000" w14:sx="100000" w14:sy="100000" w14:kx="0" w14:ky="0" w14:algn="tl">
            <w14:srgbClr w14:val="000000">
              <w14:alpha w14:val="60000"/>
            </w14:srgbClr>
          </w14:shadow>
        </w:rPr>
        <w:t>aspirin</w:t>
      </w:r>
      <w:r w:rsidRPr="00B56C4D">
        <w:t xml:space="preserve"> to prevent other eye involvement.</w:t>
      </w:r>
    </w:p>
    <w:p w:rsidR="00F0436D" w:rsidRPr="00B56C4D" w:rsidRDefault="00F0436D">
      <w:pPr>
        <w:pStyle w:val="NormalWeb"/>
        <w:numPr>
          <w:ilvl w:val="0"/>
          <w:numId w:val="39"/>
        </w:numPr>
      </w:pPr>
      <w:r w:rsidRPr="00B56C4D">
        <w:rPr>
          <w:u w:val="single"/>
        </w:rPr>
        <w:t>visual loss is stable</w:t>
      </w:r>
      <w:r w:rsidRPr="00B56C4D">
        <w:t xml:space="preserve"> - little can be performed to treat it (very frustrating disease)!</w:t>
      </w:r>
    </w:p>
    <w:p w:rsidR="00F0436D" w:rsidRPr="00B56C4D" w:rsidRDefault="00F0436D">
      <w:pPr>
        <w:pStyle w:val="NormalWeb"/>
      </w:pPr>
    </w:p>
    <w:p w:rsidR="00F0436D" w:rsidRPr="00B56C4D" w:rsidRDefault="00F0436D">
      <w:pPr>
        <w:pStyle w:val="NormalWeb"/>
      </w:pPr>
    </w:p>
    <w:p w:rsidR="00F0436D" w:rsidRPr="00B56C4D" w:rsidRDefault="00F0436D" w:rsidP="009121A3">
      <w:pPr>
        <w:pStyle w:val="Nervous5"/>
        <w:ind w:right="4819"/>
      </w:pPr>
      <w:bookmarkStart w:id="27" w:name="_Toc2988665"/>
      <w:r w:rsidRPr="00B56C4D">
        <w:t>Compressive Optic Neuropathy</w:t>
      </w:r>
      <w:bookmarkEnd w:id="27"/>
    </w:p>
    <w:p w:rsidR="00F0436D" w:rsidRPr="00B56C4D" w:rsidRDefault="00F0436D">
      <w:pPr>
        <w:pStyle w:val="NormalWeb"/>
        <w:numPr>
          <w:ilvl w:val="0"/>
          <w:numId w:val="40"/>
        </w:numPr>
      </w:pPr>
      <w:r w:rsidRPr="00B56C4D">
        <w:t xml:space="preserve">optic nerve is most vulnerable to compression where it is adjacent to / surrounded by </w:t>
      </w:r>
      <w:r w:rsidRPr="00B56C4D">
        <w:rPr>
          <w:b/>
          <w:bCs/>
          <w:i/>
          <w:iCs/>
        </w:rPr>
        <w:t>bone</w:t>
      </w:r>
      <w:r w:rsidRPr="00B56C4D">
        <w:t xml:space="preserve"> and is relatively </w:t>
      </w:r>
      <w:r w:rsidRPr="00B56C4D">
        <w:rPr>
          <w:b/>
          <w:bCs/>
          <w:i/>
          <w:iCs/>
        </w:rPr>
        <w:t>immobile</w:t>
      </w:r>
      <w:r w:rsidRPr="00B56C4D">
        <w:t>.</w:t>
      </w:r>
    </w:p>
    <w:p w:rsidR="00F0436D" w:rsidRPr="00B56C4D" w:rsidRDefault="00F0436D">
      <w:pPr>
        <w:pStyle w:val="NormalWeb"/>
        <w:numPr>
          <w:ilvl w:val="0"/>
          <w:numId w:val="40"/>
        </w:numPr>
      </w:pPr>
      <w:r w:rsidRPr="00B56C4D">
        <w:t>ischemia → disruption of axonal transport.</w:t>
      </w:r>
    </w:p>
    <w:p w:rsidR="00F0436D" w:rsidRPr="00B56C4D" w:rsidRDefault="00F0436D">
      <w:pPr>
        <w:pStyle w:val="NormalWeb"/>
      </w:pPr>
    </w:p>
    <w:p w:rsidR="00F0436D" w:rsidRPr="00134EFC" w:rsidRDefault="00134EFC" w:rsidP="004348A1">
      <w:pPr>
        <w:pStyle w:val="Nervous6"/>
        <w:ind w:right="8646"/>
      </w:pPr>
      <w:bookmarkStart w:id="28" w:name="_Toc2988666"/>
      <w:r w:rsidRPr="00134EFC">
        <w:t>E</w:t>
      </w:r>
      <w:r w:rsidR="00F0436D" w:rsidRPr="00134EFC">
        <w:t>tiology</w:t>
      </w:r>
      <w:bookmarkEnd w:id="28"/>
    </w:p>
    <w:p w:rsidR="00F0436D" w:rsidRPr="00B56C4D" w:rsidRDefault="00F0436D">
      <w:pPr>
        <w:pStyle w:val="NormalWeb"/>
        <w:numPr>
          <w:ilvl w:val="0"/>
          <w:numId w:val="41"/>
        </w:numPr>
      </w:pPr>
      <w:r w:rsidRPr="00B56C4D">
        <w:rPr>
          <w:b/>
          <w:bCs/>
          <w:color w:val="0000FF"/>
        </w:rPr>
        <w:t>thyroid ophthalmopathy</w:t>
      </w:r>
      <w:r w:rsidRPr="00B56C4D">
        <w:t xml:space="preserve"> - most cases!</w:t>
      </w:r>
    </w:p>
    <w:p w:rsidR="00F0436D" w:rsidRPr="00B56C4D" w:rsidRDefault="00F0436D">
      <w:pPr>
        <w:pStyle w:val="NormalWeb"/>
        <w:numPr>
          <w:ilvl w:val="0"/>
          <w:numId w:val="41"/>
        </w:numPr>
      </w:pPr>
      <w:r w:rsidRPr="00B56C4D">
        <w:rPr>
          <w:b/>
          <w:bCs/>
          <w:color w:val="0000FF"/>
        </w:rPr>
        <w:t>malignancies</w:t>
      </w:r>
      <w:r w:rsidRPr="00B56C4D">
        <w:rPr>
          <w:rFonts w:ascii="Arial" w:hAnsi="Arial" w:cs="Arial"/>
        </w:rPr>
        <w:t xml:space="preserve"> - </w:t>
      </w:r>
      <w:r w:rsidRPr="00B56C4D">
        <w:t>optic nerve gliomas (esp. children), optic nerve sheath meningiomas, solid orbital tumors</w:t>
      </w:r>
    </w:p>
    <w:p w:rsidR="00F0436D" w:rsidRPr="00B56C4D" w:rsidRDefault="00F0436D">
      <w:pPr>
        <w:pStyle w:val="NormalWeb"/>
        <w:numPr>
          <w:ilvl w:val="0"/>
          <w:numId w:val="41"/>
        </w:numPr>
      </w:pPr>
      <w:r w:rsidRPr="00B56C4D">
        <w:t>inflammatory / infiltrative processes, sarcoidosis</w:t>
      </w:r>
    </w:p>
    <w:p w:rsidR="00F0436D" w:rsidRPr="00B56C4D" w:rsidRDefault="00F0436D">
      <w:pPr>
        <w:pStyle w:val="NormalWeb"/>
        <w:numPr>
          <w:ilvl w:val="0"/>
          <w:numId w:val="41"/>
        </w:numPr>
      </w:pPr>
      <w:r w:rsidRPr="00B56C4D">
        <w:t>cavernous hemangiomas</w:t>
      </w:r>
    </w:p>
    <w:p w:rsidR="00F0436D" w:rsidRPr="00B56C4D" w:rsidRDefault="00F0436D">
      <w:pPr>
        <w:pStyle w:val="NormalWeb"/>
        <w:numPr>
          <w:ilvl w:val="0"/>
          <w:numId w:val="41"/>
        </w:numPr>
      </w:pPr>
      <w:r w:rsidRPr="00B56C4D">
        <w:t>trauma</w:t>
      </w:r>
    </w:p>
    <w:p w:rsidR="00F0436D" w:rsidRPr="00B56C4D" w:rsidRDefault="00F0436D">
      <w:pPr>
        <w:pStyle w:val="NormalWeb"/>
      </w:pPr>
    </w:p>
    <w:p w:rsidR="00F0436D" w:rsidRPr="00B56C4D" w:rsidRDefault="00F0436D">
      <w:pPr>
        <w:pStyle w:val="NormalWeb"/>
      </w:pPr>
      <w:r w:rsidRPr="00B56C4D">
        <w:t xml:space="preserve">Causative lesions are quite rare, but when they occur </w:t>
      </w:r>
      <w:r w:rsidRPr="00B56C4D">
        <w:rPr>
          <w:i/>
          <w:iCs/>
          <w:color w:val="FF0000"/>
        </w:rPr>
        <w:t>blindness is not uncommon</w:t>
      </w:r>
      <w:r w:rsidRPr="00B56C4D">
        <w:t>!</w:t>
      </w:r>
    </w:p>
    <w:p w:rsidR="00F0436D" w:rsidRPr="00B56C4D" w:rsidRDefault="00F0436D">
      <w:pPr>
        <w:pStyle w:val="NormalWeb"/>
      </w:pPr>
    </w:p>
    <w:p w:rsidR="00F0436D" w:rsidRPr="00134EFC" w:rsidRDefault="00134EFC" w:rsidP="00134EFC">
      <w:pPr>
        <w:pStyle w:val="Nervous6"/>
        <w:ind w:right="7654"/>
      </w:pPr>
      <w:bookmarkStart w:id="29" w:name="_Toc2988667"/>
      <w:r w:rsidRPr="00134EFC">
        <w:t>Clinical Features</w:t>
      </w:r>
      <w:bookmarkEnd w:id="29"/>
    </w:p>
    <w:p w:rsidR="00F0436D" w:rsidRPr="00B56C4D" w:rsidRDefault="00F0436D">
      <w:pPr>
        <w:pStyle w:val="NormalWeb"/>
        <w:numPr>
          <w:ilvl w:val="0"/>
          <w:numId w:val="42"/>
        </w:numPr>
      </w:pPr>
      <w:r w:rsidRPr="00B56C4D">
        <w:t xml:space="preserve">slowly progressive* </w:t>
      </w:r>
      <w:r w:rsidRPr="00B56C4D">
        <w:rPr>
          <w:b/>
          <w:bCs/>
          <w:smallCaps/>
          <w:color w:val="FF6600"/>
        </w:rPr>
        <w:t>visual loss</w:t>
      </w:r>
      <w:r w:rsidRPr="00B56C4D">
        <w:t xml:space="preserve"> (rarely, sudden visual loss – e.g. pituitary apoplexy, bleeding optic nerve glioma; in optic neuritis visual loss continues &lt; 2 weeks):</w:t>
      </w:r>
    </w:p>
    <w:p w:rsidR="00F0436D" w:rsidRPr="00B56C4D" w:rsidRDefault="00F0436D">
      <w:pPr>
        <w:pStyle w:val="NormalWeb"/>
        <w:numPr>
          <w:ilvl w:val="0"/>
          <w:numId w:val="43"/>
        </w:numPr>
      </w:pPr>
      <w:r w:rsidRPr="00B56C4D">
        <w:rPr>
          <w:b/>
          <w:bCs/>
          <w:color w:val="CC3300"/>
        </w:rPr>
        <w:t>visual acuity</w:t>
      </w:r>
      <w:r w:rsidRPr="00B56C4D">
        <w:t>↓</w:t>
      </w:r>
    </w:p>
    <w:p w:rsidR="00F0436D" w:rsidRPr="00B56C4D" w:rsidRDefault="00F0436D">
      <w:pPr>
        <w:pStyle w:val="NormalWeb"/>
        <w:numPr>
          <w:ilvl w:val="0"/>
          <w:numId w:val="43"/>
        </w:numPr>
      </w:pPr>
      <w:r w:rsidRPr="00B56C4D">
        <w:rPr>
          <w:b/>
          <w:bCs/>
          <w:color w:val="CC3300"/>
        </w:rPr>
        <w:t>visual field defects</w:t>
      </w:r>
      <w:r w:rsidRPr="00B56C4D">
        <w:t xml:space="preserve"> (most common - central scotoma, enlarged blind spot, constriction; but nearly all types of visual field abnormalities can occur!).</w:t>
      </w:r>
    </w:p>
    <w:p w:rsidR="00F0436D" w:rsidRPr="00B56C4D" w:rsidRDefault="00F0436D">
      <w:pPr>
        <w:pStyle w:val="NormalWeb"/>
        <w:numPr>
          <w:ilvl w:val="0"/>
          <w:numId w:val="43"/>
        </w:numPr>
        <w:rPr>
          <w:b/>
          <w:bCs/>
        </w:rPr>
      </w:pPr>
      <w:r w:rsidRPr="00B56C4D">
        <w:rPr>
          <w:b/>
          <w:bCs/>
          <w:color w:val="CC3300"/>
        </w:rPr>
        <w:t>dyschromatopsia</w:t>
      </w:r>
    </w:p>
    <w:p w:rsidR="00F0436D" w:rsidRPr="00B56C4D" w:rsidRDefault="00F0436D">
      <w:pPr>
        <w:pStyle w:val="NormalWeb"/>
        <w:ind w:left="4320"/>
        <w:rPr>
          <w:rFonts w:ascii="Arial" w:hAnsi="Arial" w:cs="Arial"/>
        </w:rPr>
      </w:pPr>
      <w:r w:rsidRPr="00B56C4D">
        <w:t>* delay in diagnosis (patients incidentally discover their visual loss when one eye becomes blind!)</w:t>
      </w:r>
    </w:p>
    <w:p w:rsidR="00F0436D" w:rsidRPr="00B56C4D" w:rsidRDefault="00F0436D">
      <w:pPr>
        <w:pStyle w:val="NormalWeb"/>
        <w:numPr>
          <w:ilvl w:val="0"/>
          <w:numId w:val="42"/>
        </w:numPr>
      </w:pPr>
      <w:r w:rsidRPr="00B56C4D">
        <w:t xml:space="preserve">relative afferent </w:t>
      </w:r>
      <w:r w:rsidRPr="00B56C4D">
        <w:rPr>
          <w:b/>
          <w:bCs/>
          <w:smallCaps/>
          <w:color w:val="FF6600"/>
        </w:rPr>
        <w:t>pupillary defect</w:t>
      </w:r>
      <w:r w:rsidRPr="00B56C4D">
        <w:t xml:space="preserve">. </w:t>
      </w:r>
    </w:p>
    <w:p w:rsidR="00F0436D" w:rsidRPr="00B56C4D" w:rsidRDefault="00F0436D">
      <w:pPr>
        <w:pStyle w:val="NormalWeb"/>
        <w:numPr>
          <w:ilvl w:val="0"/>
          <w:numId w:val="42"/>
        </w:numPr>
      </w:pPr>
      <w:r w:rsidRPr="00B56C4D">
        <w:t>axial</w:t>
      </w:r>
      <w:r w:rsidRPr="00B56C4D">
        <w:rPr>
          <w:b/>
          <w:bCs/>
          <w:smallCaps/>
          <w:color w:val="FF6600"/>
        </w:rPr>
        <w:t xml:space="preserve"> proptosis </w:t>
      </w:r>
      <w:r w:rsidRPr="00B56C4D">
        <w:t>is not uncommon (per se may cause hyperopic shift).</w:t>
      </w:r>
    </w:p>
    <w:p w:rsidR="00F0436D" w:rsidRPr="00B56C4D" w:rsidRDefault="00F0436D">
      <w:pPr>
        <w:pStyle w:val="NormalWeb"/>
      </w:pPr>
    </w:p>
    <w:p w:rsidR="00F0436D" w:rsidRPr="00134EFC" w:rsidRDefault="00134EFC" w:rsidP="004348A1">
      <w:pPr>
        <w:pStyle w:val="Nervous6"/>
        <w:ind w:right="8646"/>
      </w:pPr>
      <w:bookmarkStart w:id="30" w:name="_Toc2988668"/>
      <w:r>
        <w:t>D</w:t>
      </w:r>
      <w:r w:rsidR="00F0436D" w:rsidRPr="00134EFC">
        <w:t>iagnosis</w:t>
      </w:r>
      <w:bookmarkEnd w:id="30"/>
    </w:p>
    <w:p w:rsidR="00F0436D" w:rsidRPr="00B56C4D" w:rsidRDefault="00F0436D" w:rsidP="004348A1">
      <w:pPr>
        <w:pStyle w:val="NormalWeb"/>
      </w:pPr>
      <w:r w:rsidRPr="00B56C4D">
        <w:rPr>
          <w:b/>
          <w:bCs/>
          <w:smallCaps/>
          <w:color w:val="0000FF"/>
          <w:u w:val="single"/>
        </w:rPr>
        <w:t>Ophthalmoscopy</w:t>
      </w:r>
      <w:r w:rsidRPr="00B56C4D">
        <w:t>:</w:t>
      </w:r>
    </w:p>
    <w:p w:rsidR="00F0436D" w:rsidRPr="00B56C4D" w:rsidRDefault="00F0436D" w:rsidP="00F0436D">
      <w:pPr>
        <w:pStyle w:val="NormalWeb"/>
        <w:numPr>
          <w:ilvl w:val="0"/>
          <w:numId w:val="44"/>
        </w:numPr>
        <w:tabs>
          <w:tab w:val="clear" w:pos="1778"/>
          <w:tab w:val="num" w:pos="360"/>
        </w:tabs>
        <w:ind w:left="340"/>
      </w:pPr>
      <w:r w:rsidRPr="00B56C4D">
        <w:t xml:space="preserve">disc appears </w:t>
      </w:r>
      <w:r w:rsidRPr="00B56C4D">
        <w:rPr>
          <w:b/>
          <w:bCs/>
        </w:rPr>
        <w:t>normal or pale</w:t>
      </w:r>
      <w:r w:rsidRPr="00B56C4D">
        <w:t xml:space="preserve">; disc may be </w:t>
      </w:r>
      <w:r w:rsidRPr="00B56C4D">
        <w:rPr>
          <w:b/>
          <w:bCs/>
        </w:rPr>
        <w:t>swelled</w:t>
      </w:r>
      <w:r w:rsidRPr="00B56C4D">
        <w:t>.</w:t>
      </w:r>
    </w:p>
    <w:p w:rsidR="00F0436D" w:rsidRPr="00B56C4D" w:rsidRDefault="00F0436D">
      <w:pPr>
        <w:pStyle w:val="NormalWeb"/>
        <w:ind w:left="1100"/>
      </w:pPr>
      <w:r w:rsidRPr="00B56C4D">
        <w:t>Unilateral optic disc swelling must be investigated promptly with CT / MRI!</w:t>
      </w:r>
    </w:p>
    <w:p w:rsidR="00F0436D" w:rsidRPr="00B56C4D" w:rsidRDefault="00F0436D" w:rsidP="00F0436D">
      <w:pPr>
        <w:pStyle w:val="NormalWeb"/>
        <w:numPr>
          <w:ilvl w:val="0"/>
          <w:numId w:val="44"/>
        </w:numPr>
        <w:tabs>
          <w:tab w:val="clear" w:pos="1778"/>
          <w:tab w:val="num" w:pos="360"/>
        </w:tabs>
        <w:ind w:left="340"/>
      </w:pPr>
      <w:r w:rsidRPr="00B56C4D">
        <w:t xml:space="preserve">in chronic cases – </w:t>
      </w:r>
      <w:r w:rsidRPr="00B56C4D">
        <w:rPr>
          <w:b/>
          <w:bCs/>
        </w:rPr>
        <w:t>optic atrophy</w:t>
      </w:r>
      <w:r w:rsidRPr="00B56C4D">
        <w:t>.</w:t>
      </w:r>
    </w:p>
    <w:p w:rsidR="00F0436D" w:rsidRPr="00B56C4D" w:rsidRDefault="00F0436D">
      <w:pPr>
        <w:pStyle w:val="NormalWeb"/>
        <w:ind w:left="1100"/>
      </w:pPr>
      <w:r w:rsidRPr="00B56C4D">
        <w:t>Incidentally discovered optic atrophy must be examined to exclude compression!</w:t>
      </w:r>
    </w:p>
    <w:p w:rsidR="00F0436D" w:rsidRPr="00B56C4D" w:rsidRDefault="00F0436D" w:rsidP="00F0436D">
      <w:pPr>
        <w:pStyle w:val="NormalWeb"/>
        <w:numPr>
          <w:ilvl w:val="0"/>
          <w:numId w:val="44"/>
        </w:numPr>
        <w:tabs>
          <w:tab w:val="clear" w:pos="1778"/>
          <w:tab w:val="num" w:pos="360"/>
        </w:tabs>
        <w:ind w:left="340"/>
      </w:pPr>
      <w:r w:rsidRPr="00B56C4D">
        <w:rPr>
          <w:b/>
          <w:bCs/>
          <w:i/>
          <w:iCs/>
        </w:rPr>
        <w:t>optociliary shunt veins</w:t>
      </w:r>
      <w:r w:rsidRPr="00B56C4D">
        <w:t xml:space="preserve"> (optochoroidal collaterals) – classic sign of optic nerve sheath meningioma.</w:t>
      </w:r>
    </w:p>
    <w:p w:rsidR="00F0436D" w:rsidRPr="00B56C4D" w:rsidRDefault="00F0436D">
      <w:pPr>
        <w:pStyle w:val="NormalWeb"/>
        <w:spacing w:before="120"/>
      </w:pPr>
      <w:r w:rsidRPr="00B56C4D">
        <w:rPr>
          <w:b/>
          <w:bCs/>
          <w:smallCaps/>
          <w:color w:val="0000FF"/>
          <w:u w:val="single"/>
        </w:rPr>
        <w:t>Imaging</w:t>
      </w:r>
      <w:r w:rsidRPr="00B56C4D">
        <w:rPr>
          <w:smallCaps/>
          <w:color w:val="0000FF"/>
        </w:rPr>
        <w:t>:</w:t>
      </w:r>
    </w:p>
    <w:p w:rsidR="00F0436D" w:rsidRPr="00B56C4D" w:rsidRDefault="00F0436D" w:rsidP="00F0436D">
      <w:pPr>
        <w:pStyle w:val="NormalWeb"/>
        <w:numPr>
          <w:ilvl w:val="0"/>
          <w:numId w:val="45"/>
        </w:numPr>
        <w:tabs>
          <w:tab w:val="clear" w:pos="1080"/>
          <w:tab w:val="num" w:pos="360"/>
        </w:tabs>
        <w:ind w:left="340"/>
      </w:pPr>
      <w:r w:rsidRPr="00B56C4D">
        <w:rPr>
          <w:b/>
          <w:bCs/>
          <w:color w:val="0000FF"/>
        </w:rPr>
        <w:t>plain x-ray studies</w:t>
      </w:r>
      <w:r w:rsidRPr="00B56C4D">
        <w:t xml:space="preserve"> (play little role) - asymmetric enlargement of optic foramen, hyperostosis of optic nerve canal.</w:t>
      </w:r>
    </w:p>
    <w:p w:rsidR="00F0436D" w:rsidRPr="00B56C4D" w:rsidRDefault="00F0436D" w:rsidP="00F0436D">
      <w:pPr>
        <w:pStyle w:val="NormalWeb"/>
        <w:numPr>
          <w:ilvl w:val="0"/>
          <w:numId w:val="45"/>
        </w:numPr>
        <w:tabs>
          <w:tab w:val="clear" w:pos="1080"/>
          <w:tab w:val="num" w:pos="360"/>
        </w:tabs>
        <w:ind w:left="340"/>
      </w:pPr>
      <w:r w:rsidRPr="00B56C4D">
        <w:rPr>
          <w:b/>
          <w:bCs/>
          <w:color w:val="0000FF"/>
        </w:rPr>
        <w:t>CT</w:t>
      </w:r>
      <w:r w:rsidRPr="00B56C4D">
        <w:t xml:space="preserve"> better illustrates bony detail</w:t>
      </w:r>
    </w:p>
    <w:p w:rsidR="00F0436D" w:rsidRPr="00B56C4D" w:rsidRDefault="00F0436D" w:rsidP="00F0436D">
      <w:pPr>
        <w:pStyle w:val="NormalWeb"/>
        <w:numPr>
          <w:ilvl w:val="0"/>
          <w:numId w:val="45"/>
        </w:numPr>
        <w:tabs>
          <w:tab w:val="clear" w:pos="1080"/>
          <w:tab w:val="num" w:pos="360"/>
        </w:tabs>
        <w:ind w:left="340"/>
      </w:pPr>
      <w:r w:rsidRPr="00B56C4D">
        <w:rPr>
          <w:b/>
          <w:bCs/>
          <w:color w:val="0000FF"/>
        </w:rPr>
        <w:t>MRI</w:t>
      </w:r>
      <w:r w:rsidRPr="00B56C4D">
        <w:t xml:space="preserve"> better delineates soft tissue lesions.</w:t>
      </w:r>
    </w:p>
    <w:p w:rsidR="00F0436D" w:rsidRPr="00B56C4D" w:rsidRDefault="00F0436D" w:rsidP="00F0436D">
      <w:pPr>
        <w:pStyle w:val="NormalWeb"/>
        <w:numPr>
          <w:ilvl w:val="0"/>
          <w:numId w:val="47"/>
        </w:numPr>
        <w:tabs>
          <w:tab w:val="clear" w:pos="1800"/>
          <w:tab w:val="num" w:pos="1080"/>
        </w:tabs>
        <w:ind w:left="1060"/>
      </w:pPr>
      <w:r w:rsidRPr="00B56C4D">
        <w:rPr>
          <w:b/>
          <w:bCs/>
        </w:rPr>
        <w:t>optic nerve sheath meningiomas</w:t>
      </w:r>
      <w:r w:rsidRPr="00B56C4D">
        <w:t xml:space="preserve"> - "tram tracking" on axial views, "target sign" on coronal views.</w:t>
      </w:r>
    </w:p>
    <w:p w:rsidR="00F0436D" w:rsidRPr="00B56C4D" w:rsidRDefault="00F0436D" w:rsidP="00F0436D">
      <w:pPr>
        <w:pStyle w:val="NormalWeb"/>
        <w:numPr>
          <w:ilvl w:val="0"/>
          <w:numId w:val="47"/>
        </w:numPr>
        <w:tabs>
          <w:tab w:val="clear" w:pos="1800"/>
          <w:tab w:val="num" w:pos="1080"/>
        </w:tabs>
        <w:ind w:left="1060"/>
      </w:pPr>
      <w:r w:rsidRPr="00B56C4D">
        <w:rPr>
          <w:b/>
          <w:bCs/>
        </w:rPr>
        <w:t>optic nerve glioma</w:t>
      </w:r>
      <w:r w:rsidRPr="00B56C4D">
        <w:t xml:space="preserve"> – kinking on sagittal views, fusiform nerve enlargement on axial views, diffuse enhancement on coronal views.</w:t>
      </w:r>
    </w:p>
    <w:p w:rsidR="00F0436D" w:rsidRPr="00B56C4D" w:rsidRDefault="00F0436D" w:rsidP="00F0436D">
      <w:pPr>
        <w:pStyle w:val="NormalWeb"/>
        <w:numPr>
          <w:ilvl w:val="0"/>
          <w:numId w:val="47"/>
        </w:numPr>
        <w:tabs>
          <w:tab w:val="clear" w:pos="1800"/>
          <w:tab w:val="num" w:pos="1080"/>
        </w:tabs>
        <w:ind w:left="1060"/>
      </w:pPr>
      <w:r w:rsidRPr="00B56C4D">
        <w:rPr>
          <w:b/>
          <w:bCs/>
        </w:rPr>
        <w:t>thyroid ophthalmopathy</w:t>
      </w:r>
      <w:r w:rsidRPr="00B56C4D">
        <w:t xml:space="preserve"> - characteristic pattern of extraocular muscles enlargement.</w:t>
      </w:r>
    </w:p>
    <w:p w:rsidR="00F0436D" w:rsidRPr="00B56C4D" w:rsidRDefault="00F0436D">
      <w:pPr>
        <w:pStyle w:val="NormalWeb"/>
      </w:pPr>
    </w:p>
    <w:p w:rsidR="00F0436D" w:rsidRPr="00134EFC" w:rsidRDefault="00134EFC" w:rsidP="00134EFC">
      <w:pPr>
        <w:pStyle w:val="Nervous6"/>
        <w:ind w:right="8646"/>
      </w:pPr>
      <w:bookmarkStart w:id="31" w:name="_Toc2988669"/>
      <w:r>
        <w:t>T</w:t>
      </w:r>
      <w:r w:rsidR="00F0436D" w:rsidRPr="00134EFC">
        <w:t>reatment</w:t>
      </w:r>
      <w:bookmarkEnd w:id="31"/>
    </w:p>
    <w:p w:rsidR="00F0436D" w:rsidRPr="00B56C4D" w:rsidRDefault="00F0436D">
      <w:pPr>
        <w:pStyle w:val="NormalWeb"/>
        <w:numPr>
          <w:ilvl w:val="0"/>
          <w:numId w:val="40"/>
        </w:numPr>
      </w:pPr>
      <w:r w:rsidRPr="00B56C4D">
        <w:t xml:space="preserve">prescribe </w:t>
      </w:r>
      <w:r w:rsidRPr="00376B31">
        <w:rPr>
          <w:b/>
          <w:bCs/>
          <w:i/>
          <w:iCs/>
          <w14:shadow w14:blurRad="50800" w14:dist="38100" w14:dir="2700000" w14:sx="100000" w14:sy="100000" w14:kx="0" w14:ky="0" w14:algn="tl">
            <w14:srgbClr w14:val="000000">
              <w14:alpha w14:val="60000"/>
            </w14:srgbClr>
          </w14:shadow>
        </w:rPr>
        <w:t>polycarbonate safety glasses</w:t>
      </w:r>
      <w:r w:rsidRPr="00B56C4D">
        <w:t xml:space="preserve"> to protect vision in remaining eye.</w:t>
      </w:r>
    </w:p>
    <w:p w:rsidR="00F0436D" w:rsidRPr="00B56C4D" w:rsidRDefault="00F0436D">
      <w:pPr>
        <w:pStyle w:val="NormalWeb"/>
        <w:numPr>
          <w:ilvl w:val="0"/>
          <w:numId w:val="40"/>
        </w:numPr>
      </w:pPr>
      <w:r w:rsidRPr="00376B31">
        <w:rPr>
          <w:b/>
          <w:bCs/>
          <w14:shadow w14:blurRad="50800" w14:dist="38100" w14:dir="2700000" w14:sx="100000" w14:sy="100000" w14:kx="0" w14:ky="0" w14:algn="tl">
            <w14:srgbClr w14:val="000000">
              <w14:alpha w14:val="60000"/>
            </w14:srgbClr>
          </w14:shadow>
        </w:rPr>
        <w:t>corticosteroids</w:t>
      </w:r>
      <w:r w:rsidRPr="00B56C4D">
        <w:t xml:space="preserve"> are useful (esp. in inflammation, thyroid ophthalmopathy*, lymphoma, sarcoid); vision improves only to deteriorate again when steroids are withdrawn!</w:t>
      </w:r>
    </w:p>
    <w:p w:rsidR="00F0436D" w:rsidRPr="00B56C4D" w:rsidRDefault="00F0436D" w:rsidP="00555E29">
      <w:pPr>
        <w:pStyle w:val="NormalWeb"/>
        <w:ind w:left="1440"/>
      </w:pPr>
      <w:r w:rsidRPr="00B56C4D">
        <w:t>N.B. compressive lesions must be in differential diagnosis of all corticosteroid responsive optic neuropathies!</w:t>
      </w:r>
    </w:p>
    <w:p w:rsidR="00F0436D" w:rsidRPr="00B56C4D" w:rsidRDefault="00F0436D">
      <w:pPr>
        <w:pStyle w:val="NormalWeb"/>
        <w:numPr>
          <w:ilvl w:val="0"/>
          <w:numId w:val="40"/>
        </w:numPr>
      </w:pPr>
      <w:r w:rsidRPr="00B56C4D">
        <w:rPr>
          <w:smallCaps/>
          <w:u w:val="single"/>
        </w:rPr>
        <w:t>orbital tumors</w:t>
      </w:r>
      <w:r w:rsidRPr="00B56C4D">
        <w:t xml:space="preserve"> → orbital </w:t>
      </w:r>
      <w:r w:rsidRPr="00376B31">
        <w:rPr>
          <w:b/>
          <w:bCs/>
          <w:color w:val="008000"/>
          <w14:shadow w14:blurRad="50800" w14:dist="38100" w14:dir="2700000" w14:sx="100000" w14:sy="100000" w14:kx="0" w14:ky="0" w14:algn="tl">
            <w14:srgbClr w14:val="000000">
              <w14:alpha w14:val="60000"/>
            </w14:srgbClr>
          </w14:shadow>
        </w:rPr>
        <w:t>surgical decompression</w:t>
      </w:r>
      <w:r w:rsidRPr="00B56C4D">
        <w:t>.</w:t>
      </w:r>
    </w:p>
    <w:p w:rsidR="00F0436D" w:rsidRPr="00B56C4D" w:rsidRDefault="00F0436D">
      <w:pPr>
        <w:pStyle w:val="NormalWeb"/>
        <w:ind w:left="2160"/>
      </w:pPr>
      <w:r w:rsidRPr="00B56C4D">
        <w:t xml:space="preserve">*definitive procedure for </w:t>
      </w:r>
      <w:r w:rsidRPr="00B56C4D">
        <w:rPr>
          <w:smallCaps/>
          <w:u w:val="single"/>
        </w:rPr>
        <w:t>thyroid ophthalmopathy</w:t>
      </w:r>
      <w:r w:rsidRPr="00B56C4D">
        <w:t xml:space="preserve"> is orbital decompression!</w:t>
      </w:r>
    </w:p>
    <w:p w:rsidR="00F0436D" w:rsidRPr="00B56C4D" w:rsidRDefault="00F0436D">
      <w:pPr>
        <w:pStyle w:val="NormalWeb"/>
        <w:numPr>
          <w:ilvl w:val="0"/>
          <w:numId w:val="40"/>
        </w:numPr>
      </w:pPr>
      <w:r w:rsidRPr="00B56C4D">
        <w:t xml:space="preserve">practical approach if imaging strongly indicates </w:t>
      </w:r>
      <w:r w:rsidRPr="00B56C4D">
        <w:rPr>
          <w:smallCaps/>
          <w:u w:val="single"/>
        </w:rPr>
        <w:t>meningioma</w:t>
      </w:r>
      <w:r w:rsidRPr="00B56C4D">
        <w:t xml:space="preserve"> - follow with serial visual acuity measurements and field testing - if visual loss progresses → </w:t>
      </w:r>
      <w:r w:rsidRPr="00376B31">
        <w:rPr>
          <w:b/>
          <w:bCs/>
          <w:color w:val="008000"/>
          <w14:shadow w14:blurRad="50800" w14:dist="38100" w14:dir="2700000" w14:sx="100000" w14:sy="100000" w14:kx="0" w14:ky="0" w14:algn="tl">
            <w14:srgbClr w14:val="000000">
              <w14:alpha w14:val="60000"/>
            </w14:srgbClr>
          </w14:shadow>
        </w:rPr>
        <w:t>radiation</w:t>
      </w:r>
      <w:r w:rsidRPr="00B56C4D">
        <w:t xml:space="preserve">; if growth continues → </w:t>
      </w:r>
      <w:r w:rsidRPr="00376B31">
        <w:rPr>
          <w:b/>
          <w:bCs/>
          <w:color w:val="008000"/>
          <w14:shadow w14:blurRad="50800" w14:dist="38100" w14:dir="2700000" w14:sx="100000" w14:sy="100000" w14:kx="0" w14:ky="0" w14:algn="tl">
            <w14:srgbClr w14:val="000000">
              <w14:alpha w14:val="60000"/>
            </w14:srgbClr>
          </w14:shadow>
        </w:rPr>
        <w:t>surgery</w:t>
      </w:r>
      <w:r w:rsidRPr="00B56C4D">
        <w:t xml:space="preserve"> (but it often results in further vision loss).</w:t>
      </w:r>
    </w:p>
    <w:p w:rsidR="00F0436D" w:rsidRPr="00B56C4D" w:rsidRDefault="00F0436D">
      <w:pPr>
        <w:pStyle w:val="NormalWeb"/>
        <w:ind w:left="720"/>
      </w:pPr>
      <w:r w:rsidRPr="00B56C4D">
        <w:rPr>
          <w:i/>
          <w:iCs/>
          <w:color w:val="FF0000"/>
        </w:rPr>
        <w:t>Optic canal decompression is extremely risky</w:t>
      </w:r>
      <w:r w:rsidRPr="00B56C4D">
        <w:t xml:space="preserve"> - not uncommonly results in loss of any remaining vision!</w:t>
      </w:r>
    </w:p>
    <w:p w:rsidR="00F0436D" w:rsidRPr="00B56C4D" w:rsidRDefault="00F0436D">
      <w:pPr>
        <w:pStyle w:val="NormalWeb"/>
        <w:ind w:left="720"/>
      </w:pPr>
      <w:r w:rsidRPr="00B56C4D">
        <w:t>Adequately inform patient that vision may deteriorate despite surgery or radiation!</w:t>
      </w:r>
    </w:p>
    <w:p w:rsidR="00F0436D" w:rsidRPr="00B56C4D" w:rsidRDefault="00F0436D">
      <w:pPr>
        <w:pStyle w:val="NormalWeb"/>
        <w:ind w:left="720"/>
      </w:pPr>
    </w:p>
    <w:p w:rsidR="00F0436D" w:rsidRPr="00B56C4D" w:rsidRDefault="00F0436D">
      <w:pPr>
        <w:pStyle w:val="NormalWeb"/>
      </w:pPr>
    </w:p>
    <w:p w:rsidR="00F0436D" w:rsidRPr="00B56C4D" w:rsidRDefault="00F0436D" w:rsidP="009121A3">
      <w:pPr>
        <w:pStyle w:val="Nervous5"/>
        <w:ind w:right="3543"/>
      </w:pPr>
      <w:bookmarkStart w:id="32" w:name="_Toc2988670"/>
      <w:r w:rsidRPr="00B56C4D">
        <w:t>Toxic / Nutritional Optic Neuropathy (s. Alcohol-Tobacco Amblyopia)</w:t>
      </w:r>
      <w:bookmarkEnd w:id="32"/>
    </w:p>
    <w:p w:rsidR="00F0436D" w:rsidRPr="00B56C4D" w:rsidRDefault="00F0436D" w:rsidP="0007660F">
      <w:pPr>
        <w:pStyle w:val="NormalWeb"/>
      </w:pPr>
      <w:r w:rsidRPr="00B56C4D">
        <w:rPr>
          <w:i/>
          <w:iCs/>
        </w:rPr>
        <w:t xml:space="preserve">- reduction in visual acuity due to </w:t>
      </w:r>
      <w:r w:rsidRPr="00B56C4D">
        <w:rPr>
          <w:b/>
          <w:i/>
          <w:iCs/>
        </w:rPr>
        <w:t>toxins</w:t>
      </w:r>
      <w:r w:rsidRPr="00B56C4D">
        <w:rPr>
          <w:i/>
          <w:iCs/>
        </w:rPr>
        <w:t xml:space="preserve"> or </w:t>
      </w:r>
      <w:r w:rsidRPr="00B56C4D">
        <w:rPr>
          <w:b/>
          <w:i/>
          <w:iCs/>
        </w:rPr>
        <w:t>vitamin deficit</w:t>
      </w:r>
      <w:r w:rsidRPr="00B56C4D">
        <w:rPr>
          <w:i/>
          <w:iCs/>
        </w:rPr>
        <w:t>.</w:t>
      </w:r>
    </w:p>
    <w:p w:rsidR="00F0436D" w:rsidRPr="00B56C4D" w:rsidRDefault="00F0436D">
      <w:pPr>
        <w:pStyle w:val="NormalWeb"/>
        <w:numPr>
          <w:ilvl w:val="0"/>
          <w:numId w:val="12"/>
        </w:numPr>
      </w:pPr>
      <w:r w:rsidRPr="00B56C4D">
        <w:rPr>
          <w:szCs w:val="20"/>
        </w:rPr>
        <w:t xml:space="preserve">most damaged is </w:t>
      </w:r>
      <w:r w:rsidRPr="00B56C4D">
        <w:rPr>
          <w:b/>
          <w:i/>
          <w:iCs/>
          <w:color w:val="FF00FF"/>
          <w:szCs w:val="20"/>
        </w:rPr>
        <w:t>papillomacular bundle</w:t>
      </w:r>
      <w:r w:rsidRPr="00B56C4D">
        <w:rPr>
          <w:szCs w:val="20"/>
        </w:rPr>
        <w:t xml:space="preserve"> of optic nerve (possible mechanism – damage to ganglion cells in macular retina</w:t>
      </w:r>
      <w:r w:rsidR="002855DD" w:rsidRPr="00B56C4D">
        <w:rPr>
          <w:szCs w:val="20"/>
        </w:rPr>
        <w:t xml:space="preserve">; others think that </w:t>
      </w:r>
      <w:r w:rsidR="002855DD" w:rsidRPr="00B56C4D">
        <w:t>ganglion cell loss is secondary</w:t>
      </w:r>
      <w:r w:rsidRPr="00B56C4D">
        <w:t>).</w:t>
      </w:r>
    </w:p>
    <w:p w:rsidR="00F0436D" w:rsidRPr="00B56C4D" w:rsidRDefault="00F0436D">
      <w:pPr>
        <w:pStyle w:val="NormalWeb"/>
        <w:numPr>
          <w:ilvl w:val="0"/>
          <w:numId w:val="12"/>
        </w:numPr>
      </w:pPr>
      <w:r w:rsidRPr="00B56C4D">
        <w:t>bilateral.</w:t>
      </w:r>
    </w:p>
    <w:p w:rsidR="002C5724" w:rsidRPr="00B56C4D" w:rsidRDefault="002C5724" w:rsidP="002C5724">
      <w:pPr>
        <w:pStyle w:val="NormalWeb"/>
      </w:pPr>
    </w:p>
    <w:p w:rsidR="002C5724" w:rsidRPr="00B56C4D" w:rsidRDefault="002C5724" w:rsidP="009121A3">
      <w:pPr>
        <w:pStyle w:val="Nervous6"/>
        <w:ind w:right="8646"/>
      </w:pPr>
      <w:bookmarkStart w:id="33" w:name="_Toc2988671"/>
      <w:r w:rsidRPr="00134EFC">
        <w:t>Etiology</w:t>
      </w:r>
      <w:bookmarkEnd w:id="33"/>
    </w:p>
    <w:p w:rsidR="00F0436D" w:rsidRPr="00B56C4D" w:rsidRDefault="00F0436D">
      <w:pPr>
        <w:pStyle w:val="NormalWeb"/>
        <w:numPr>
          <w:ilvl w:val="0"/>
          <w:numId w:val="12"/>
        </w:numPr>
      </w:pPr>
      <w:r w:rsidRPr="00B56C4D">
        <w:t xml:space="preserve">most often in patients who use </w:t>
      </w:r>
      <w:r w:rsidRPr="00B56C4D">
        <w:rPr>
          <w:highlight w:val="yellow"/>
        </w:rPr>
        <w:t>alcohol / tobacco</w:t>
      </w:r>
      <w:r w:rsidRPr="00B56C4D">
        <w:t xml:space="preserve"> excessively – alcoholic malnutrition [e.g. vit. B</w:t>
      </w:r>
      <w:r w:rsidRPr="00B56C4D">
        <w:rPr>
          <w:vertAlign w:val="subscript"/>
        </w:rPr>
        <w:t>12</w:t>
      </w:r>
      <w:r w:rsidRPr="00B56C4D">
        <w:t>, B</w:t>
      </w:r>
      <w:r w:rsidRPr="00B56C4D">
        <w:rPr>
          <w:vertAlign w:val="subscript"/>
        </w:rPr>
        <w:t>1</w:t>
      </w:r>
      <w:r w:rsidRPr="00B56C4D">
        <w:t>, folic acid] + toxins</w:t>
      </w:r>
      <w:r w:rsidR="002C5724" w:rsidRPr="00B56C4D">
        <w:t xml:space="preserve"> in tobacco*</w:t>
      </w:r>
      <w:r w:rsidRPr="00B56C4D">
        <w:t xml:space="preserve"> [e.g. cyanides].</w:t>
      </w:r>
      <w:r w:rsidR="002C5724" w:rsidRPr="00B56C4D">
        <w:tab/>
      </w:r>
      <w:r w:rsidR="002C5724" w:rsidRPr="00B56C4D">
        <w:tab/>
        <w:t>*role of tobacco is questionable</w:t>
      </w:r>
    </w:p>
    <w:p w:rsidR="00F0436D" w:rsidRPr="00B56C4D" w:rsidRDefault="00F0436D">
      <w:pPr>
        <w:pStyle w:val="NormalWeb"/>
        <w:numPr>
          <w:ilvl w:val="0"/>
          <w:numId w:val="12"/>
        </w:numPr>
      </w:pPr>
      <w:r w:rsidRPr="00B56C4D">
        <w:t xml:space="preserve">also other </w:t>
      </w:r>
      <w:r w:rsidRPr="00B56C4D">
        <w:rPr>
          <w:b/>
          <w:bCs/>
        </w:rPr>
        <w:t>chemicals</w:t>
      </w:r>
      <w:r w:rsidRPr="00B56C4D">
        <w:t xml:space="preserve"> (e.g. lead, methanol, ethambutol, isoniazid, chloramphenicol, amiodarone, digitalis), </w:t>
      </w:r>
      <w:r w:rsidRPr="00B56C4D">
        <w:rPr>
          <w:b/>
        </w:rPr>
        <w:t>pernicious anemia</w:t>
      </w:r>
      <w:r w:rsidRPr="00B56C4D">
        <w:t xml:space="preserve"> (vit. B</w:t>
      </w:r>
      <w:r w:rsidRPr="00B56C4D">
        <w:rPr>
          <w:vertAlign w:val="subscript"/>
        </w:rPr>
        <w:t xml:space="preserve">12 </w:t>
      </w:r>
      <w:r w:rsidRPr="00B56C4D">
        <w:t>deficiency).</w:t>
      </w:r>
    </w:p>
    <w:p w:rsidR="00F0436D" w:rsidRPr="00B56C4D" w:rsidRDefault="00F0436D">
      <w:pPr>
        <w:pStyle w:val="NormalWeb"/>
      </w:pPr>
    </w:p>
    <w:p w:rsidR="00134EFC" w:rsidRPr="00134EFC" w:rsidRDefault="00134EFC" w:rsidP="00134EFC">
      <w:pPr>
        <w:pStyle w:val="Nervous6"/>
        <w:ind w:right="7654"/>
      </w:pPr>
      <w:bookmarkStart w:id="34" w:name="_Toc2988672"/>
      <w:r w:rsidRPr="00134EFC">
        <w:t>Clinical Features</w:t>
      </w:r>
      <w:bookmarkEnd w:id="34"/>
    </w:p>
    <w:p w:rsidR="00F0436D" w:rsidRPr="00B56C4D" w:rsidRDefault="00F0436D">
      <w:pPr>
        <w:pStyle w:val="NormalWeb"/>
      </w:pPr>
      <w:r w:rsidRPr="00B56C4D">
        <w:t xml:space="preserve">- </w:t>
      </w:r>
      <w:r w:rsidR="002C5724" w:rsidRPr="00B56C4D">
        <w:t>subacutely</w:t>
      </w:r>
      <w:r w:rsidRPr="00B56C4D">
        <w:t xml:space="preserve"> enlarging </w:t>
      </w:r>
      <w:r w:rsidRPr="00B56C4D">
        <w:rPr>
          <w:b/>
          <w:bCs/>
          <w:color w:val="800000"/>
          <w:u w:val="thick" w:color="FF0000"/>
        </w:rPr>
        <w:t>bilateral</w:t>
      </w:r>
      <w:r w:rsidRPr="00B56C4D">
        <w:rPr>
          <w:u w:val="thick" w:color="FF0000"/>
        </w:rPr>
        <w:t xml:space="preserve"> </w:t>
      </w:r>
      <w:r w:rsidRPr="00B56C4D">
        <w:rPr>
          <w:b/>
          <w:bCs/>
          <w:smallCaps/>
          <w:color w:val="800000"/>
          <w:u w:val="thick" w:color="FF0000"/>
        </w:rPr>
        <w:t>centrocecal scotomas</w:t>
      </w:r>
      <w:r w:rsidRPr="00B56C4D">
        <w:t xml:space="preserve"> (involving both fixation and blind spot); may become absolute → blindness.</w:t>
      </w:r>
    </w:p>
    <w:p w:rsidR="00F0436D" w:rsidRPr="00B56C4D" w:rsidRDefault="00F0436D">
      <w:pPr>
        <w:pStyle w:val="NormalWeb"/>
        <w:numPr>
          <w:ilvl w:val="0"/>
          <w:numId w:val="48"/>
        </w:numPr>
      </w:pPr>
      <w:r w:rsidRPr="00B56C4D">
        <w:rPr>
          <w:b/>
        </w:rPr>
        <w:t>dyschromatopsia</w:t>
      </w:r>
      <w:r w:rsidRPr="00B56C4D">
        <w:t xml:space="preserve"> – constant feature!</w:t>
      </w:r>
    </w:p>
    <w:p w:rsidR="00F0436D" w:rsidRPr="00B56C4D" w:rsidRDefault="00F0436D">
      <w:pPr>
        <w:pStyle w:val="NormalWeb"/>
        <w:numPr>
          <w:ilvl w:val="0"/>
          <w:numId w:val="48"/>
        </w:numPr>
      </w:pPr>
      <w:r w:rsidRPr="00B56C4D">
        <w:t>peripheral visual fields normal!</w:t>
      </w:r>
    </w:p>
    <w:p w:rsidR="00F0436D" w:rsidRPr="00B56C4D" w:rsidRDefault="00F0436D">
      <w:pPr>
        <w:pStyle w:val="NormalWeb"/>
        <w:numPr>
          <w:ilvl w:val="0"/>
          <w:numId w:val="48"/>
        </w:numPr>
      </w:pPr>
      <w:r w:rsidRPr="00B56C4D">
        <w:t>no pain!</w:t>
      </w:r>
    </w:p>
    <w:p w:rsidR="002C5724" w:rsidRPr="00B56C4D" w:rsidRDefault="002C5724">
      <w:pPr>
        <w:pStyle w:val="NormalWeb"/>
        <w:numPr>
          <w:ilvl w:val="0"/>
          <w:numId w:val="48"/>
        </w:numPr>
      </w:pPr>
      <w:r w:rsidRPr="00B56C4D">
        <w:t>other syndromes of nutritional deficiency (predominantly sensory polyneuropathy).</w:t>
      </w:r>
    </w:p>
    <w:p w:rsidR="00F0436D" w:rsidRPr="00B56C4D" w:rsidRDefault="00F0436D">
      <w:pPr>
        <w:pStyle w:val="NormalWeb"/>
      </w:pPr>
    </w:p>
    <w:p w:rsidR="00F0436D" w:rsidRPr="00B56C4D" w:rsidRDefault="00F0436D" w:rsidP="009121A3">
      <w:pPr>
        <w:pStyle w:val="Nervous6"/>
        <w:ind w:right="8646"/>
      </w:pPr>
      <w:bookmarkStart w:id="35" w:name="_Toc2988673"/>
      <w:r w:rsidRPr="00134EFC">
        <w:t>Diagnosis</w:t>
      </w:r>
      <w:bookmarkEnd w:id="35"/>
    </w:p>
    <w:p w:rsidR="00F0436D" w:rsidRPr="00B56C4D" w:rsidRDefault="00F0436D">
      <w:pPr>
        <w:pStyle w:val="NormalWeb"/>
        <w:numPr>
          <w:ilvl w:val="0"/>
          <w:numId w:val="48"/>
        </w:numPr>
      </w:pPr>
      <w:r w:rsidRPr="00B56C4D">
        <w:rPr>
          <w:b/>
          <w:bCs/>
          <w:color w:val="0000FF"/>
        </w:rPr>
        <w:t>ophthalmoscopy</w:t>
      </w:r>
      <w:r w:rsidRPr="00B56C4D">
        <w:t xml:space="preserve"> – no abnormalities (</w:t>
      </w:r>
      <w:r w:rsidRPr="00B56C4D">
        <w:rPr>
          <w:i/>
          <w:iCs/>
          <w:color w:val="0000FF"/>
        </w:rPr>
        <w:t>temporal disk pallor</w:t>
      </w:r>
      <w:r w:rsidRPr="00B56C4D">
        <w:t xml:space="preserve"> may develop later).</w:t>
      </w:r>
    </w:p>
    <w:p w:rsidR="00F0436D" w:rsidRPr="00B56C4D" w:rsidRDefault="00F0436D">
      <w:pPr>
        <w:pStyle w:val="NormalWeb"/>
        <w:numPr>
          <w:ilvl w:val="0"/>
          <w:numId w:val="48"/>
        </w:numPr>
      </w:pPr>
      <w:r w:rsidRPr="00B56C4D">
        <w:t xml:space="preserve">although </w:t>
      </w:r>
      <w:r w:rsidRPr="00B56C4D">
        <w:rPr>
          <w:b/>
          <w:bCs/>
          <w:color w:val="0000FF"/>
        </w:rPr>
        <w:t>imaging studies</w:t>
      </w:r>
      <w:r w:rsidRPr="00B56C4D">
        <w:t xml:space="preserve"> yield normal results, they almost always are indicated (esp. MRI), unless one is absolutely certain of diagnosis.</w:t>
      </w:r>
    </w:p>
    <w:p w:rsidR="00F0436D" w:rsidRPr="00B56C4D" w:rsidRDefault="00F0436D">
      <w:pPr>
        <w:pStyle w:val="NormalWeb"/>
      </w:pPr>
    </w:p>
    <w:p w:rsidR="00F0436D" w:rsidRPr="00B56C4D" w:rsidRDefault="00F0436D" w:rsidP="00134EFC">
      <w:pPr>
        <w:pStyle w:val="Nervous6"/>
        <w:ind w:right="8646"/>
      </w:pPr>
      <w:bookmarkStart w:id="36" w:name="_Toc2988674"/>
      <w:r w:rsidRPr="00134EFC">
        <w:t>Treatment</w:t>
      </w:r>
      <w:bookmarkEnd w:id="36"/>
      <w:r w:rsidRPr="00134EFC">
        <w:t xml:space="preserve"> </w:t>
      </w:r>
    </w:p>
    <w:p w:rsidR="00F0436D" w:rsidRPr="00B56C4D" w:rsidRDefault="00F0436D" w:rsidP="00CA1FBB">
      <w:pPr>
        <w:pStyle w:val="NormalWeb"/>
        <w:numPr>
          <w:ilvl w:val="0"/>
          <w:numId w:val="11"/>
        </w:numPr>
      </w:pPr>
      <w:r w:rsidRPr="00B56C4D">
        <w:t>cause removal (e.g. absolute withdrawal of alcohol / tobacco, chelation therapy in lead poisoning).</w:t>
      </w:r>
    </w:p>
    <w:p w:rsidR="00F0436D" w:rsidRPr="00B56C4D" w:rsidRDefault="00F0436D">
      <w:pPr>
        <w:pStyle w:val="NormalWeb"/>
        <w:numPr>
          <w:ilvl w:val="0"/>
          <w:numId w:val="11"/>
        </w:numPr>
      </w:pPr>
      <w:r w:rsidRPr="00376B31">
        <w:rPr>
          <w:b/>
          <w:bCs/>
          <w14:shadow w14:blurRad="50800" w14:dist="38100" w14:dir="2700000" w14:sx="100000" w14:sy="100000" w14:kx="0" w14:ky="0" w14:algn="tl">
            <w14:srgbClr w14:val="000000">
              <w14:alpha w14:val="60000"/>
            </w14:srgbClr>
          </w14:shadow>
        </w:rPr>
        <w:t>B vitamins</w:t>
      </w:r>
      <w:r w:rsidRPr="00B56C4D">
        <w:t xml:space="preserve"> + well-balanced </w:t>
      </w:r>
      <w:r w:rsidRPr="00376B31">
        <w:rPr>
          <w:b/>
          <w:bCs/>
          <w14:shadow w14:blurRad="50800" w14:dist="38100" w14:dir="2700000" w14:sx="100000" w14:sy="100000" w14:kx="0" w14:ky="0" w14:algn="tl">
            <w14:srgbClr w14:val="000000">
              <w14:alpha w14:val="60000"/>
            </w14:srgbClr>
          </w14:shadow>
        </w:rPr>
        <w:t>high in protein</w:t>
      </w:r>
      <w:r w:rsidRPr="00B56C4D">
        <w:t xml:space="preserve"> </w:t>
      </w:r>
      <w:r w:rsidRPr="00376B31">
        <w:rPr>
          <w:b/>
          <w:bCs/>
          <w14:shadow w14:blurRad="50800" w14:dist="38100" w14:dir="2700000" w14:sx="100000" w14:sy="100000" w14:kx="0" w14:ky="0" w14:algn="tl">
            <w14:srgbClr w14:val="000000">
              <w14:alpha w14:val="60000"/>
            </w14:srgbClr>
          </w14:shadow>
        </w:rPr>
        <w:t>diet</w:t>
      </w:r>
      <w:r w:rsidRPr="00B56C4D">
        <w:t>.</w:t>
      </w:r>
    </w:p>
    <w:p w:rsidR="00F0436D" w:rsidRPr="00B56C4D" w:rsidRDefault="00CA1FBB">
      <w:pPr>
        <w:pStyle w:val="NormalWeb"/>
        <w:numPr>
          <w:ilvl w:val="0"/>
          <w:numId w:val="48"/>
        </w:numPr>
      </w:pPr>
      <w:r w:rsidRPr="00B56C4D">
        <w:t>substantial recovery is possible.</w:t>
      </w:r>
    </w:p>
    <w:p w:rsidR="00F0436D" w:rsidRPr="00B56C4D" w:rsidRDefault="00F0436D">
      <w:pPr>
        <w:pStyle w:val="NormalWeb"/>
      </w:pPr>
    </w:p>
    <w:p w:rsidR="00CA1FBB" w:rsidRPr="00B56C4D" w:rsidRDefault="00CA1FBB">
      <w:pPr>
        <w:pStyle w:val="NormalWeb"/>
      </w:pPr>
    </w:p>
    <w:p w:rsidR="00F0436D" w:rsidRPr="00B56C4D" w:rsidRDefault="00F0436D" w:rsidP="009121A3">
      <w:pPr>
        <w:pStyle w:val="Nervous5"/>
        <w:ind w:right="3826"/>
      </w:pPr>
      <w:bookmarkStart w:id="37" w:name="_Toc2988675"/>
      <w:r w:rsidRPr="00B56C4D">
        <w:t>Optic Atrophy (Optic Nerve Atrophy)</w:t>
      </w:r>
      <w:bookmarkEnd w:id="37"/>
    </w:p>
    <w:p w:rsidR="00F0436D" w:rsidRPr="00B56C4D" w:rsidRDefault="00F0436D">
      <w:pPr>
        <w:pStyle w:val="NormalWeb"/>
        <w:ind w:left="1440"/>
      </w:pPr>
      <w:r w:rsidRPr="00B56C4D">
        <w:t xml:space="preserve">- </w:t>
      </w:r>
      <w:r w:rsidRPr="00B56C4D">
        <w:rPr>
          <w:i/>
          <w:iCs/>
        </w:rPr>
        <w:t xml:space="preserve">sign of </w:t>
      </w:r>
      <w:r w:rsidRPr="00B56C4D">
        <w:rPr>
          <w:i/>
          <w:iCs/>
          <w:highlight w:val="yellow"/>
        </w:rPr>
        <w:t>chronic optic nerve disease</w:t>
      </w:r>
      <w:r w:rsidRPr="00B56C4D">
        <w:t xml:space="preserve"> (search for cause!)</w:t>
      </w:r>
    </w:p>
    <w:p w:rsidR="00F0436D" w:rsidRPr="00B56C4D" w:rsidRDefault="00F0436D">
      <w:pPr>
        <w:pStyle w:val="NormalWeb"/>
        <w:numPr>
          <w:ilvl w:val="0"/>
          <w:numId w:val="13"/>
        </w:numPr>
      </w:pPr>
      <w:r w:rsidRPr="00B56C4D">
        <w:t>seen at least to some degree in all chronic optic neuropathies (when duration ≥ 4 weeks).</w:t>
      </w:r>
    </w:p>
    <w:p w:rsidR="00F0436D" w:rsidRPr="00B56C4D" w:rsidRDefault="00F0436D">
      <w:pPr>
        <w:pStyle w:val="NormalWeb"/>
        <w:numPr>
          <w:ilvl w:val="0"/>
          <w:numId w:val="13"/>
        </w:numPr>
      </w:pPr>
      <w:r w:rsidRPr="00B56C4D">
        <w:rPr>
          <w:b/>
          <w:bCs/>
          <w:smallCaps/>
          <w:color w:val="FF0000"/>
        </w:rPr>
        <w:t>visual loss</w:t>
      </w:r>
      <w:r w:rsidRPr="00B56C4D">
        <w:t xml:space="preserve"> is roughly proportional to degree of nerve atrophy (little vision loss ÷ total blindness).</w:t>
      </w:r>
    </w:p>
    <w:p w:rsidR="00F0436D" w:rsidRPr="00B56C4D" w:rsidRDefault="00F0436D">
      <w:pPr>
        <w:pStyle w:val="NormalWeb"/>
        <w:numPr>
          <w:ilvl w:val="0"/>
          <w:numId w:val="13"/>
        </w:numPr>
      </w:pPr>
      <w:r w:rsidRPr="00B56C4D">
        <w:t>dramatic vision return can accompany treatment (e.g. relief of pressure caused by tumor).</w:t>
      </w:r>
    </w:p>
    <w:p w:rsidR="00F0436D" w:rsidRPr="00B56C4D" w:rsidRDefault="00F0436D">
      <w:pPr>
        <w:pStyle w:val="NormalWeb"/>
      </w:pPr>
    </w:p>
    <w:p w:rsidR="00F0436D" w:rsidRPr="00B56C4D" w:rsidRDefault="00F0436D">
      <w:pPr>
        <w:pStyle w:val="NormalWeb"/>
      </w:pPr>
      <w:r w:rsidRPr="00B56C4D">
        <w:rPr>
          <w:b/>
          <w:bCs/>
          <w:color w:val="0000FF"/>
        </w:rPr>
        <w:t>Ophthal</w:t>
      </w:r>
      <w:bookmarkStart w:id="38" w:name="Funduscopy_disk_atrophy"/>
      <w:bookmarkEnd w:id="38"/>
      <w:r w:rsidRPr="00B56C4D">
        <w:rPr>
          <w:b/>
          <w:bCs/>
          <w:color w:val="0000FF"/>
        </w:rPr>
        <w:t>moscopy</w:t>
      </w:r>
      <w:r w:rsidRPr="00B56C4D">
        <w:t xml:space="preserve"> - death of optic nerve fibers leads to loss of tiny disc vessels:</w:t>
      </w:r>
    </w:p>
    <w:p w:rsidR="00F0436D" w:rsidRPr="00B56C4D" w:rsidRDefault="00F0436D">
      <w:pPr>
        <w:pStyle w:val="NormalWeb"/>
        <w:ind w:left="993" w:hanging="273"/>
      </w:pPr>
      <w:r w:rsidRPr="00B56C4D">
        <w:rPr>
          <w:b/>
        </w:rPr>
        <w:t>primary optic atrophy</w:t>
      </w:r>
      <w:r w:rsidRPr="00B56C4D">
        <w:t xml:space="preserve"> (pathology distant from papilla – atrophy is </w:t>
      </w:r>
      <w:r w:rsidRPr="00B56C4D">
        <w:rPr>
          <w:smallCaps/>
        </w:rPr>
        <w:t>retrograde</w:t>
      </w:r>
      <w:r w:rsidRPr="00B56C4D">
        <w:t xml:space="preserve">) - </w:t>
      </w:r>
      <w:r w:rsidRPr="00B56C4D">
        <w:rPr>
          <w:b/>
          <w:bCs/>
          <w:i/>
          <w:iCs/>
          <w:color w:val="FF6600"/>
        </w:rPr>
        <w:t>disk is white</w:t>
      </w:r>
      <w:r w:rsidRPr="00B56C4D">
        <w:t>* with sharp edges; lamina cribrosa clearly visible in physiologic cup; normal retina.</w:t>
      </w:r>
    </w:p>
    <w:p w:rsidR="00F0436D" w:rsidRPr="00B56C4D" w:rsidRDefault="00F0436D" w:rsidP="00B2249E">
      <w:pPr>
        <w:pStyle w:val="NormalWeb"/>
        <w:ind w:left="993" w:hanging="273"/>
      </w:pPr>
      <w:r w:rsidRPr="00B56C4D">
        <w:rPr>
          <w:b/>
        </w:rPr>
        <w:t>secondary optic atrophy</w:t>
      </w:r>
      <w:r w:rsidRPr="00B56C4D">
        <w:t xml:space="preserve"> (pathology at retina - atrophy is </w:t>
      </w:r>
      <w:r w:rsidRPr="00B56C4D">
        <w:rPr>
          <w:smallCaps/>
        </w:rPr>
        <w:t>antegrade</w:t>
      </w:r>
      <w:r w:rsidRPr="00B56C4D">
        <w:t xml:space="preserve">) - </w:t>
      </w:r>
      <w:r w:rsidRPr="00B56C4D">
        <w:rPr>
          <w:b/>
          <w:bCs/>
          <w:i/>
          <w:iCs/>
          <w:color w:val="FF6600"/>
        </w:rPr>
        <w:t>disk is dirty-white</w:t>
      </w:r>
      <w:r w:rsidRPr="00B56C4D">
        <w:t>* with irregular, indistinct margins, covered by glial tissue that conceals lamina cribrosa.</w:t>
      </w:r>
    </w:p>
    <w:p w:rsidR="00F0436D" w:rsidRPr="00B56C4D" w:rsidRDefault="00F0436D" w:rsidP="00D7210F">
      <w:pPr>
        <w:pStyle w:val="NormalWeb"/>
        <w:spacing w:before="120" w:after="120"/>
        <w:ind w:left="2160"/>
        <w:jc w:val="right"/>
      </w:pPr>
      <w:r w:rsidRPr="00B56C4D">
        <w:t>*</w:t>
      </w:r>
      <w:r w:rsidR="00D7210F">
        <w:t>disappeared axons</w:t>
      </w:r>
      <w:r w:rsidRPr="00B56C4D">
        <w:t xml:space="preserve"> </w:t>
      </w:r>
      <w:r w:rsidR="00D7210F">
        <w:t>and accompanying capillaries</w:t>
      </w:r>
      <w:r w:rsidRPr="00B56C4D">
        <w:t xml:space="preserve"> (</w:t>
      </w:r>
      <w:r w:rsidR="00D7210F">
        <w:t>white sclera is visible</w:t>
      </w:r>
      <w:r w:rsidRPr="00B56C4D">
        <w:t>)</w:t>
      </w:r>
    </w:p>
    <w:p w:rsidR="00F0436D" w:rsidRPr="00B56C4D" w:rsidRDefault="00376B31">
      <w:pPr>
        <w:pStyle w:val="NormalWeb"/>
        <w:ind w:left="720"/>
      </w:pPr>
      <w:r>
        <w:rPr>
          <w:noProof/>
        </w:rPr>
        <w:drawing>
          <wp:inline distT="0" distB="0" distL="0" distR="0">
            <wp:extent cx="3238500" cy="3257550"/>
            <wp:effectExtent l="0" t="0" r="0" b="0"/>
            <wp:docPr id="27" name="Picture 27" descr="D:\Viktoro\Neuroscience\Eye. Ophthalmology\00. Pictures\BATES-1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Viktoro\Neuroscience\Eye. Ophthalmology\00. Pictures\BATES-105 (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0" cy="3257550"/>
                    </a:xfrm>
                    <a:prstGeom prst="rect">
                      <a:avLst/>
                    </a:prstGeom>
                    <a:noFill/>
                    <a:ln>
                      <a:noFill/>
                    </a:ln>
                  </pic:spPr>
                </pic:pic>
              </a:graphicData>
            </a:graphic>
          </wp:inline>
        </w:drawing>
      </w:r>
    </w:p>
    <w:p w:rsidR="00F0436D" w:rsidRDefault="00F0436D">
      <w:pPr>
        <w:pStyle w:val="NormalWeb"/>
      </w:pPr>
    </w:p>
    <w:p w:rsidR="009121A3" w:rsidRDefault="00376B31">
      <w:pPr>
        <w:pStyle w:val="NormalWeb"/>
      </w:pPr>
      <w:r>
        <w:rPr>
          <w:noProof/>
        </w:rPr>
        <w:drawing>
          <wp:inline distT="0" distB="0" distL="0" distR="0">
            <wp:extent cx="6296025" cy="4448175"/>
            <wp:effectExtent l="0" t="0" r="9525" b="9525"/>
            <wp:docPr id="28" name="Picture 28" descr="D:\Viktoro\Neuroscience\Eye. Ophthalmology\00. Pictures\Optic neurit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Viktoro\Neuroscience\Eye. Ophthalmology\00. Pictures\Optic neuritis (#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6025" cy="4448175"/>
                    </a:xfrm>
                    <a:prstGeom prst="rect">
                      <a:avLst/>
                    </a:prstGeom>
                    <a:noFill/>
                    <a:ln>
                      <a:noFill/>
                    </a:ln>
                  </pic:spPr>
                </pic:pic>
              </a:graphicData>
            </a:graphic>
          </wp:inline>
        </w:drawing>
      </w:r>
    </w:p>
    <w:p w:rsidR="009121A3" w:rsidRPr="00B224B1" w:rsidRDefault="0020787B" w:rsidP="009121A3">
      <w:pPr>
        <w:rPr>
          <w:color w:val="000000"/>
          <w:sz w:val="18"/>
          <w:szCs w:val="18"/>
        </w:rPr>
      </w:pPr>
      <w:hyperlink r:id="rId60" w:history="1">
        <w:r w:rsidR="009121A3" w:rsidRPr="00B224B1">
          <w:rPr>
            <w:rStyle w:val="Hyperlink"/>
            <w:sz w:val="18"/>
            <w:szCs w:val="18"/>
          </w:rPr>
          <w:t>Source of picture: “Online Journal of Ophthalmology” &gt;&gt;</w:t>
        </w:r>
      </w:hyperlink>
    </w:p>
    <w:p w:rsidR="009121A3" w:rsidRDefault="009121A3">
      <w:pPr>
        <w:pStyle w:val="NormalWeb"/>
      </w:pPr>
    </w:p>
    <w:p w:rsidR="009121A3" w:rsidRPr="00B56C4D" w:rsidRDefault="009121A3">
      <w:pPr>
        <w:pStyle w:val="NormalWeb"/>
      </w:pPr>
    </w:p>
    <w:p w:rsidR="00F0436D" w:rsidRPr="00B56C4D" w:rsidRDefault="00F0436D">
      <w:pPr>
        <w:pStyle w:val="NormalWeb"/>
        <w:numPr>
          <w:ilvl w:val="0"/>
          <w:numId w:val="14"/>
        </w:numPr>
      </w:pPr>
      <w:r w:rsidRPr="00B56C4D">
        <w:t xml:space="preserve">in </w:t>
      </w:r>
      <w:r w:rsidRPr="00B56C4D">
        <w:rPr>
          <w:b/>
          <w:bCs/>
          <w:i/>
          <w:iCs/>
          <w:color w:val="800000"/>
        </w:rPr>
        <w:t>macular degeneration</w:t>
      </w:r>
      <w:r w:rsidRPr="00B56C4D">
        <w:t xml:space="preserve"> (papillomacular bundle </w:t>
      </w:r>
      <w:r w:rsidR="00510FCC">
        <w:t>disappearance</w:t>
      </w:r>
      <w:r w:rsidRPr="00B56C4D">
        <w:t xml:space="preserve">) – disk becomes white on its </w:t>
      </w:r>
      <w:r w:rsidRPr="00B56C4D">
        <w:rPr>
          <w:smallCaps/>
        </w:rPr>
        <w:t>lateral</w:t>
      </w:r>
      <w:r w:rsidRPr="00B56C4D">
        <w:t xml:space="preserve"> side.</w:t>
      </w:r>
    </w:p>
    <w:p w:rsidR="00F0436D" w:rsidRPr="00B56C4D" w:rsidRDefault="00F0436D">
      <w:pPr>
        <w:autoSpaceDE w:val="0"/>
        <w:autoSpaceDN w:val="0"/>
        <w:adjustRightInd w:val="0"/>
        <w:ind w:right="-4395"/>
        <w:rPr>
          <w:color w:val="0000FF"/>
          <w:szCs w:val="28"/>
        </w:rPr>
      </w:pPr>
    </w:p>
    <w:p w:rsidR="00F0436D" w:rsidRPr="00B56C4D" w:rsidRDefault="00F0436D" w:rsidP="00CA1FBB">
      <w:pPr>
        <w:pStyle w:val="NormalWeb"/>
        <w:ind w:left="720"/>
        <w:rPr>
          <w:color w:val="000000"/>
          <w:sz w:val="20"/>
          <w:szCs w:val="20"/>
        </w:rPr>
      </w:pPr>
      <w:r w:rsidRPr="00B56C4D">
        <w:rPr>
          <w:color w:val="FF0000"/>
          <w:sz w:val="20"/>
          <w:szCs w:val="20"/>
        </w:rPr>
        <w:t>Pseudotumor cerebri</w:t>
      </w:r>
      <w:r w:rsidRPr="00B56C4D">
        <w:rPr>
          <w:color w:val="000000"/>
          <w:sz w:val="20"/>
          <w:szCs w:val="20"/>
        </w:rPr>
        <w:t xml:space="preserve"> - optic disc with postpapilledema optic atrophy; diffuse disc pallor and absence of small arterial vessels on surface, with very little disc elevation; disc margin at upper and lower poles and nasally obscured by residual edema in nerve fiber layer and gliosis that often persists even after all edema has resolved:</w:t>
      </w:r>
    </w:p>
    <w:p w:rsidR="00F0436D" w:rsidRPr="00B56C4D" w:rsidRDefault="00376B31" w:rsidP="009121A3">
      <w:pPr>
        <w:autoSpaceDE w:val="0"/>
        <w:autoSpaceDN w:val="0"/>
        <w:adjustRightInd w:val="0"/>
        <w:ind w:left="720" w:right="-4395"/>
        <w:rPr>
          <w:color w:val="0000FF"/>
          <w:szCs w:val="28"/>
        </w:rPr>
      </w:pPr>
      <w:r>
        <w:rPr>
          <w:noProof/>
          <w:color w:val="0000FF"/>
          <w:szCs w:val="28"/>
        </w:rPr>
        <w:drawing>
          <wp:inline distT="0" distB="0" distL="0" distR="0">
            <wp:extent cx="4924425" cy="6400800"/>
            <wp:effectExtent l="0" t="0" r="9525" b="0"/>
            <wp:docPr id="29" name="Picture 29" descr="D:\Viktoro\Neuroscience\Eye. Ophthalmology\00. Pictures\Optic Atrophy Secondary to Pseudotumor Cere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Viktoro\Neuroscience\Eye. Ophthalmology\00. Pictures\Optic Atrophy Secondary to Pseudotumor Cerebri.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24425" cy="6400800"/>
                    </a:xfrm>
                    <a:prstGeom prst="rect">
                      <a:avLst/>
                    </a:prstGeom>
                    <a:noFill/>
                    <a:ln>
                      <a:noFill/>
                    </a:ln>
                  </pic:spPr>
                </pic:pic>
              </a:graphicData>
            </a:graphic>
          </wp:inline>
        </w:drawing>
      </w:r>
    </w:p>
    <w:p w:rsidR="00F0436D" w:rsidRPr="00B56C4D" w:rsidRDefault="00F0436D">
      <w:pPr>
        <w:autoSpaceDE w:val="0"/>
        <w:autoSpaceDN w:val="0"/>
        <w:adjustRightInd w:val="0"/>
        <w:ind w:right="-4395"/>
        <w:rPr>
          <w:color w:val="0000FF"/>
          <w:szCs w:val="28"/>
        </w:rPr>
      </w:pPr>
    </w:p>
    <w:p w:rsidR="00CA1FBB" w:rsidRPr="00B56C4D" w:rsidRDefault="00CA1FBB">
      <w:pPr>
        <w:autoSpaceDE w:val="0"/>
        <w:autoSpaceDN w:val="0"/>
        <w:adjustRightInd w:val="0"/>
        <w:ind w:right="-4395"/>
        <w:rPr>
          <w:color w:val="0000FF"/>
          <w:szCs w:val="28"/>
        </w:rPr>
      </w:pPr>
    </w:p>
    <w:p w:rsidR="00F0436D" w:rsidRPr="00B56C4D" w:rsidRDefault="00F0436D" w:rsidP="009121A3">
      <w:pPr>
        <w:pStyle w:val="Nervous5"/>
        <w:ind w:right="4393"/>
      </w:pPr>
      <w:bookmarkStart w:id="39" w:name="_Toc2988676"/>
      <w:r w:rsidRPr="00B56C4D">
        <w:t>Leber hereditary optic atrophy</w:t>
      </w:r>
      <w:bookmarkEnd w:id="39"/>
    </w:p>
    <w:p w:rsidR="00F0436D" w:rsidRPr="00B56C4D" w:rsidRDefault="00F0436D">
      <w:pPr>
        <w:autoSpaceDE w:val="0"/>
        <w:autoSpaceDN w:val="0"/>
        <w:adjustRightInd w:val="0"/>
        <w:ind w:right="-1"/>
      </w:pPr>
      <w:r w:rsidRPr="00B56C4D">
        <w:t xml:space="preserve">- hereditary degeneration of optic nerve &amp; papillomacular bundle → rapid bilateral painless loss of </w:t>
      </w:r>
      <w:r w:rsidRPr="00B56C4D">
        <w:rPr>
          <w:smallCaps/>
        </w:rPr>
        <w:t>central vision</w:t>
      </w:r>
      <w:r w:rsidRPr="00B56C4D">
        <w:t xml:space="preserve"> (progressive for several weeks, but not to blindness) → </w:t>
      </w:r>
      <w:r w:rsidRPr="00376B31">
        <w:rPr>
          <w:b/>
          <w:bCs/>
          <w14:shadow w14:blurRad="50800" w14:dist="38100" w14:dir="2700000" w14:sx="100000" w14:sy="100000" w14:kx="0" w14:ky="0" w14:algn="tl">
            <w14:srgbClr w14:val="000000">
              <w14:alpha w14:val="60000"/>
            </w14:srgbClr>
          </w14:shadow>
        </w:rPr>
        <w:t>permanent cecocentral scotoma</w:t>
      </w:r>
      <w:r w:rsidRPr="00B56C4D">
        <w:t xml:space="preserve"> (i.e. ≈ bilateral sequential optic neuritis with little recovery*).</w:t>
      </w:r>
    </w:p>
    <w:p w:rsidR="00F0436D" w:rsidRPr="00B56C4D" w:rsidRDefault="00F0436D">
      <w:pPr>
        <w:autoSpaceDE w:val="0"/>
        <w:autoSpaceDN w:val="0"/>
        <w:adjustRightInd w:val="0"/>
        <w:ind w:right="-1"/>
        <w:jc w:val="right"/>
      </w:pPr>
      <w:r w:rsidRPr="00B56C4D">
        <w:t>*</w:t>
      </w:r>
      <w:r w:rsidRPr="00B56C4D">
        <w:rPr>
          <w:i/>
          <w:iCs/>
          <w:color w:val="008000"/>
        </w:rPr>
        <w:t>recovery from blindness is possible</w:t>
      </w:r>
      <w:r w:rsidRPr="00B56C4D">
        <w:t xml:space="preserve"> (depends on mutation involved).</w:t>
      </w:r>
    </w:p>
    <w:p w:rsidR="00F0436D" w:rsidRPr="00B56C4D" w:rsidRDefault="00F0436D" w:rsidP="00F0436D">
      <w:pPr>
        <w:numPr>
          <w:ilvl w:val="0"/>
          <w:numId w:val="35"/>
        </w:numPr>
        <w:tabs>
          <w:tab w:val="clear" w:pos="1080"/>
          <w:tab w:val="num" w:pos="360"/>
        </w:tabs>
        <w:autoSpaceDE w:val="0"/>
        <w:autoSpaceDN w:val="0"/>
        <w:adjustRightInd w:val="0"/>
        <w:ind w:left="340" w:right="-1"/>
      </w:pPr>
      <w:r w:rsidRPr="00B56C4D">
        <w:rPr>
          <w:i/>
          <w:iCs/>
          <w:color w:val="FF0000"/>
        </w:rPr>
        <w:t>point mutation in mitochondrial DNA</w:t>
      </w:r>
      <w:r w:rsidRPr="00B56C4D">
        <w:t xml:space="preserve"> with much genetic heterogeneity (at least 8 different genes) – </w:t>
      </w:r>
      <w:r w:rsidRPr="00B56C4D">
        <w:rPr>
          <w:u w:val="double" w:color="FF0000"/>
        </w:rPr>
        <w:t>maternal inheritance</w:t>
      </w:r>
      <w:r w:rsidRPr="00B56C4D">
        <w:t>.</w:t>
      </w:r>
    </w:p>
    <w:p w:rsidR="00F0436D" w:rsidRPr="00B56C4D" w:rsidRDefault="00F0436D" w:rsidP="00F0436D">
      <w:pPr>
        <w:numPr>
          <w:ilvl w:val="0"/>
          <w:numId w:val="35"/>
        </w:numPr>
        <w:tabs>
          <w:tab w:val="clear" w:pos="1080"/>
          <w:tab w:val="num" w:pos="360"/>
        </w:tabs>
        <w:autoSpaceDE w:val="0"/>
        <w:autoSpaceDN w:val="0"/>
        <w:adjustRightInd w:val="0"/>
        <w:ind w:left="340" w:right="-1"/>
      </w:pPr>
      <w:r w:rsidRPr="00B56C4D">
        <w:rPr>
          <w:smallCaps/>
        </w:rPr>
        <w:t>onset</w:t>
      </w:r>
      <w:r w:rsidRPr="00B56C4D">
        <w:t xml:space="preserve"> in adolescence or early adulthood, but may be after 60 yrs.</w:t>
      </w:r>
    </w:p>
    <w:p w:rsidR="00F0436D" w:rsidRPr="00B56C4D" w:rsidRDefault="00F0436D" w:rsidP="00F0436D">
      <w:pPr>
        <w:numPr>
          <w:ilvl w:val="0"/>
          <w:numId w:val="35"/>
        </w:numPr>
        <w:tabs>
          <w:tab w:val="clear" w:pos="1080"/>
          <w:tab w:val="num" w:pos="360"/>
        </w:tabs>
        <w:autoSpaceDE w:val="0"/>
        <w:autoSpaceDN w:val="0"/>
        <w:adjustRightInd w:val="0"/>
        <w:ind w:left="340" w:right="-1"/>
      </w:pPr>
      <w:r w:rsidRPr="00B56C4D">
        <w:rPr>
          <w:b/>
          <w:bCs/>
          <w:i/>
          <w:iCs/>
        </w:rPr>
        <w:t>males &gt;&gt; females</w:t>
      </w:r>
      <w:r w:rsidRPr="00B56C4D">
        <w:t xml:space="preserve"> for unclear reasons (linkage to X-chromosome locus is not proven; sex differences explained more by sex-related physiological differences).</w:t>
      </w:r>
    </w:p>
    <w:p w:rsidR="00F0436D" w:rsidRPr="00B56C4D" w:rsidRDefault="00F0436D" w:rsidP="00F0436D">
      <w:pPr>
        <w:numPr>
          <w:ilvl w:val="0"/>
          <w:numId w:val="35"/>
        </w:numPr>
        <w:tabs>
          <w:tab w:val="clear" w:pos="1080"/>
          <w:tab w:val="num" w:pos="360"/>
        </w:tabs>
        <w:autoSpaceDE w:val="0"/>
        <w:autoSpaceDN w:val="0"/>
        <w:adjustRightInd w:val="0"/>
        <w:ind w:left="340" w:right="-1"/>
      </w:pPr>
      <w:r w:rsidRPr="00B56C4D">
        <w:t xml:space="preserve">rarely, additional </w:t>
      </w:r>
      <w:r w:rsidRPr="00376B31">
        <w:rPr>
          <w:b/>
          <w:bCs/>
          <w14:shadow w14:blurRad="50800" w14:dist="38100" w14:dir="2700000" w14:sx="100000" w14:sy="100000" w14:kx="0" w14:ky="0" w14:algn="tl">
            <w14:srgbClr w14:val="000000">
              <w14:alpha w14:val="60000"/>
            </w14:srgbClr>
          </w14:shadow>
        </w:rPr>
        <w:t>neurological features</w:t>
      </w:r>
      <w:r w:rsidRPr="00B56C4D">
        <w:t xml:space="preserve"> - signs suggestive of multiple sclerosis, multisystem atrophy, bilateral striatal necrosis, MELAS.</w:t>
      </w:r>
    </w:p>
    <w:p w:rsidR="00F0436D" w:rsidRPr="00B56C4D" w:rsidRDefault="00F0436D" w:rsidP="00F0436D">
      <w:pPr>
        <w:numPr>
          <w:ilvl w:val="0"/>
          <w:numId w:val="35"/>
        </w:numPr>
        <w:tabs>
          <w:tab w:val="clear" w:pos="1080"/>
          <w:tab w:val="num" w:pos="360"/>
        </w:tabs>
        <w:autoSpaceDE w:val="0"/>
        <w:autoSpaceDN w:val="0"/>
        <w:adjustRightInd w:val="0"/>
        <w:ind w:left="340" w:right="-1"/>
      </w:pPr>
      <w:r w:rsidRPr="00B56C4D">
        <w:rPr>
          <w:b/>
          <w:bCs/>
          <w:color w:val="0000FF"/>
        </w:rPr>
        <w:t>ophthalmoscopy</w:t>
      </w:r>
      <w:r w:rsidRPr="00B56C4D">
        <w:rPr>
          <w:rFonts w:ascii="Arial" w:hAnsi="Arial" w:cs="Arial"/>
        </w:rPr>
        <w:t xml:space="preserve"> – </w:t>
      </w:r>
      <w:r w:rsidRPr="00B56C4D">
        <w:rPr>
          <w:i/>
          <w:iCs/>
        </w:rPr>
        <w:t>papillary edema</w:t>
      </w:r>
      <w:r w:rsidRPr="00B56C4D">
        <w:t xml:space="preserve">* with </w:t>
      </w:r>
      <w:r w:rsidRPr="00B56C4D">
        <w:rPr>
          <w:i/>
          <w:iCs/>
        </w:rPr>
        <w:t>peripapillary telangiectasias</w:t>
      </w:r>
      <w:r w:rsidRPr="00B56C4D">
        <w:t>** → optic atrophy.</w:t>
      </w:r>
    </w:p>
    <w:p w:rsidR="00F0436D" w:rsidRPr="00B56C4D" w:rsidRDefault="00F0436D">
      <w:pPr>
        <w:autoSpaceDE w:val="0"/>
        <w:autoSpaceDN w:val="0"/>
        <w:adjustRightInd w:val="0"/>
        <w:ind w:right="-1"/>
        <w:jc w:val="right"/>
      </w:pPr>
      <w:r w:rsidRPr="00B56C4D">
        <w:t>* due to impaired axonal transport, not due to abnormal vascular permeability.</w:t>
      </w:r>
    </w:p>
    <w:p w:rsidR="00F0436D" w:rsidRPr="00B56C4D" w:rsidRDefault="00F0436D">
      <w:pPr>
        <w:autoSpaceDE w:val="0"/>
        <w:autoSpaceDN w:val="0"/>
        <w:adjustRightInd w:val="0"/>
        <w:ind w:right="-1"/>
        <w:jc w:val="right"/>
      </w:pPr>
      <w:r w:rsidRPr="00B56C4D">
        <w:t>** may long antedate visual loss.</w:t>
      </w:r>
    </w:p>
    <w:p w:rsidR="00F0436D" w:rsidRPr="00B56C4D" w:rsidRDefault="00F0436D" w:rsidP="00F0436D">
      <w:pPr>
        <w:numPr>
          <w:ilvl w:val="0"/>
          <w:numId w:val="35"/>
        </w:numPr>
        <w:tabs>
          <w:tab w:val="clear" w:pos="1080"/>
          <w:tab w:val="num" w:pos="360"/>
        </w:tabs>
        <w:autoSpaceDE w:val="0"/>
        <w:autoSpaceDN w:val="0"/>
        <w:adjustRightInd w:val="0"/>
        <w:ind w:left="340" w:right="-1"/>
      </w:pPr>
      <w:r w:rsidRPr="00B56C4D">
        <w:rPr>
          <w:u w:val="single"/>
        </w:rPr>
        <w:t>diagnosis</w:t>
      </w:r>
      <w:r w:rsidRPr="00B56C4D">
        <w:t xml:space="preserve"> – </w:t>
      </w:r>
      <w:r w:rsidRPr="00B56C4D">
        <w:rPr>
          <w:b/>
          <w:bCs/>
        </w:rPr>
        <w:t>mtDNA mutation detection</w:t>
      </w:r>
      <w:r w:rsidRPr="00B56C4D">
        <w:t>;</w:t>
      </w:r>
    </w:p>
    <w:p w:rsidR="00F0436D" w:rsidRPr="00B56C4D" w:rsidRDefault="00F0436D">
      <w:pPr>
        <w:numPr>
          <w:ilvl w:val="0"/>
          <w:numId w:val="52"/>
        </w:numPr>
        <w:autoSpaceDE w:val="0"/>
        <w:autoSpaceDN w:val="0"/>
        <w:adjustRightInd w:val="0"/>
        <w:ind w:right="-1"/>
      </w:pPr>
      <w:r w:rsidRPr="00B56C4D">
        <w:t xml:space="preserve">failure to demonstrate mutation does not exclude diagnosis in </w:t>
      </w:r>
      <w:r w:rsidRPr="00B56C4D">
        <w:rPr>
          <w:i/>
          <w:iCs/>
          <w:color w:val="FF6600"/>
        </w:rPr>
        <w:t>familial cases</w:t>
      </w:r>
      <w:r w:rsidRPr="00B56C4D">
        <w:t xml:space="preserve"> with maternal inheritance.</w:t>
      </w:r>
    </w:p>
    <w:p w:rsidR="00F0436D" w:rsidRPr="00B56C4D" w:rsidRDefault="00F0436D">
      <w:pPr>
        <w:numPr>
          <w:ilvl w:val="0"/>
          <w:numId w:val="52"/>
        </w:numPr>
        <w:autoSpaceDE w:val="0"/>
        <w:autoSpaceDN w:val="0"/>
        <w:adjustRightInd w:val="0"/>
        <w:ind w:right="-1"/>
      </w:pPr>
      <w:r w:rsidRPr="00B56C4D">
        <w:t xml:space="preserve">in </w:t>
      </w:r>
      <w:r w:rsidRPr="00B56C4D">
        <w:rPr>
          <w:i/>
          <w:iCs/>
          <w:color w:val="FF6600"/>
        </w:rPr>
        <w:t>sporadic cases</w:t>
      </w:r>
      <w:r w:rsidRPr="00B56C4D">
        <w:t>, there is no way to distinguish Leber from other optic neuritides except by demonstrating mtDNA mutation.</w:t>
      </w:r>
    </w:p>
    <w:p w:rsidR="00F0436D" w:rsidRPr="00B56C4D" w:rsidRDefault="00F0436D">
      <w:pPr>
        <w:pStyle w:val="NormalWeb"/>
        <w:ind w:left="720"/>
      </w:pPr>
      <w:r w:rsidRPr="00B56C4D">
        <w:t xml:space="preserve">N.B. there are </w:t>
      </w:r>
      <w:r w:rsidRPr="00B56C4D">
        <w:rPr>
          <w:b/>
          <w:bCs/>
          <w:i/>
          <w:iCs/>
          <w:color w:val="FF0000"/>
        </w:rPr>
        <w:t>no ragged-red fibers</w:t>
      </w:r>
      <w:r w:rsidRPr="00B56C4D">
        <w:t xml:space="preserve"> (vs. many other mitochondrial diseases)!!! </w:t>
      </w:r>
    </w:p>
    <w:p w:rsidR="00F0436D" w:rsidRPr="00B56C4D" w:rsidRDefault="00F0436D" w:rsidP="00F0436D">
      <w:pPr>
        <w:numPr>
          <w:ilvl w:val="0"/>
          <w:numId w:val="35"/>
        </w:numPr>
        <w:tabs>
          <w:tab w:val="clear" w:pos="1080"/>
          <w:tab w:val="num" w:pos="360"/>
        </w:tabs>
        <w:autoSpaceDE w:val="0"/>
        <w:autoSpaceDN w:val="0"/>
        <w:adjustRightInd w:val="0"/>
        <w:ind w:left="340" w:right="-1"/>
      </w:pPr>
      <w:r w:rsidRPr="00B56C4D">
        <w:t>avoid tobacco and alcohol abuse in family members at risk.</w:t>
      </w:r>
    </w:p>
    <w:p w:rsidR="00F0436D" w:rsidRPr="00B56C4D" w:rsidRDefault="00F0436D">
      <w:pPr>
        <w:pStyle w:val="NormalWeb"/>
      </w:pPr>
    </w:p>
    <w:p w:rsidR="00F0436D" w:rsidRPr="00B56C4D" w:rsidRDefault="00F0436D">
      <w:pPr>
        <w:pStyle w:val="NormalWeb"/>
      </w:pPr>
    </w:p>
    <w:p w:rsidR="00F0436D" w:rsidRPr="00B56C4D" w:rsidRDefault="00F0436D" w:rsidP="009121A3">
      <w:pPr>
        <w:pStyle w:val="Nervous5"/>
        <w:ind w:right="5527"/>
      </w:pPr>
      <w:bookmarkStart w:id="40" w:name="_Toc2988677"/>
      <w:r w:rsidRPr="00B56C4D">
        <w:t>Foster Kennedy syndrome</w:t>
      </w:r>
      <w:bookmarkEnd w:id="40"/>
    </w:p>
    <w:p w:rsidR="00F0436D" w:rsidRPr="00B56C4D" w:rsidRDefault="00F0436D">
      <w:pPr>
        <w:pStyle w:val="NormalWeb"/>
      </w:pPr>
      <w:r w:rsidRPr="00B56C4D">
        <w:t xml:space="preserve">- </w:t>
      </w:r>
      <w:r w:rsidRPr="00B56C4D">
        <w:rPr>
          <w:i/>
          <w:iCs/>
        </w:rPr>
        <w:t xml:space="preserve">combination of </w:t>
      </w:r>
      <w:r w:rsidRPr="00B56C4D">
        <w:rPr>
          <w:b/>
          <w:bCs/>
          <w:i/>
          <w:iCs/>
        </w:rPr>
        <w:t>optic disc atrophy</w:t>
      </w:r>
      <w:r w:rsidRPr="00B56C4D">
        <w:rPr>
          <w:i/>
          <w:iCs/>
        </w:rPr>
        <w:t xml:space="preserve"> and contralateral </w:t>
      </w:r>
      <w:r w:rsidRPr="00B56C4D">
        <w:rPr>
          <w:b/>
          <w:bCs/>
          <w:i/>
          <w:iCs/>
        </w:rPr>
        <w:t>papilledema</w:t>
      </w:r>
      <w:r w:rsidRPr="00B56C4D">
        <w:t>.</w:t>
      </w:r>
    </w:p>
    <w:p w:rsidR="00057E1E" w:rsidRPr="00B56C4D" w:rsidRDefault="00F0436D" w:rsidP="00057E1E">
      <w:pPr>
        <w:pStyle w:val="NormalWeb"/>
        <w:numPr>
          <w:ilvl w:val="0"/>
          <w:numId w:val="15"/>
        </w:numPr>
      </w:pPr>
      <w:r w:rsidRPr="00B56C4D">
        <w:t>culprit lesion is</w:t>
      </w:r>
      <w:r w:rsidR="00057E1E" w:rsidRPr="00B56C4D">
        <w:t xml:space="preserve"> </w:t>
      </w:r>
      <w:r w:rsidR="00057E1E" w:rsidRPr="00B56C4D">
        <w:rPr>
          <w:highlight w:val="yellow"/>
        </w:rPr>
        <w:t xml:space="preserve">subfrontal </w:t>
      </w:r>
      <w:r w:rsidR="00057E1E" w:rsidRPr="00B56C4D">
        <w:rPr>
          <w:b/>
          <w:highlight w:val="yellow"/>
        </w:rPr>
        <w:t>tumor</w:t>
      </w:r>
      <w:r w:rsidR="00966910" w:rsidRPr="00B56C4D">
        <w:t xml:space="preserve"> (typically orbital or skull base </w:t>
      </w:r>
      <w:r w:rsidR="00966910" w:rsidRPr="00B56C4D">
        <w:rPr>
          <w:i/>
          <w:color w:val="FF0000"/>
        </w:rPr>
        <w:t>meningioma</w:t>
      </w:r>
      <w:r w:rsidR="00966910" w:rsidRPr="00B56C4D">
        <w:t>) - compresses ipsilateral optic nerve (causing disc atrophy).</w:t>
      </w:r>
    </w:p>
    <w:p w:rsidR="00F0436D" w:rsidRPr="00B56C4D" w:rsidRDefault="00F0436D">
      <w:pPr>
        <w:pStyle w:val="NormalWeb"/>
        <w:numPr>
          <w:ilvl w:val="0"/>
          <w:numId w:val="15"/>
        </w:numPr>
      </w:pPr>
      <w:r w:rsidRPr="00B56C4D">
        <w:t>when lesion is large enough to cause elevated ICP, papilledema results in contralateral eye (ipsilateral optic nerve cannot swell because it is atrophic).</w:t>
      </w:r>
    </w:p>
    <w:p w:rsidR="00966910" w:rsidRPr="00B56C4D" w:rsidRDefault="00966910" w:rsidP="00966910">
      <w:pPr>
        <w:pStyle w:val="NormalWeb"/>
        <w:rPr>
          <w:b/>
          <w:bCs/>
          <w:color w:val="0000FF"/>
        </w:rPr>
      </w:pPr>
    </w:p>
    <w:p w:rsidR="00FC560C" w:rsidRPr="00B56C4D" w:rsidRDefault="00966910" w:rsidP="00966910">
      <w:pPr>
        <w:pStyle w:val="NormalWeb"/>
      </w:pPr>
      <w:r w:rsidRPr="00B56C4D">
        <w:rPr>
          <w:b/>
          <w:bCs/>
          <w:color w:val="0000FF"/>
        </w:rPr>
        <w:t>P</w:t>
      </w:r>
      <w:r w:rsidR="00F0436D" w:rsidRPr="00B56C4D">
        <w:rPr>
          <w:b/>
          <w:bCs/>
          <w:color w:val="0000FF"/>
        </w:rPr>
        <w:t>seudo-Foster Kennedy syndrome</w:t>
      </w:r>
      <w:r w:rsidR="00F0436D" w:rsidRPr="00B56C4D">
        <w:t xml:space="preserve"> - </w:t>
      </w:r>
      <w:r w:rsidR="00F0436D" w:rsidRPr="00B56C4D">
        <w:rPr>
          <w:b/>
          <w:bCs/>
          <w:highlight w:val="yellow"/>
        </w:rPr>
        <w:t>nontumor</w:t>
      </w:r>
      <w:r w:rsidR="00F0436D" w:rsidRPr="00B56C4D">
        <w:rPr>
          <w:highlight w:val="yellow"/>
        </w:rPr>
        <w:t xml:space="preserve"> causes</w:t>
      </w:r>
      <w:r w:rsidR="00F0436D" w:rsidRPr="00B56C4D">
        <w:t xml:space="preserve">; e.g. </w:t>
      </w:r>
      <w:r w:rsidR="00F0436D" w:rsidRPr="00B56C4D">
        <w:rPr>
          <w:i/>
          <w:color w:val="FF0000"/>
        </w:rPr>
        <w:t>consecutive anterior ischemic optic neuropathy</w:t>
      </w:r>
      <w:r w:rsidR="00F0436D" w:rsidRPr="00B56C4D">
        <w:t xml:space="preserve"> (new ischemic disc swelling in one eye accompanied by longstanding disc atrophy</w:t>
      </w:r>
      <w:r w:rsidR="00057E1E" w:rsidRPr="00B56C4D">
        <w:t xml:space="preserve"> resulting from previous event</w:t>
      </w:r>
      <w:r w:rsidR="00FC560C" w:rsidRPr="00B56C4D">
        <w:t xml:space="preserve"> in other eye</w:t>
      </w:r>
      <w:r w:rsidR="00057E1E" w:rsidRPr="00B56C4D">
        <w:t>)</w:t>
      </w:r>
      <w:r w:rsidR="00FC560C" w:rsidRPr="00B56C4D">
        <w:t>.</w:t>
      </w:r>
    </w:p>
    <w:p w:rsidR="00F0436D" w:rsidRPr="00B56C4D" w:rsidRDefault="00057E1E" w:rsidP="00966910">
      <w:pPr>
        <w:pStyle w:val="NormalWeb"/>
        <w:numPr>
          <w:ilvl w:val="0"/>
          <w:numId w:val="15"/>
        </w:numPr>
      </w:pPr>
      <w:r w:rsidRPr="00B56C4D">
        <w:t xml:space="preserve">differentiated from tumor by finding altitudinal visual loss in eye with </w:t>
      </w:r>
      <w:r w:rsidR="00FC560C" w:rsidRPr="00B56C4D">
        <w:t>papilledema</w:t>
      </w:r>
      <w:r w:rsidRPr="00B56C4D">
        <w:t>.</w:t>
      </w:r>
    </w:p>
    <w:p w:rsidR="00057E1E" w:rsidRPr="00B56C4D" w:rsidRDefault="00057E1E">
      <w:pPr>
        <w:pStyle w:val="NormalWeb"/>
      </w:pPr>
    </w:p>
    <w:p w:rsidR="00F0436D" w:rsidRPr="00B56C4D" w:rsidRDefault="00F0436D">
      <w:pPr>
        <w:pStyle w:val="NormalWeb"/>
      </w:pPr>
    </w:p>
    <w:p w:rsidR="00F0436D" w:rsidRPr="00B56C4D" w:rsidRDefault="00F0436D" w:rsidP="009121A3">
      <w:pPr>
        <w:pStyle w:val="Nervous5"/>
        <w:ind w:right="5953"/>
      </w:pPr>
      <w:bookmarkStart w:id="41" w:name="_Toc2988678"/>
      <w:r w:rsidRPr="00B56C4D">
        <w:t>Optic Nerve Hypoplasia</w:t>
      </w:r>
      <w:bookmarkEnd w:id="41"/>
    </w:p>
    <w:p w:rsidR="00F0436D" w:rsidRPr="00B56C4D" w:rsidRDefault="00F0436D">
      <w:pPr>
        <w:pStyle w:val="NormalWeb"/>
        <w:numPr>
          <w:ilvl w:val="0"/>
          <w:numId w:val="15"/>
        </w:numPr>
      </w:pPr>
      <w:r w:rsidRPr="00B56C4D">
        <w:t>abnormally small optic nerve heads surrounded by mottled yellowish peripapillary halo, bordered by ring of hyperpigmentation or hypopigmentation (“</w:t>
      </w:r>
      <w:r w:rsidRPr="00B56C4D">
        <w:rPr>
          <w:color w:val="FF0000"/>
        </w:rPr>
        <w:t>double ring</w:t>
      </w:r>
      <w:r w:rsidRPr="00B56C4D">
        <w:t>” sign).</w:t>
      </w:r>
    </w:p>
    <w:p w:rsidR="00F0436D" w:rsidRPr="00B56C4D" w:rsidRDefault="00F0436D">
      <w:pPr>
        <w:pStyle w:val="NormalWeb"/>
        <w:numPr>
          <w:ilvl w:val="0"/>
          <w:numId w:val="15"/>
        </w:numPr>
      </w:pPr>
      <w:r w:rsidRPr="00B56C4D">
        <w:t xml:space="preserve">exclude </w:t>
      </w:r>
      <w:r w:rsidRPr="00B56C4D">
        <w:rPr>
          <w:b/>
          <w:bCs/>
        </w:rPr>
        <w:t>CNS midline defects</w:t>
      </w:r>
      <w:r w:rsidRPr="00B56C4D">
        <w:t xml:space="preserve"> (e.g. abnormal hypothalamic-pituitary axis).</w:t>
      </w:r>
    </w:p>
    <w:p w:rsidR="00F0436D" w:rsidRPr="00B56C4D" w:rsidRDefault="00F0436D">
      <w:pPr>
        <w:pStyle w:val="NormalWeb"/>
      </w:pPr>
    </w:p>
    <w:p w:rsidR="00F0436D" w:rsidRPr="00B56C4D" w:rsidRDefault="00F0436D">
      <w:pPr>
        <w:pStyle w:val="NormalWeb"/>
      </w:pPr>
    </w:p>
    <w:p w:rsidR="00F0436D" w:rsidRPr="00B56C4D" w:rsidRDefault="00F0436D" w:rsidP="009121A3">
      <w:pPr>
        <w:pStyle w:val="Nervous1"/>
      </w:pPr>
      <w:bookmarkStart w:id="42" w:name="_Toc2988679"/>
      <w:r w:rsidRPr="00B56C4D">
        <w:t>Optic Chiasm</w:t>
      </w:r>
      <w:bookmarkEnd w:id="42"/>
    </w:p>
    <w:p w:rsidR="00F0436D" w:rsidRPr="00B56C4D" w:rsidRDefault="00F0436D">
      <w:pPr>
        <w:pStyle w:val="NormalWeb"/>
        <w:numPr>
          <w:ilvl w:val="0"/>
          <w:numId w:val="16"/>
        </w:numPr>
      </w:pPr>
      <w:r w:rsidRPr="00B56C4D">
        <w:rPr>
          <w:b/>
          <w:bCs/>
          <w:color w:val="0000FF"/>
        </w:rPr>
        <w:t>bitemporal</w:t>
      </w:r>
      <w:r w:rsidRPr="00B56C4D">
        <w:t xml:space="preserve"> field defects that respect vertical meridian (patients are often without visual complaints!)</w:t>
      </w:r>
    </w:p>
    <w:p w:rsidR="00F0436D" w:rsidRPr="00B56C4D" w:rsidRDefault="00F0436D">
      <w:pPr>
        <w:pStyle w:val="NormalWeb"/>
        <w:numPr>
          <w:ilvl w:val="0"/>
          <w:numId w:val="16"/>
        </w:numPr>
      </w:pPr>
      <w:r w:rsidRPr="00B56C4D">
        <w:t xml:space="preserve">any visual loss accompanied by </w:t>
      </w:r>
      <w:r w:rsidRPr="00B56C4D">
        <w:rPr>
          <w:b/>
          <w:bCs/>
          <w:color w:val="0000FF"/>
        </w:rPr>
        <w:t>endocrinopathy</w:t>
      </w:r>
      <w:r w:rsidRPr="00B56C4D">
        <w:t>.</w:t>
      </w:r>
    </w:p>
    <w:p w:rsidR="00F0436D" w:rsidRPr="00B56C4D" w:rsidRDefault="00F0436D">
      <w:pPr>
        <w:pStyle w:val="NormalWeb"/>
        <w:numPr>
          <w:ilvl w:val="0"/>
          <w:numId w:val="17"/>
        </w:numPr>
      </w:pPr>
      <w:r w:rsidRPr="00B56C4D">
        <w:t xml:space="preserve">most commonly caused by </w:t>
      </w:r>
      <w:r w:rsidRPr="00B56C4D">
        <w:rPr>
          <w:b/>
          <w:bCs/>
        </w:rPr>
        <w:t>sellar / suprasellar compressive masses</w:t>
      </w:r>
      <w:r w:rsidRPr="00B56C4D">
        <w:t>:</w:t>
      </w:r>
    </w:p>
    <w:p w:rsidR="00F0436D" w:rsidRPr="00B56C4D" w:rsidRDefault="00F0436D">
      <w:pPr>
        <w:pStyle w:val="NormalWeb"/>
        <w:ind w:left="1080"/>
      </w:pPr>
      <w:r w:rsidRPr="00B56C4D">
        <w:rPr>
          <w:u w:val="single"/>
        </w:rPr>
        <w:t>pediatric population</w:t>
      </w:r>
      <w:r w:rsidRPr="00B56C4D">
        <w:t xml:space="preserve"> - chiasmal-hypothalamic gliomas, craniopharyngiomas.</w:t>
      </w:r>
    </w:p>
    <w:p w:rsidR="00F0436D" w:rsidRPr="00B56C4D" w:rsidRDefault="00F0436D">
      <w:pPr>
        <w:pStyle w:val="NormalWeb"/>
        <w:ind w:left="1080"/>
      </w:pPr>
      <w:r w:rsidRPr="00B56C4D">
        <w:rPr>
          <w:u w:val="single"/>
        </w:rPr>
        <w:t>middle-age to elderly-age patients</w:t>
      </w:r>
      <w:r w:rsidRPr="00B56C4D">
        <w:t xml:space="preserve"> - pituitary adenomas, internal carotid aneurysms, craniopharyngiomas, meningiomas.</w:t>
      </w:r>
    </w:p>
    <w:p w:rsidR="00F0436D" w:rsidRPr="00B56C4D" w:rsidRDefault="00F0436D">
      <w:pPr>
        <w:pStyle w:val="NormalWeb"/>
        <w:numPr>
          <w:ilvl w:val="0"/>
          <w:numId w:val="17"/>
        </w:numPr>
      </w:pPr>
      <w:r w:rsidRPr="00B56C4D">
        <w:rPr>
          <w:b/>
          <w:bCs/>
          <w:smallCaps/>
          <w:color w:val="FF6600"/>
        </w:rPr>
        <w:t xml:space="preserve">visual loss </w:t>
      </w:r>
      <w:r w:rsidRPr="00B56C4D">
        <w:rPr>
          <w:b/>
          <w:bCs/>
          <w:smallCaps/>
        </w:rPr>
        <w:t>-</w:t>
      </w:r>
      <w:r w:rsidRPr="00B56C4D">
        <w:rPr>
          <w:b/>
          <w:bCs/>
          <w:smallCaps/>
          <w:color w:val="FF6600"/>
        </w:rPr>
        <w:t xml:space="preserve"> </w:t>
      </w:r>
      <w:r w:rsidRPr="00B56C4D">
        <w:t xml:space="preserve">insidious (rapid onset suggests pituitary apoplexy) </w:t>
      </w:r>
      <w:r w:rsidRPr="00B56C4D">
        <w:rPr>
          <w:highlight w:val="yellow"/>
        </w:rPr>
        <w:t>bitemporal hemianopia</w:t>
      </w:r>
      <w:r w:rsidRPr="00B56C4D">
        <w:t>.</w:t>
      </w:r>
    </w:p>
    <w:p w:rsidR="00F0436D" w:rsidRPr="00B56C4D" w:rsidRDefault="00F0436D">
      <w:pPr>
        <w:pStyle w:val="NormalWeb"/>
        <w:ind w:left="720"/>
      </w:pPr>
      <w:r w:rsidRPr="00B56C4D">
        <w:t>N.B. "tunnel vision" is also classic visual field defect in malingering or psychogenic cases!</w:t>
      </w:r>
    </w:p>
    <w:p w:rsidR="00F0436D" w:rsidRPr="00B56C4D" w:rsidRDefault="00F0436D">
      <w:pPr>
        <w:pStyle w:val="NormalWeb"/>
        <w:numPr>
          <w:ilvl w:val="0"/>
          <w:numId w:val="17"/>
        </w:numPr>
      </w:pPr>
      <w:r w:rsidRPr="00B56C4D">
        <w:t xml:space="preserve">exact visual loss pattern depends both on </w:t>
      </w:r>
      <w:r w:rsidRPr="00B56C4D">
        <w:rPr>
          <w:i/>
          <w:iCs/>
        </w:rPr>
        <w:t>chiasm position</w:t>
      </w:r>
      <w:r w:rsidRPr="00B56C4D">
        <w:t xml:space="preserve"> (prefixed, postfixed) and </w:t>
      </w:r>
      <w:r w:rsidRPr="00B56C4D">
        <w:rPr>
          <w:i/>
          <w:iCs/>
        </w:rPr>
        <w:t>process nature and location</w:t>
      </w:r>
      <w:r w:rsidRPr="00B56C4D">
        <w:t>:</w:t>
      </w:r>
    </w:p>
    <w:p w:rsidR="00F0436D" w:rsidRPr="00B56C4D" w:rsidRDefault="00F0436D">
      <w:pPr>
        <w:pStyle w:val="NormalWeb"/>
        <w:ind w:left="2280" w:hanging="840"/>
      </w:pPr>
      <w:r w:rsidRPr="00B56C4D">
        <w:t>prefixed chiasms or more posteriorly situated lesions → optic tract syndromes, central hemianopic scotomas.</w:t>
      </w:r>
    </w:p>
    <w:p w:rsidR="00F0436D" w:rsidRPr="00B56C4D" w:rsidRDefault="00F0436D">
      <w:pPr>
        <w:pStyle w:val="NormalWeb"/>
        <w:ind w:left="2280" w:hanging="840"/>
      </w:pPr>
      <w:r w:rsidRPr="00B56C4D">
        <w:t>postfixed chiasms or more anteriorly situated lesions → optic neuropathy, junctional scotoma (involvement of ipsilateral optic nerve and Wilbrand knee).</w:t>
      </w:r>
    </w:p>
    <w:p w:rsidR="00F0436D" w:rsidRPr="00B56C4D" w:rsidRDefault="00F0436D">
      <w:pPr>
        <w:pStyle w:val="NormalWeb"/>
        <w:numPr>
          <w:ilvl w:val="0"/>
          <w:numId w:val="17"/>
        </w:numPr>
      </w:pPr>
      <w:r w:rsidRPr="00B56C4D">
        <w:t>asymmetrical lesions may produce ipsilateral afferent pupillary defect.</w:t>
      </w:r>
    </w:p>
    <w:p w:rsidR="00F0436D" w:rsidRPr="00B56C4D" w:rsidRDefault="00F0436D">
      <w:pPr>
        <w:pStyle w:val="NormalWeb"/>
        <w:numPr>
          <w:ilvl w:val="0"/>
          <w:numId w:val="17"/>
        </w:numPr>
      </w:pPr>
      <w:r w:rsidRPr="00B56C4D">
        <w:t>chronic processes may lead to optic atrophy.</w:t>
      </w:r>
    </w:p>
    <w:p w:rsidR="00F0436D" w:rsidRPr="00B56C4D" w:rsidRDefault="00F0436D">
      <w:pPr>
        <w:pStyle w:val="NormalWeb"/>
        <w:numPr>
          <w:ilvl w:val="0"/>
          <w:numId w:val="17"/>
        </w:numPr>
      </w:pPr>
      <w:r w:rsidRPr="00376B31">
        <w:rPr>
          <w:b/>
          <w:bCs/>
          <w14:shadow w14:blurRad="50800" w14:dist="38100" w14:dir="2700000" w14:sx="100000" w14:sy="100000" w14:kx="0" w14:ky="0" w14:algn="tl">
            <w14:srgbClr w14:val="000000">
              <w14:alpha w14:val="60000"/>
            </w14:srgbClr>
          </w14:shadow>
        </w:rPr>
        <w:t>medical / surgical decompression</w:t>
      </w:r>
      <w:r w:rsidRPr="00B56C4D">
        <w:t xml:space="preserve"> may provide partial or complete visual recovery</w:t>
      </w:r>
      <w:r w:rsidR="004D2EAF" w:rsidRPr="00B56C4D">
        <w:t>.</w:t>
      </w:r>
    </w:p>
    <w:p w:rsidR="00F0436D" w:rsidRPr="00B56C4D" w:rsidRDefault="00F0436D">
      <w:pPr>
        <w:pStyle w:val="NormalWeb"/>
      </w:pPr>
    </w:p>
    <w:p w:rsidR="00F0436D" w:rsidRPr="00B56C4D" w:rsidRDefault="00F0436D">
      <w:pPr>
        <w:pStyle w:val="NormalWeb"/>
      </w:pPr>
    </w:p>
    <w:p w:rsidR="00F0436D" w:rsidRPr="00B56C4D" w:rsidRDefault="00F0436D" w:rsidP="009121A3">
      <w:pPr>
        <w:pStyle w:val="Nervous1"/>
      </w:pPr>
      <w:bookmarkStart w:id="43" w:name="_Toc2988680"/>
      <w:r w:rsidRPr="00B56C4D">
        <w:t>Optic Tract / Lateral Geniculate Body</w:t>
      </w:r>
      <w:bookmarkEnd w:id="43"/>
    </w:p>
    <w:p w:rsidR="00F0436D" w:rsidRPr="00B56C4D" w:rsidRDefault="00F0436D">
      <w:pPr>
        <w:pStyle w:val="NormalWeb"/>
        <w:numPr>
          <w:ilvl w:val="0"/>
          <w:numId w:val="18"/>
        </w:numPr>
      </w:pPr>
      <w:r w:rsidRPr="00B56C4D">
        <w:rPr>
          <w:i/>
          <w:iCs/>
        </w:rPr>
        <w:t>complete lesions</w:t>
      </w:r>
      <w:r w:rsidRPr="00B56C4D">
        <w:t xml:space="preserve"> → dense contralateral </w:t>
      </w:r>
      <w:r w:rsidRPr="00B56C4D">
        <w:rPr>
          <w:highlight w:val="yellow"/>
        </w:rPr>
        <w:t>homonymous hemianopias</w:t>
      </w:r>
      <w:r w:rsidRPr="00B56C4D">
        <w:t>;</w:t>
      </w:r>
    </w:p>
    <w:p w:rsidR="00F0436D" w:rsidRPr="00B56C4D" w:rsidRDefault="00F0436D">
      <w:pPr>
        <w:pStyle w:val="NormalWeb"/>
        <w:ind w:left="1440"/>
      </w:pPr>
      <w:r w:rsidRPr="00B56C4D">
        <w:t xml:space="preserve">awareness of defect is varying - patient may be aware only of </w:t>
      </w:r>
      <w:r w:rsidRPr="00B56C4D">
        <w:rPr>
          <w:b/>
          <w:bCs/>
          <w:i/>
          <w:iCs/>
        </w:rPr>
        <w:t>bumping into things</w:t>
      </w:r>
      <w:r w:rsidRPr="00B56C4D">
        <w:t xml:space="preserve"> on that side or of </w:t>
      </w:r>
      <w:r w:rsidRPr="00B56C4D">
        <w:rPr>
          <w:b/>
          <w:bCs/>
          <w:i/>
          <w:iCs/>
        </w:rPr>
        <w:t>trouble reading</w:t>
      </w:r>
      <w:r w:rsidRPr="00B56C4D">
        <w:t xml:space="preserve"> (difficulty seeing next word with right hemianopia, or difficulty finding next line with left hemianopia).</w:t>
      </w:r>
    </w:p>
    <w:p w:rsidR="00F0436D" w:rsidRPr="00B56C4D" w:rsidRDefault="00F0436D">
      <w:pPr>
        <w:pStyle w:val="NormalWeb"/>
        <w:spacing w:before="120"/>
        <w:ind w:left="340"/>
      </w:pPr>
      <w:r w:rsidRPr="00B56C4D">
        <w:rPr>
          <w:i/>
          <w:iCs/>
        </w:rPr>
        <w:t>partial lesions</w:t>
      </w:r>
      <w:r w:rsidRPr="00B56C4D">
        <w:t xml:space="preserve"> → incongruous </w:t>
      </w:r>
      <w:r w:rsidRPr="00B56C4D">
        <w:rPr>
          <w:highlight w:val="yellow"/>
        </w:rPr>
        <w:t>homonymous hemianopias</w:t>
      </w:r>
      <w:r w:rsidRPr="00B56C4D">
        <w:t>.</w:t>
      </w:r>
    </w:p>
    <w:p w:rsidR="00F0436D" w:rsidRPr="00B56C4D" w:rsidRDefault="00F0436D">
      <w:pPr>
        <w:pStyle w:val="NormalWeb"/>
        <w:spacing w:after="120"/>
        <w:ind w:left="1440"/>
      </w:pPr>
      <w:r w:rsidRPr="00B56C4D">
        <w:t>further posterior lesion is, more congruous is defect (because fibers from corresponding retinal loci in two eyes converge on same occipital locus).</w:t>
      </w:r>
    </w:p>
    <w:p w:rsidR="00F0436D" w:rsidRPr="00B56C4D" w:rsidRDefault="00F0436D">
      <w:pPr>
        <w:pStyle w:val="NormalWeb"/>
        <w:numPr>
          <w:ilvl w:val="0"/>
          <w:numId w:val="18"/>
        </w:numPr>
      </w:pPr>
      <w:r w:rsidRPr="00B56C4D">
        <w:rPr>
          <w:u w:val="single"/>
        </w:rPr>
        <w:t>causes</w:t>
      </w:r>
      <w:r w:rsidRPr="00B56C4D">
        <w:t xml:space="preserve"> (of optic tract compression) - </w:t>
      </w:r>
      <w:r w:rsidRPr="00B56C4D">
        <w:rPr>
          <w:b/>
          <w:bCs/>
        </w:rPr>
        <w:t>sellar &amp; parasellar masses</w:t>
      </w:r>
      <w:r w:rsidRPr="00B56C4D">
        <w:t xml:space="preserve"> (esp. craniopharyngiomas and aneurysms), demyelination, ischemia.</w:t>
      </w:r>
    </w:p>
    <w:p w:rsidR="00F0436D" w:rsidRPr="00B56C4D" w:rsidRDefault="00F0436D">
      <w:pPr>
        <w:pStyle w:val="NormalWeb"/>
        <w:numPr>
          <w:ilvl w:val="0"/>
          <w:numId w:val="18"/>
        </w:numPr>
      </w:pPr>
      <w:r w:rsidRPr="00B56C4D">
        <w:rPr>
          <w:smallCaps/>
        </w:rPr>
        <w:t>visual acuity</w:t>
      </w:r>
      <w:r w:rsidRPr="00B56C4D">
        <w:t xml:space="preserve"> is normal in isolated tract lesions.</w:t>
      </w:r>
    </w:p>
    <w:p w:rsidR="00F0436D" w:rsidRPr="00B56C4D" w:rsidRDefault="00F0436D">
      <w:pPr>
        <w:pStyle w:val="NormalWeb"/>
        <w:numPr>
          <w:ilvl w:val="0"/>
          <w:numId w:val="18"/>
        </w:numPr>
      </w:pPr>
      <w:r w:rsidRPr="00B56C4D">
        <w:rPr>
          <w:b/>
          <w:bCs/>
          <w:smallCaps/>
          <w:color w:val="007F00"/>
        </w:rPr>
        <w:t>Wernicke</w:t>
      </w:r>
      <w:r w:rsidRPr="00B56C4D">
        <w:rPr>
          <w:b/>
          <w:bCs/>
          <w:color w:val="007F00"/>
        </w:rPr>
        <w:t xml:space="preserve"> sign</w:t>
      </w:r>
      <w:r w:rsidRPr="00B56C4D">
        <w:rPr>
          <w:color w:val="000000"/>
        </w:rPr>
        <w:t xml:space="preserve"> - </w:t>
      </w:r>
      <w:r w:rsidRPr="00B56C4D">
        <w:t xml:space="preserve">hemianopic pupillary reactivity - </w:t>
      </w:r>
      <w:r w:rsidRPr="00B56C4D">
        <w:rPr>
          <w:color w:val="000000"/>
        </w:rPr>
        <w:t>loss of pupillary constriction when light is directed to blind side of retina; pupillary constriction is maintained when light stimulates normal side.</w:t>
      </w:r>
    </w:p>
    <w:p w:rsidR="00F0436D" w:rsidRPr="00B56C4D" w:rsidRDefault="00F0436D">
      <w:pPr>
        <w:pStyle w:val="NormalWeb"/>
        <w:ind w:left="1440"/>
      </w:pPr>
      <w:r w:rsidRPr="00B56C4D">
        <w:rPr>
          <w:color w:val="000000"/>
        </w:rPr>
        <w:t>N.B. sign cannot be seen with bright light - because of intraocular scatter onto seeing half of retina!</w:t>
      </w:r>
    </w:p>
    <w:p w:rsidR="00F0436D" w:rsidRPr="00B56C4D" w:rsidRDefault="00F0436D">
      <w:pPr>
        <w:pStyle w:val="NormalWeb"/>
        <w:numPr>
          <w:ilvl w:val="0"/>
          <w:numId w:val="18"/>
        </w:numPr>
      </w:pPr>
      <w:r w:rsidRPr="00B56C4D">
        <w:t xml:space="preserve">with optic tract lesions (anterior to geniculate synapse) </w:t>
      </w:r>
      <w:r w:rsidRPr="00B56C4D">
        <w:rPr>
          <w:rStyle w:val="Nervous9Char"/>
          <w:b/>
          <w:i/>
        </w:rPr>
        <w:t>bilateral optic atrophy</w:t>
      </w:r>
      <w:r w:rsidRPr="00B56C4D">
        <w:rPr>
          <w:rStyle w:val="Nervous9Char"/>
        </w:rPr>
        <w:t xml:space="preserve"> develops</w:t>
      </w:r>
      <w:r w:rsidRPr="00B56C4D">
        <w:t>:</w:t>
      </w:r>
    </w:p>
    <w:p w:rsidR="00F0436D" w:rsidRPr="00B56C4D" w:rsidRDefault="00F0436D">
      <w:pPr>
        <w:pStyle w:val="NormalWeb"/>
        <w:ind w:left="720"/>
      </w:pPr>
      <w:r w:rsidRPr="00B56C4D">
        <w:rPr>
          <w:smallCaps/>
        </w:rPr>
        <w:t>ipsilateral</w:t>
      </w:r>
      <w:r w:rsidRPr="00B56C4D">
        <w:t xml:space="preserve"> </w:t>
      </w:r>
      <w:r w:rsidRPr="00B56C4D">
        <w:rPr>
          <w:i/>
          <w:iCs/>
          <w:color w:val="0000FF"/>
        </w:rPr>
        <w:t>temporal pallor</w:t>
      </w:r>
    </w:p>
    <w:p w:rsidR="00F0436D" w:rsidRPr="00B56C4D" w:rsidRDefault="00F0436D">
      <w:pPr>
        <w:pStyle w:val="NormalWeb"/>
        <w:ind w:left="720"/>
      </w:pPr>
      <w:r w:rsidRPr="00B56C4D">
        <w:rPr>
          <w:smallCaps/>
        </w:rPr>
        <w:t>contralateral</w:t>
      </w:r>
      <w:r w:rsidRPr="00B56C4D">
        <w:t xml:space="preserve"> </w:t>
      </w:r>
      <w:r w:rsidRPr="00B56C4D">
        <w:rPr>
          <w:b/>
          <w:bCs/>
          <w:i/>
          <w:iCs/>
        </w:rPr>
        <w:t>“bow-tie" optic atrophy</w:t>
      </w:r>
      <w:r w:rsidRPr="00B56C4D">
        <w:t xml:space="preserve"> - </w:t>
      </w:r>
      <w:r w:rsidRPr="00B56C4D">
        <w:rPr>
          <w:i/>
          <w:iCs/>
          <w:color w:val="0000FF"/>
        </w:rPr>
        <w:t>nasal disc pallor</w:t>
      </w:r>
      <w:r w:rsidRPr="00B56C4D">
        <w:t xml:space="preserve"> due to loss of nasal fibers; mild </w:t>
      </w:r>
      <w:r w:rsidRPr="00B56C4D">
        <w:rPr>
          <w:i/>
          <w:iCs/>
          <w:color w:val="0000FF"/>
        </w:rPr>
        <w:t>temporal pallor</w:t>
      </w:r>
      <w:r w:rsidRPr="00B56C4D">
        <w:t xml:space="preserve"> is more evident due to loss of nasal half of papillomacular bundle; imaginary vertical line through macula corresponds to vertical line that separates nasal and temporal halves of visual field; relatively pink appearance above and below where fibers from temporal retina reach disc.</w:t>
      </w:r>
    </w:p>
    <w:p w:rsidR="00F0436D" w:rsidRPr="00B56C4D" w:rsidRDefault="00F0436D">
      <w:pPr>
        <w:pStyle w:val="NormalWeb"/>
        <w:numPr>
          <w:ilvl w:val="0"/>
          <w:numId w:val="18"/>
        </w:numPr>
      </w:pPr>
      <w:r w:rsidRPr="00B56C4D">
        <w:t xml:space="preserve">clinically difficult to distinguish between lateral geniculate and tract syndromes, but two exceptions owe to </w:t>
      </w:r>
      <w:r w:rsidRPr="00B56C4D">
        <w:rPr>
          <w:i/>
          <w:iCs/>
          <w:color w:val="0000FF"/>
        </w:rPr>
        <w:t>geniculate's dual vascular supply</w:t>
      </w:r>
      <w:r w:rsidRPr="00B56C4D">
        <w:t>:</w:t>
      </w:r>
    </w:p>
    <w:p w:rsidR="00F0436D" w:rsidRPr="00B56C4D" w:rsidRDefault="00F0436D">
      <w:pPr>
        <w:pStyle w:val="NormalWeb"/>
        <w:ind w:left="720"/>
      </w:pPr>
      <w:r w:rsidRPr="00B56C4D">
        <w:rPr>
          <w:i/>
          <w:iCs/>
        </w:rPr>
        <w:t>anterior choroidal artery</w:t>
      </w:r>
      <w:r w:rsidRPr="00B56C4D">
        <w:t xml:space="preserve"> infarction → upper / lower homonymous sectoranopias.</w:t>
      </w:r>
    </w:p>
    <w:p w:rsidR="00F0436D" w:rsidRPr="00B56C4D" w:rsidRDefault="00F0436D">
      <w:pPr>
        <w:pStyle w:val="NormalWeb"/>
        <w:ind w:left="1701" w:hanging="981"/>
      </w:pPr>
      <w:r w:rsidRPr="00B56C4D">
        <w:rPr>
          <w:i/>
          <w:iCs/>
        </w:rPr>
        <w:t>lateral choroidal artery</w:t>
      </w:r>
      <w:r w:rsidRPr="00B56C4D">
        <w:t xml:space="preserve"> infarction → congruous homonymous horiz</w:t>
      </w:r>
      <w:r w:rsidR="00562613" w:rsidRPr="00B56C4D">
        <w:t>ontal wedge-shaped sectoranopia.</w:t>
      </w:r>
    </w:p>
    <w:p w:rsidR="00F0436D" w:rsidRPr="00B56C4D" w:rsidRDefault="00F0436D">
      <w:pPr>
        <w:pStyle w:val="NormalWeb"/>
      </w:pPr>
    </w:p>
    <w:p w:rsidR="00F0436D" w:rsidRPr="00B56C4D" w:rsidRDefault="00F0436D">
      <w:pPr>
        <w:pStyle w:val="NormalWeb"/>
      </w:pPr>
    </w:p>
    <w:p w:rsidR="00F0436D" w:rsidRPr="00B56C4D" w:rsidRDefault="00F0436D" w:rsidP="009121A3">
      <w:pPr>
        <w:pStyle w:val="Nervous1"/>
      </w:pPr>
      <w:bookmarkStart w:id="44" w:name="_Toc2988681"/>
      <w:r w:rsidRPr="00B56C4D">
        <w:t>Optic Radiations</w:t>
      </w:r>
      <w:bookmarkEnd w:id="44"/>
    </w:p>
    <w:p w:rsidR="00F0436D" w:rsidRPr="00B56C4D" w:rsidRDefault="00F0436D">
      <w:pPr>
        <w:pStyle w:val="NormalWeb"/>
        <w:numPr>
          <w:ilvl w:val="0"/>
          <w:numId w:val="19"/>
        </w:numPr>
      </w:pPr>
      <w:r w:rsidRPr="00B56C4D">
        <w:rPr>
          <w:u w:val="single"/>
        </w:rPr>
        <w:t>complete interruption</w:t>
      </w:r>
      <w:r w:rsidRPr="00B56C4D">
        <w:t xml:space="preserve"> → dense </w:t>
      </w:r>
      <w:r w:rsidRPr="00B56C4D">
        <w:rPr>
          <w:highlight w:val="yellow"/>
        </w:rPr>
        <w:t>homonymous hemianopia</w:t>
      </w:r>
      <w:r w:rsidRPr="00B56C4D">
        <w:t>.</w:t>
      </w:r>
    </w:p>
    <w:p w:rsidR="00F0436D" w:rsidRPr="00B56C4D" w:rsidRDefault="00F0436D">
      <w:pPr>
        <w:pStyle w:val="NormalWeb"/>
        <w:numPr>
          <w:ilvl w:val="0"/>
          <w:numId w:val="19"/>
        </w:numPr>
      </w:pPr>
      <w:r w:rsidRPr="00B56C4D">
        <w:rPr>
          <w:u w:val="single"/>
        </w:rPr>
        <w:t>lesion of Meyer's loop</w:t>
      </w:r>
      <w:r w:rsidRPr="00B56C4D">
        <w:t xml:space="preserve"> → congruous or incongruous contralateral homonymous hemianopia </w:t>
      </w:r>
      <w:r w:rsidRPr="00B56C4D">
        <w:rPr>
          <w:b/>
          <w:bCs/>
          <w:i/>
          <w:iCs/>
        </w:rPr>
        <w:t>denser superiorly</w:t>
      </w:r>
      <w:r w:rsidRPr="00B56C4D">
        <w:t xml:space="preserve"> (“pie-in-the-sky” defect).</w:t>
      </w:r>
    </w:p>
    <w:p w:rsidR="00F0436D" w:rsidRPr="00B56C4D" w:rsidRDefault="00F0436D">
      <w:pPr>
        <w:pStyle w:val="NormalWeb"/>
        <w:numPr>
          <w:ilvl w:val="0"/>
          <w:numId w:val="19"/>
        </w:numPr>
      </w:pPr>
      <w:r w:rsidRPr="00B56C4D">
        <w:rPr>
          <w:u w:val="single"/>
        </w:rPr>
        <w:t>lesions of parietal lobe</w:t>
      </w:r>
      <w:r w:rsidRPr="00B56C4D">
        <w:t xml:space="preserve"> → defects </w:t>
      </w:r>
      <w:r w:rsidRPr="00B56C4D">
        <w:rPr>
          <w:b/>
          <w:bCs/>
          <w:i/>
          <w:iCs/>
        </w:rPr>
        <w:t>more prominent inferiorly</w:t>
      </w:r>
      <w:r w:rsidRPr="00B56C4D">
        <w:t>.</w:t>
      </w:r>
    </w:p>
    <w:p w:rsidR="00F0436D" w:rsidRPr="00B56C4D" w:rsidRDefault="00F0436D">
      <w:pPr>
        <w:pStyle w:val="NormalWeb"/>
        <w:numPr>
          <w:ilvl w:val="0"/>
          <w:numId w:val="19"/>
        </w:numPr>
      </w:pPr>
      <w:r w:rsidRPr="00B56C4D">
        <w:t>visual acuity is spared in unilateral lesions.</w:t>
      </w:r>
    </w:p>
    <w:p w:rsidR="00F0436D" w:rsidRPr="00B56C4D" w:rsidRDefault="00F0436D">
      <w:pPr>
        <w:pStyle w:val="NormalWeb"/>
        <w:numPr>
          <w:ilvl w:val="0"/>
          <w:numId w:val="19"/>
        </w:numPr>
      </w:pPr>
      <w:r w:rsidRPr="00B56C4D">
        <w:t>pupillary responses are normal, no optic atrophy develops.</w:t>
      </w:r>
    </w:p>
    <w:p w:rsidR="00F0436D" w:rsidRPr="00B56C4D" w:rsidRDefault="00F0436D">
      <w:pPr>
        <w:pStyle w:val="NormalWeb"/>
      </w:pPr>
    </w:p>
    <w:p w:rsidR="00F0436D" w:rsidRPr="00B56C4D" w:rsidRDefault="00F0436D">
      <w:pPr>
        <w:pStyle w:val="NormalWeb"/>
      </w:pPr>
    </w:p>
    <w:p w:rsidR="00F0436D" w:rsidRPr="00B56C4D" w:rsidRDefault="00F0436D" w:rsidP="009121A3">
      <w:pPr>
        <w:pStyle w:val="Nervous1"/>
      </w:pPr>
      <w:bookmarkStart w:id="45" w:name="_Toc2988682"/>
      <w:r w:rsidRPr="00B56C4D">
        <w:t>Occipital Lobe</w:t>
      </w:r>
      <w:bookmarkEnd w:id="45"/>
    </w:p>
    <w:p w:rsidR="00F0436D" w:rsidRPr="00B56C4D" w:rsidRDefault="00F0436D">
      <w:pPr>
        <w:pStyle w:val="NormalWeb"/>
      </w:pPr>
      <w:r w:rsidRPr="00B56C4D">
        <w:rPr>
          <w:u w:val="single"/>
        </w:rPr>
        <w:t>Unilateral lesion</w:t>
      </w:r>
      <w:r w:rsidRPr="00B56C4D">
        <w:t xml:space="preserve"> → congruous contralateral </w:t>
      </w:r>
      <w:r w:rsidRPr="00B56C4D">
        <w:rPr>
          <w:highlight w:val="yellow"/>
        </w:rPr>
        <w:t>homonymous hemianopia</w:t>
      </w:r>
      <w:r w:rsidRPr="00B56C4D">
        <w:t xml:space="preserve"> </w:t>
      </w:r>
      <w:r w:rsidRPr="00B56C4D">
        <w:rPr>
          <w:u w:val="double" w:color="FFFF00"/>
        </w:rPr>
        <w:t>respecting vertical meridian</w:t>
      </w:r>
      <w:r w:rsidRPr="00B56C4D">
        <w:t>.</w:t>
      </w:r>
    </w:p>
    <w:p w:rsidR="00F0436D" w:rsidRPr="00B56C4D" w:rsidRDefault="00F0436D">
      <w:pPr>
        <w:pStyle w:val="NormalWeb"/>
        <w:spacing w:before="120"/>
        <w:ind w:left="720"/>
        <w:rPr>
          <w:u w:val="single"/>
        </w:rPr>
      </w:pPr>
      <w:r w:rsidRPr="00B56C4D">
        <w:t>N.B. patients frequently mistake homonymous visual loss as monocular deficit!</w:t>
      </w:r>
    </w:p>
    <w:p w:rsidR="00F0436D" w:rsidRPr="00B56C4D" w:rsidRDefault="00F0436D">
      <w:pPr>
        <w:pStyle w:val="NormalWeb"/>
        <w:spacing w:before="120"/>
      </w:pPr>
      <w:r w:rsidRPr="00B56C4D">
        <w:rPr>
          <w:u w:val="single"/>
        </w:rPr>
        <w:t>Bilateral lesions</w:t>
      </w:r>
      <w:r w:rsidRPr="00B56C4D">
        <w:t xml:space="preserve"> → </w:t>
      </w:r>
      <w:r w:rsidRPr="00B56C4D">
        <w:rPr>
          <w:highlight w:val="yellow"/>
        </w:rPr>
        <w:t>cortical blindness</w:t>
      </w:r>
      <w:r w:rsidRPr="00B56C4D">
        <w:t xml:space="preserve"> (intact pupillary light responses!);</w:t>
      </w:r>
    </w:p>
    <w:p w:rsidR="00F0436D" w:rsidRPr="00B56C4D" w:rsidRDefault="00F0436D">
      <w:pPr>
        <w:pStyle w:val="NormalWeb"/>
        <w:ind w:left="720"/>
      </w:pPr>
      <w:r w:rsidRPr="00B56C4D">
        <w:t>patients may confabulate visual perceptions or deny their blindness (</w:t>
      </w:r>
      <w:r w:rsidRPr="00B56C4D">
        <w:rPr>
          <w:b/>
          <w:bCs/>
          <w:smallCaps/>
          <w:color w:val="008000"/>
        </w:rPr>
        <w:t>Anton</w:t>
      </w:r>
      <w:r w:rsidRPr="00B56C4D">
        <w:rPr>
          <w:b/>
          <w:bCs/>
          <w:color w:val="008000"/>
        </w:rPr>
        <w:t xml:space="preserve"> syndrome</w:t>
      </w:r>
      <w:r w:rsidRPr="00B56C4D">
        <w:t>).</w:t>
      </w:r>
    </w:p>
    <w:p w:rsidR="00F0436D" w:rsidRPr="00B56C4D" w:rsidRDefault="00F0436D">
      <w:pPr>
        <w:pStyle w:val="NormalWeb"/>
        <w:spacing w:before="120"/>
      </w:pPr>
      <w:r w:rsidRPr="00B56C4D">
        <w:t xml:space="preserve">Lesions of upper / lower </w:t>
      </w:r>
      <w:r w:rsidRPr="00B56C4D">
        <w:rPr>
          <w:b/>
          <w:bCs/>
        </w:rPr>
        <w:t>calcarine banks</w:t>
      </w:r>
      <w:r w:rsidRPr="00B56C4D">
        <w:t xml:space="preserve"> → </w:t>
      </w:r>
      <w:r w:rsidRPr="00B56C4D">
        <w:rPr>
          <w:highlight w:val="yellow"/>
        </w:rPr>
        <w:t>quadrantanopias</w:t>
      </w:r>
      <w:r w:rsidRPr="00B56C4D">
        <w:t>.</w:t>
      </w:r>
    </w:p>
    <w:p w:rsidR="00F0436D" w:rsidRPr="00B56C4D" w:rsidRDefault="00F0436D">
      <w:pPr>
        <w:pStyle w:val="NormalWeb"/>
        <w:spacing w:before="120"/>
      </w:pPr>
      <w:r w:rsidRPr="00B56C4D">
        <w:t xml:space="preserve">Unilateral occipital </w:t>
      </w:r>
      <w:r w:rsidRPr="00B56C4D">
        <w:rPr>
          <w:b/>
          <w:bCs/>
        </w:rPr>
        <w:t>lobe tip</w:t>
      </w:r>
      <w:r w:rsidRPr="00B56C4D">
        <w:t xml:space="preserve"> lesion → </w:t>
      </w:r>
      <w:r w:rsidRPr="00B56C4D">
        <w:rPr>
          <w:highlight w:val="yellow"/>
        </w:rPr>
        <w:t>homonymous hemianopic central scotomas</w:t>
      </w:r>
      <w:r w:rsidRPr="00B56C4D">
        <w:t>.</w:t>
      </w:r>
    </w:p>
    <w:p w:rsidR="00F0436D" w:rsidRPr="00B56C4D" w:rsidRDefault="00F0436D">
      <w:pPr>
        <w:pStyle w:val="NormalWeb"/>
      </w:pPr>
    </w:p>
    <w:p w:rsidR="00F0436D" w:rsidRPr="00B56C4D" w:rsidRDefault="00F0436D">
      <w:pPr>
        <w:pStyle w:val="NormalWeb"/>
        <w:pBdr>
          <w:top w:val="single" w:sz="4" w:space="1" w:color="auto"/>
          <w:left w:val="single" w:sz="4" w:space="4" w:color="auto"/>
          <w:bottom w:val="single" w:sz="4" w:space="1" w:color="auto"/>
          <w:right w:val="single" w:sz="4" w:space="4" w:color="auto"/>
        </w:pBdr>
        <w:ind w:left="340"/>
      </w:pPr>
      <w:r w:rsidRPr="00B56C4D">
        <w:t xml:space="preserve">N.B. lesions of </w:t>
      </w:r>
      <w:r w:rsidRPr="00B56C4D">
        <w:rPr>
          <w:i/>
          <w:iCs/>
          <w:color w:val="0000FF"/>
        </w:rPr>
        <w:t>upper or lower calcarine banks</w:t>
      </w:r>
      <w:r w:rsidRPr="00B56C4D">
        <w:t xml:space="preserve"> produce quadrantic defects (altitudinal hemianopias) </w:t>
      </w:r>
      <w:r w:rsidRPr="00B56C4D">
        <w:rPr>
          <w:color w:val="FF0000"/>
        </w:rPr>
        <w:t>respecting horizontal meridian</w:t>
      </w:r>
      <w:r w:rsidRPr="00B56C4D">
        <w:t xml:space="preserve">, whereas lesions within </w:t>
      </w:r>
      <w:r w:rsidRPr="00B56C4D">
        <w:rPr>
          <w:i/>
          <w:iCs/>
          <w:color w:val="0000FF"/>
        </w:rPr>
        <w:t>temporal / parietal lobes</w:t>
      </w:r>
      <w:r w:rsidRPr="00B56C4D">
        <w:t xml:space="preserve"> cause field defects, which </w:t>
      </w:r>
      <w:r w:rsidRPr="00B56C4D">
        <w:rPr>
          <w:color w:val="FF0000"/>
        </w:rPr>
        <w:t>tend not to respect horizontal meridian</w:t>
      </w:r>
      <w:r w:rsidRPr="00B56C4D">
        <w:t>.</w:t>
      </w:r>
    </w:p>
    <w:p w:rsidR="00F0436D" w:rsidRPr="00B56C4D" w:rsidRDefault="00F0436D">
      <w:pPr>
        <w:pStyle w:val="NormalWeb"/>
      </w:pPr>
    </w:p>
    <w:p w:rsidR="00F0436D" w:rsidRPr="00B56C4D" w:rsidRDefault="00F0436D">
      <w:pPr>
        <w:pStyle w:val="NormalWeb"/>
        <w:numPr>
          <w:ilvl w:val="0"/>
          <w:numId w:val="20"/>
        </w:numPr>
      </w:pPr>
      <w:r w:rsidRPr="00B56C4D">
        <w:rPr>
          <w:smallCaps/>
        </w:rPr>
        <w:t>acuity</w:t>
      </w:r>
      <w:r w:rsidRPr="00B56C4D">
        <w:t xml:space="preserve"> is preserved with unilateral occipital lobe damage.</w:t>
      </w:r>
    </w:p>
    <w:p w:rsidR="00F0436D" w:rsidRPr="00B56C4D" w:rsidRDefault="00F0436D">
      <w:pPr>
        <w:pStyle w:val="NormalWeb"/>
        <w:numPr>
          <w:ilvl w:val="0"/>
          <w:numId w:val="20"/>
        </w:numPr>
      </w:pPr>
      <w:r w:rsidRPr="00B56C4D">
        <w:rPr>
          <w:smallCaps/>
        </w:rPr>
        <w:t>optokinetic response</w:t>
      </w:r>
      <w:r w:rsidRPr="00B56C4D">
        <w:t xml:space="preserve"> is normal; if cause is occipital lobe mass with </w:t>
      </w:r>
      <w:r w:rsidRPr="00B56C4D">
        <w:rPr>
          <w:b/>
          <w:bCs/>
          <w:i/>
          <w:iCs/>
        </w:rPr>
        <w:t>edema extending into parietal lobe</w:t>
      </w:r>
      <w:r w:rsidRPr="00B56C4D">
        <w:t xml:space="preserve"> → abnormal optokinetic response when targets are drawn ipsilaterally to lesion (</w:t>
      </w:r>
      <w:r w:rsidRPr="00B56C4D">
        <w:rPr>
          <w:b/>
          <w:bCs/>
          <w:color w:val="008000"/>
        </w:rPr>
        <w:t>Cogan's rule</w:t>
      </w:r>
      <w:r w:rsidRPr="00B56C4D">
        <w:t>).</w:t>
      </w:r>
    </w:p>
    <w:p w:rsidR="00F0436D" w:rsidRPr="00B56C4D" w:rsidRDefault="00F0436D">
      <w:pPr>
        <w:pStyle w:val="NormalWeb"/>
        <w:numPr>
          <w:ilvl w:val="0"/>
          <w:numId w:val="20"/>
        </w:numPr>
      </w:pPr>
      <w:r w:rsidRPr="00B56C4D">
        <w:rPr>
          <w:smallCaps/>
        </w:rPr>
        <w:t>unusual features</w:t>
      </w:r>
      <w:r w:rsidRPr="00B56C4D">
        <w:t>:</w:t>
      </w:r>
    </w:p>
    <w:p w:rsidR="00F0436D" w:rsidRPr="00B56C4D" w:rsidRDefault="00F0436D">
      <w:pPr>
        <w:pStyle w:val="NormalWeb"/>
        <w:numPr>
          <w:ilvl w:val="0"/>
          <w:numId w:val="21"/>
        </w:numPr>
      </w:pPr>
      <w:r w:rsidRPr="00B56C4D">
        <w:t>unconscious vision in blind hemifield (</w:t>
      </w:r>
      <w:r w:rsidRPr="00B56C4D">
        <w:rPr>
          <w:b/>
          <w:bCs/>
          <w:color w:val="008000"/>
        </w:rPr>
        <w:t>blindsight</w:t>
      </w:r>
      <w:r w:rsidRPr="00B56C4D">
        <w:t>).</w:t>
      </w:r>
    </w:p>
    <w:p w:rsidR="00F0436D" w:rsidRPr="00B56C4D" w:rsidRDefault="00F0436D">
      <w:pPr>
        <w:pStyle w:val="NormalWeb"/>
        <w:numPr>
          <w:ilvl w:val="0"/>
          <w:numId w:val="21"/>
        </w:numPr>
      </w:pPr>
      <w:r w:rsidRPr="00B56C4D">
        <w:t>recovery of motion perception (</w:t>
      </w:r>
      <w:r w:rsidRPr="00B56C4D">
        <w:rPr>
          <w:b/>
          <w:bCs/>
          <w:smallCaps/>
          <w:color w:val="008000"/>
        </w:rPr>
        <w:t>Riddoch</w:t>
      </w:r>
      <w:r w:rsidRPr="00B56C4D">
        <w:rPr>
          <w:b/>
          <w:bCs/>
          <w:color w:val="008000"/>
        </w:rPr>
        <w:t xml:space="preserve"> phenomenon</w:t>
      </w:r>
      <w:r w:rsidRPr="00B56C4D">
        <w:t>).</w:t>
      </w:r>
    </w:p>
    <w:p w:rsidR="00F0436D" w:rsidRPr="00B56C4D" w:rsidRDefault="00F0436D">
      <w:pPr>
        <w:pStyle w:val="NormalWeb"/>
        <w:ind w:left="720"/>
      </w:pPr>
      <w:r w:rsidRPr="00B56C4D">
        <w:rPr>
          <w:b/>
          <w:bCs/>
          <w:i/>
          <w:iCs/>
        </w:rPr>
        <w:t>"second" visual pathway</w:t>
      </w:r>
      <w:r w:rsidRPr="00B56C4D">
        <w:t xml:space="preserve"> (more primitive, retinal-tectal-</w:t>
      </w:r>
      <w:r w:rsidR="004676C9" w:rsidRPr="00B56C4D">
        <w:t>pulvinar</w:t>
      </w:r>
      <w:r w:rsidRPr="00B56C4D">
        <w:t xml:space="preserve"> subcortical, extrastriate) has been proposed as possible explanation.</w:t>
      </w:r>
    </w:p>
    <w:p w:rsidR="00F0436D" w:rsidRPr="00B56C4D" w:rsidRDefault="00F0436D">
      <w:pPr>
        <w:pStyle w:val="NormalWeb"/>
        <w:rPr>
          <w:b/>
          <w:bCs/>
          <w:color w:val="0000FF"/>
        </w:rPr>
      </w:pPr>
    </w:p>
    <w:p w:rsidR="00F0436D" w:rsidRPr="00B56C4D" w:rsidRDefault="00F0436D">
      <w:pPr>
        <w:pStyle w:val="NormalWeb"/>
      </w:pPr>
      <w:r w:rsidRPr="00B56C4D">
        <w:rPr>
          <w:b/>
          <w:bCs/>
          <w:color w:val="0000FF"/>
        </w:rPr>
        <w:t>PCA infarction</w:t>
      </w:r>
      <w:r w:rsidRPr="00B56C4D">
        <w:t xml:space="preserve"> (causes 90% cases) → hemianopia with </w:t>
      </w:r>
      <w:r w:rsidRPr="00B56C4D">
        <w:rPr>
          <w:u w:val="dottedHeavy" w:color="FF6600"/>
        </w:rPr>
        <w:t>macular sparing</w:t>
      </w:r>
      <w:r w:rsidRPr="00B56C4D">
        <w:t xml:space="preserve"> (rather than macular splitting) - specific to occipital lobe-related hemianopias - proposed mechanisms:</w:t>
      </w:r>
    </w:p>
    <w:p w:rsidR="00F0436D" w:rsidRPr="00B56C4D" w:rsidRDefault="00F0436D">
      <w:pPr>
        <w:pStyle w:val="NormalWeb"/>
        <w:numPr>
          <w:ilvl w:val="1"/>
          <w:numId w:val="20"/>
        </w:numPr>
      </w:pPr>
      <w:r w:rsidRPr="00B56C4D">
        <w:t>dual vascular supply of occipital poles</w:t>
      </w:r>
    </w:p>
    <w:p w:rsidR="00F0436D" w:rsidRPr="00B56C4D" w:rsidRDefault="00F0436D">
      <w:pPr>
        <w:pStyle w:val="NormalWeb"/>
        <w:numPr>
          <w:ilvl w:val="1"/>
          <w:numId w:val="20"/>
        </w:numPr>
      </w:pPr>
      <w:r w:rsidRPr="00B56C4D">
        <w:t>bilateral representation of maculae</w:t>
      </w:r>
    </w:p>
    <w:p w:rsidR="00F0436D" w:rsidRPr="00B56C4D" w:rsidRDefault="00F0436D">
      <w:pPr>
        <w:pStyle w:val="NormalWeb"/>
        <w:numPr>
          <w:ilvl w:val="1"/>
          <w:numId w:val="20"/>
        </w:numPr>
      </w:pPr>
      <w:r w:rsidRPr="00B56C4D">
        <w:t>test artifact due to po</w:t>
      </w:r>
      <w:r w:rsidR="00D45BF0" w:rsidRPr="00B56C4D">
        <w:t>or central fixation by patient.</w:t>
      </w:r>
    </w:p>
    <w:p w:rsidR="00F0436D" w:rsidRPr="00B56C4D" w:rsidRDefault="00F0436D">
      <w:pPr>
        <w:pStyle w:val="NormalWeb"/>
      </w:pPr>
    </w:p>
    <w:p w:rsidR="00F0436D" w:rsidRPr="00B56C4D" w:rsidRDefault="00F0436D">
      <w:pPr>
        <w:pStyle w:val="NormalWeb"/>
      </w:pPr>
      <w:r w:rsidRPr="00B56C4D">
        <w:rPr>
          <w:b/>
          <w:bCs/>
          <w:color w:val="0000FF"/>
        </w:rPr>
        <w:t>Migrainous phenomena</w:t>
      </w:r>
      <w:r w:rsidRPr="00B56C4D">
        <w:t xml:space="preserve"> can involve occipital lobes - transient hemianopic phenomena (e.g. scintillations, phosphenes).</w:t>
      </w:r>
    </w:p>
    <w:p w:rsidR="00F0436D" w:rsidRPr="00B56C4D" w:rsidRDefault="00F0436D">
      <w:pPr>
        <w:pStyle w:val="NormalWeb"/>
      </w:pPr>
    </w:p>
    <w:p w:rsidR="00F0436D" w:rsidRPr="00B56C4D" w:rsidRDefault="00F0436D">
      <w:pPr>
        <w:pStyle w:val="NormalWeb"/>
      </w:pPr>
    </w:p>
    <w:p w:rsidR="00F0436D" w:rsidRPr="00B56C4D" w:rsidRDefault="00F0436D" w:rsidP="009121A3">
      <w:pPr>
        <w:pStyle w:val="Nervous1"/>
      </w:pPr>
      <w:bookmarkStart w:id="46" w:name="_Toc2988683"/>
      <w:r w:rsidRPr="00B56C4D">
        <w:t>Higher Cortical Lesions</w:t>
      </w:r>
      <w:bookmarkEnd w:id="46"/>
    </w:p>
    <w:p w:rsidR="00F0436D" w:rsidRPr="00B56C4D" w:rsidRDefault="00F0436D">
      <w:pPr>
        <w:pStyle w:val="NormalWeb"/>
        <w:numPr>
          <w:ilvl w:val="0"/>
          <w:numId w:val="22"/>
        </w:numPr>
      </w:pPr>
      <w:r w:rsidRPr="00B56C4D">
        <w:t>if striate cortex is involved → visual field defects, but visual complaints cannot be explained by field loss alone.</w:t>
      </w:r>
    </w:p>
    <w:p w:rsidR="00F0436D" w:rsidRPr="00B56C4D" w:rsidRDefault="00F0436D">
      <w:pPr>
        <w:pStyle w:val="NormalWeb"/>
      </w:pPr>
    </w:p>
    <w:p w:rsidR="00F0436D" w:rsidRPr="00B56C4D" w:rsidRDefault="00F0436D">
      <w:pPr>
        <w:pStyle w:val="NormalWeb"/>
      </w:pPr>
      <w:r w:rsidRPr="00B56C4D">
        <w:rPr>
          <w:u w:val="single"/>
        </w:rPr>
        <w:t>Inferior occipital lobe dysfunction, involving lingual &amp; fusiform gyri</w:t>
      </w:r>
      <w:r w:rsidRPr="00B56C4D">
        <w:t xml:space="preserve"> → contralateral homonymous upper quadrantanopia + </w:t>
      </w:r>
      <w:r w:rsidRPr="00B56C4D">
        <w:rPr>
          <w:i/>
          <w:iCs/>
          <w:color w:val="0000FF"/>
        </w:rPr>
        <w:t>abnormal color vision in contralateral hemifield</w:t>
      </w:r>
      <w:r w:rsidRPr="00B56C4D">
        <w:t xml:space="preserve"> (</w:t>
      </w:r>
      <w:r w:rsidRPr="00B56C4D">
        <w:rPr>
          <w:b/>
          <w:bCs/>
        </w:rPr>
        <w:t>cerebral hemiachromatopsia</w:t>
      </w:r>
      <w:r w:rsidRPr="00B56C4D">
        <w:t>).</w:t>
      </w:r>
    </w:p>
    <w:p w:rsidR="00F0436D" w:rsidRPr="00B56C4D" w:rsidRDefault="00F0436D">
      <w:pPr>
        <w:pStyle w:val="NormalWeb"/>
      </w:pPr>
    </w:p>
    <w:p w:rsidR="00F0436D" w:rsidRPr="00B56C4D" w:rsidRDefault="00F0436D">
      <w:pPr>
        <w:pStyle w:val="NormalWeb"/>
      </w:pPr>
      <w:r w:rsidRPr="00B56C4D">
        <w:rPr>
          <w:u w:val="single"/>
        </w:rPr>
        <w:t>Left-sided lesions with splenium of corpus callosum involvement</w:t>
      </w:r>
      <w:r w:rsidRPr="00B56C4D">
        <w:t xml:space="preserve"> (or adjacent periventricular white matter) → </w:t>
      </w:r>
      <w:r w:rsidRPr="00B56C4D">
        <w:rPr>
          <w:i/>
          <w:iCs/>
          <w:color w:val="0000FF"/>
        </w:rPr>
        <w:t>alexia without agraphia</w:t>
      </w:r>
      <w:r w:rsidRPr="00B56C4D">
        <w:t xml:space="preserve"> (s. pure alexia, "word blindness").</w:t>
      </w:r>
    </w:p>
    <w:p w:rsidR="00F0436D" w:rsidRPr="00B56C4D" w:rsidRDefault="00F0436D">
      <w:pPr>
        <w:pStyle w:val="NormalWeb"/>
      </w:pPr>
    </w:p>
    <w:p w:rsidR="00F0436D" w:rsidRPr="00B56C4D" w:rsidRDefault="00F0436D">
      <w:pPr>
        <w:pStyle w:val="NormalWeb"/>
      </w:pPr>
      <w:r w:rsidRPr="00B56C4D">
        <w:rPr>
          <w:u w:val="single"/>
        </w:rPr>
        <w:t xml:space="preserve">Bilateral </w:t>
      </w:r>
      <w:r w:rsidRPr="00B56C4D">
        <w:rPr>
          <w:smallCaps/>
          <w:u w:val="single"/>
        </w:rPr>
        <w:t>medial occipitotemporal</w:t>
      </w:r>
      <w:r w:rsidRPr="00B56C4D">
        <w:rPr>
          <w:u w:val="single"/>
        </w:rPr>
        <w:t xml:space="preserve"> lesions disrupting inferior longitudinal fasciculus</w:t>
      </w:r>
      <w:r w:rsidRPr="00B56C4D">
        <w:t xml:space="preserve"> → </w:t>
      </w:r>
      <w:r w:rsidRPr="00B56C4D">
        <w:rPr>
          <w:i/>
          <w:iCs/>
          <w:color w:val="0000FF"/>
        </w:rPr>
        <w:t>visual agnosia</w:t>
      </w:r>
      <w:r w:rsidRPr="00B56C4D">
        <w:t>;</w:t>
      </w:r>
    </w:p>
    <w:p w:rsidR="00F0436D" w:rsidRPr="00B56C4D" w:rsidRDefault="00F0436D">
      <w:pPr>
        <w:pStyle w:val="NormalWeb"/>
      </w:pPr>
      <w:r w:rsidRPr="00B56C4D">
        <w:rPr>
          <w:smallCaps/>
          <w:u w:val="single"/>
        </w:rPr>
        <w:t>lateral occipitotemporal</w:t>
      </w:r>
      <w:r w:rsidRPr="00B56C4D">
        <w:rPr>
          <w:u w:val="single"/>
        </w:rPr>
        <w:t xml:space="preserve"> lesions</w:t>
      </w:r>
      <w:r w:rsidRPr="00B56C4D">
        <w:t xml:space="preserve"> → </w:t>
      </w:r>
      <w:r w:rsidRPr="00B56C4D">
        <w:rPr>
          <w:i/>
          <w:iCs/>
          <w:color w:val="0000FF"/>
        </w:rPr>
        <w:t>defective motion perception</w:t>
      </w:r>
      <w:r w:rsidRPr="00B56C4D">
        <w:t>.</w:t>
      </w:r>
    </w:p>
    <w:p w:rsidR="00F0436D" w:rsidRPr="00B56C4D" w:rsidRDefault="00F0436D">
      <w:pPr>
        <w:pStyle w:val="NormalWeb"/>
      </w:pPr>
    </w:p>
    <w:p w:rsidR="00F0436D" w:rsidRPr="00B56C4D" w:rsidRDefault="00F0436D">
      <w:pPr>
        <w:pStyle w:val="NormalWeb"/>
      </w:pPr>
      <w:r w:rsidRPr="00B56C4D">
        <w:rPr>
          <w:u w:val="single"/>
        </w:rPr>
        <w:t xml:space="preserve">Large </w:t>
      </w:r>
      <w:r w:rsidR="00257578" w:rsidRPr="00B56C4D">
        <w:rPr>
          <w:u w:val="single"/>
        </w:rPr>
        <w:t xml:space="preserve">right </w:t>
      </w:r>
      <w:r w:rsidRPr="00B56C4D">
        <w:rPr>
          <w:smallCaps/>
          <w:u w:val="single"/>
        </w:rPr>
        <w:t>parietal</w:t>
      </w:r>
      <w:r w:rsidRPr="00B56C4D">
        <w:rPr>
          <w:u w:val="single"/>
        </w:rPr>
        <w:t xml:space="preserve"> lesions</w:t>
      </w:r>
      <w:r w:rsidRPr="00B56C4D">
        <w:t xml:space="preserve"> → </w:t>
      </w:r>
      <w:r w:rsidRPr="00B56C4D">
        <w:rPr>
          <w:i/>
          <w:iCs/>
          <w:color w:val="0000FF"/>
        </w:rPr>
        <w:t>hemineglect ± hemianopia</w:t>
      </w:r>
      <w:r w:rsidRPr="00B56C4D">
        <w:t>.</w:t>
      </w:r>
    </w:p>
    <w:p w:rsidR="00F0436D" w:rsidRPr="00B56C4D" w:rsidRDefault="00F0436D">
      <w:pPr>
        <w:pStyle w:val="NormalWeb"/>
        <w:numPr>
          <w:ilvl w:val="0"/>
          <w:numId w:val="22"/>
        </w:numPr>
      </w:pPr>
      <w:r w:rsidRPr="00B56C4D">
        <w:t xml:space="preserve">neglect severity ranges: </w:t>
      </w:r>
      <w:r w:rsidRPr="00B56C4D">
        <w:rPr>
          <w:i/>
          <w:iCs/>
        </w:rPr>
        <w:t>complete</w:t>
      </w:r>
      <w:r w:rsidRPr="00B56C4D">
        <w:t xml:space="preserve"> inattention to all stimuli in left hemifield ÷ subtle visual neglect of objects to left only when stimuli are presented </w:t>
      </w:r>
      <w:r w:rsidRPr="00B56C4D">
        <w:rPr>
          <w:i/>
          <w:iCs/>
        </w:rPr>
        <w:t>simultaneously on both sides</w:t>
      </w:r>
      <w:r w:rsidRPr="00B56C4D">
        <w:t xml:space="preserve"> of midline (double simultaneous stimulation).</w:t>
      </w:r>
    </w:p>
    <w:p w:rsidR="00F0436D" w:rsidRPr="00B56C4D" w:rsidRDefault="00F0436D">
      <w:pPr>
        <w:pStyle w:val="NormalWeb"/>
        <w:numPr>
          <w:ilvl w:val="0"/>
          <w:numId w:val="22"/>
        </w:numPr>
      </w:pPr>
      <w:r w:rsidRPr="00B56C4D">
        <w:t>experimental treatment - vestibular stimulation (e.g. by cold water).</w:t>
      </w:r>
    </w:p>
    <w:p w:rsidR="00F0436D" w:rsidRPr="00B56C4D" w:rsidRDefault="00F0436D">
      <w:pPr>
        <w:pStyle w:val="NormalWeb"/>
      </w:pPr>
    </w:p>
    <w:p w:rsidR="00F0436D" w:rsidRPr="00B56C4D" w:rsidRDefault="00F0436D">
      <w:pPr>
        <w:pStyle w:val="NormalWeb"/>
      </w:pPr>
      <w:r w:rsidRPr="00B56C4D">
        <w:rPr>
          <w:u w:val="single"/>
        </w:rPr>
        <w:t xml:space="preserve">Bilateral </w:t>
      </w:r>
      <w:r w:rsidRPr="00B56C4D">
        <w:rPr>
          <w:smallCaps/>
          <w:u w:val="single"/>
        </w:rPr>
        <w:t>occipitoparietal (superior occipitotemporal</w:t>
      </w:r>
      <w:r w:rsidRPr="00B56C4D">
        <w:rPr>
          <w:u w:val="single"/>
        </w:rPr>
        <w:t>) lesions</w:t>
      </w:r>
      <w:r w:rsidRPr="00B56C4D">
        <w:t xml:space="preserve"> (</w:t>
      </w:r>
      <w:r w:rsidR="00B1600A" w:rsidRPr="00B56C4D">
        <w:t xml:space="preserve">visual association area </w:t>
      </w:r>
      <w:r w:rsidRPr="00B56C4D">
        <w:t>important for visual attention and foveal refixation) →</w:t>
      </w:r>
      <w:r w:rsidRPr="00B56C4D">
        <w:rPr>
          <w:b/>
          <w:bCs/>
          <w:smallCaps/>
          <w:color w:val="008000"/>
        </w:rPr>
        <w:t xml:space="preserve"> Balint</w:t>
      </w:r>
      <w:r w:rsidRPr="00B56C4D">
        <w:rPr>
          <w:b/>
          <w:bCs/>
          <w:color w:val="008000"/>
        </w:rPr>
        <w:t xml:space="preserve"> syndrome</w:t>
      </w:r>
      <w:r w:rsidRPr="00B56C4D">
        <w:t>:</w:t>
      </w:r>
      <w:r w:rsidR="00BB251A" w:rsidRPr="00B56C4D">
        <w:tab/>
      </w:r>
      <w:r w:rsidR="00F21D58" w:rsidRPr="004E1233">
        <w:rPr>
          <w:color w:val="999999"/>
        </w:rPr>
        <w:t xml:space="preserve">see </w:t>
      </w:r>
      <w:hyperlink r:id="rId62" w:history="1">
        <w:r w:rsidR="00F21D58" w:rsidRPr="004E1233">
          <w:rPr>
            <w:rStyle w:val="Hyperlink"/>
          </w:rPr>
          <w:t xml:space="preserve">p. </w:t>
        </w:r>
        <w:r w:rsidR="00D4495C" w:rsidRPr="004E1233">
          <w:rPr>
            <w:rStyle w:val="Hyperlink"/>
          </w:rPr>
          <w:t>Eye</w:t>
        </w:r>
        <w:r w:rsidR="00BB251A" w:rsidRPr="004E1233">
          <w:rPr>
            <w:rStyle w:val="Hyperlink"/>
          </w:rPr>
          <w:t>64</w:t>
        </w:r>
        <w:r w:rsidR="00F21D58" w:rsidRPr="004E1233">
          <w:rPr>
            <w:rStyle w:val="Hyperlink"/>
          </w:rPr>
          <w:t xml:space="preserve"> &gt;&gt;</w:t>
        </w:r>
      </w:hyperlink>
      <w:r w:rsidR="004E1233" w:rsidRPr="004E1233">
        <w:rPr>
          <w:color w:val="999999"/>
        </w:rPr>
        <w:t xml:space="preserve"> </w:t>
      </w:r>
      <w:r w:rsidR="00BB251A" w:rsidRPr="004E1233">
        <w:rPr>
          <w:color w:val="999999"/>
        </w:rPr>
        <w:t xml:space="preserve">, </w:t>
      </w:r>
      <w:hyperlink r:id="rId63" w:history="1">
        <w:r w:rsidR="004E1233" w:rsidRPr="004E1233">
          <w:rPr>
            <w:rStyle w:val="Hyperlink"/>
          </w:rPr>
          <w:t xml:space="preserve">p. </w:t>
        </w:r>
        <w:r w:rsidR="00BB251A" w:rsidRPr="004E1233">
          <w:rPr>
            <w:rStyle w:val="Hyperlink"/>
          </w:rPr>
          <w:t>A156 (2)</w:t>
        </w:r>
        <w:r w:rsidR="00F21D58" w:rsidRPr="004E1233">
          <w:rPr>
            <w:rStyle w:val="Hyperlink"/>
          </w:rPr>
          <w:t xml:space="preserve"> &gt;&gt;</w:t>
        </w:r>
      </w:hyperlink>
    </w:p>
    <w:p w:rsidR="00F0436D" w:rsidRPr="00B56C4D" w:rsidRDefault="00F0436D">
      <w:pPr>
        <w:pStyle w:val="NormalWeb"/>
        <w:numPr>
          <w:ilvl w:val="1"/>
          <w:numId w:val="22"/>
        </w:numPr>
      </w:pPr>
      <w:r w:rsidRPr="00B56C4D">
        <w:rPr>
          <w:b/>
          <w:bCs/>
          <w:color w:val="800000"/>
        </w:rPr>
        <w:t>optic ataxia</w:t>
      </w:r>
      <w:r w:rsidRPr="00B56C4D">
        <w:t xml:space="preserve"> (defect in reaching under visual guidance</w:t>
      </w:r>
      <w:r w:rsidR="00B1600A" w:rsidRPr="00B56C4D">
        <w:t xml:space="preserve"> – i.e. defective smooth pursuit in all directions</w:t>
      </w:r>
      <w:r w:rsidRPr="00B56C4D">
        <w:t>)</w:t>
      </w:r>
    </w:p>
    <w:p w:rsidR="00F0436D" w:rsidRPr="00B56C4D" w:rsidRDefault="00F0436D">
      <w:pPr>
        <w:pStyle w:val="NormalWeb"/>
        <w:numPr>
          <w:ilvl w:val="1"/>
          <w:numId w:val="22"/>
        </w:numPr>
      </w:pPr>
      <w:r w:rsidRPr="00B56C4D">
        <w:rPr>
          <w:b/>
          <w:bCs/>
          <w:color w:val="800000"/>
        </w:rPr>
        <w:t>simultanagnosia</w:t>
      </w:r>
      <w:r w:rsidRPr="00B56C4D">
        <w:t xml:space="preserve"> (inability to recognize whole picture despite ability to perceive its parts)</w:t>
      </w:r>
      <w:r w:rsidR="00B165A2" w:rsidRPr="00B56C4D">
        <w:t xml:space="preserve"> + inability to avoid objects seen in one's path.</w:t>
      </w:r>
    </w:p>
    <w:p w:rsidR="00F0436D" w:rsidRPr="00B56C4D" w:rsidRDefault="00F0436D">
      <w:pPr>
        <w:pStyle w:val="NormalWeb"/>
        <w:numPr>
          <w:ilvl w:val="1"/>
          <w:numId w:val="22"/>
        </w:numPr>
      </w:pPr>
      <w:r w:rsidRPr="00B56C4D">
        <w:rPr>
          <w:b/>
          <w:bCs/>
          <w:color w:val="800000"/>
        </w:rPr>
        <w:t>oculomotor</w:t>
      </w:r>
      <w:r w:rsidR="00B165A2" w:rsidRPr="00B56C4D">
        <w:rPr>
          <w:b/>
          <w:bCs/>
          <w:color w:val="800000"/>
        </w:rPr>
        <w:t xml:space="preserve"> apraxia</w:t>
      </w:r>
      <w:r w:rsidR="00B165A2" w:rsidRPr="00B56C4D">
        <w:t xml:space="preserve"> </w:t>
      </w:r>
      <w:r w:rsidR="00B165A2" w:rsidRPr="00B56C4D">
        <w:rPr>
          <w:b/>
          <w:bCs/>
          <w:color w:val="800000"/>
        </w:rPr>
        <w:t>/ ocular ataxia</w:t>
      </w:r>
      <w:r w:rsidRPr="00B56C4D">
        <w:rPr>
          <w:b/>
          <w:bCs/>
          <w:color w:val="800000"/>
        </w:rPr>
        <w:t xml:space="preserve"> </w:t>
      </w:r>
      <w:r w:rsidRPr="00B56C4D">
        <w:t>(def</w:t>
      </w:r>
      <w:r w:rsidR="00B1600A" w:rsidRPr="00B56C4D">
        <w:t>ect in voluntary eye movements</w:t>
      </w:r>
      <w:r w:rsidR="00B165A2" w:rsidRPr="00B56C4D">
        <w:t xml:space="preserve"> - inability to direct eyes to precise point in visual field</w:t>
      </w:r>
      <w:r w:rsidR="00B1600A" w:rsidRPr="00B56C4D">
        <w:t>); in general, intentional saccades are relatively preserved.</w:t>
      </w:r>
    </w:p>
    <w:p w:rsidR="00F0436D" w:rsidRPr="00B56C4D" w:rsidRDefault="00F0436D">
      <w:pPr>
        <w:pStyle w:val="NormalWeb"/>
        <w:numPr>
          <w:ilvl w:val="0"/>
          <w:numId w:val="23"/>
        </w:numPr>
      </w:pPr>
      <w:r w:rsidRPr="00B56C4D">
        <w:t>lesions commonly involve upper banks of occipital cortex → inferior altitudinal field defects.</w:t>
      </w:r>
    </w:p>
    <w:p w:rsidR="00F0436D" w:rsidRPr="00B56C4D" w:rsidRDefault="00B165A2">
      <w:pPr>
        <w:pStyle w:val="NormalWeb"/>
        <w:numPr>
          <w:ilvl w:val="0"/>
          <w:numId w:val="23"/>
        </w:numPr>
      </w:pPr>
      <w:r w:rsidRPr="00B56C4D">
        <w:t>usual cause -</w:t>
      </w:r>
      <w:r w:rsidRPr="00B56C4D">
        <w:rPr>
          <w:b/>
          <w:bCs/>
          <w:i/>
          <w:iCs/>
          <w:color w:val="CC99FF"/>
        </w:rPr>
        <w:t xml:space="preserve"> </w:t>
      </w:r>
      <w:r w:rsidR="00F0436D" w:rsidRPr="00B56C4D">
        <w:rPr>
          <w:b/>
          <w:bCs/>
          <w:i/>
          <w:iCs/>
          <w:color w:val="CC00FF"/>
        </w:rPr>
        <w:t>watershed</w:t>
      </w:r>
      <w:r w:rsidR="00561739" w:rsidRPr="00B56C4D">
        <w:rPr>
          <w:b/>
          <w:bCs/>
          <w:i/>
          <w:iCs/>
          <w:color w:val="CC00FF"/>
        </w:rPr>
        <w:t xml:space="preserve"> </w:t>
      </w:r>
      <w:r w:rsidRPr="00B56C4D">
        <w:rPr>
          <w:b/>
          <w:bCs/>
          <w:i/>
          <w:iCs/>
          <w:color w:val="CC00FF"/>
        </w:rPr>
        <w:t>infarctions</w:t>
      </w:r>
      <w:r w:rsidRPr="00B56C4D">
        <w:t xml:space="preserve"> (in border zone between MCA and PCA territories bilaterally)</w:t>
      </w:r>
      <w:r w:rsidR="00BA6536" w:rsidRPr="00B56C4D">
        <w:t xml:space="preserve">; less commonly - </w:t>
      </w:r>
      <w:r w:rsidR="00BA6536" w:rsidRPr="00B56C4D">
        <w:rPr>
          <w:bCs/>
          <w:i/>
          <w:iCs/>
          <w:color w:val="CC00FF"/>
        </w:rPr>
        <w:t>embolic occlusion of top of basilar artery</w:t>
      </w:r>
      <w:r w:rsidR="00BA6536" w:rsidRPr="00B56C4D">
        <w:t>.</w:t>
      </w:r>
    </w:p>
    <w:p w:rsidR="00F0436D" w:rsidRPr="00B56C4D" w:rsidRDefault="00F0436D">
      <w:pPr>
        <w:pStyle w:val="NormalWeb"/>
      </w:pPr>
    </w:p>
    <w:p w:rsidR="00F0436D" w:rsidRPr="00B56C4D" w:rsidRDefault="00F0436D">
      <w:pPr>
        <w:pStyle w:val="NormalWeb"/>
      </w:pPr>
    </w:p>
    <w:p w:rsidR="00F0436D" w:rsidRPr="00B56C4D" w:rsidRDefault="004A1367" w:rsidP="009121A3">
      <w:pPr>
        <w:pStyle w:val="Nervous1"/>
      </w:pPr>
      <w:bookmarkStart w:id="47" w:name="_Toc2988684"/>
      <w:r w:rsidRPr="00B56C4D">
        <w:t>Psychogenic</w:t>
      </w:r>
      <w:r w:rsidR="00F0436D" w:rsidRPr="00B56C4D">
        <w:t xml:space="preserve"> Visual Loss</w:t>
      </w:r>
      <w:bookmarkEnd w:id="47"/>
    </w:p>
    <w:p w:rsidR="00F0436D" w:rsidRPr="00B56C4D" w:rsidRDefault="00F0436D">
      <w:pPr>
        <w:pStyle w:val="NormalWeb"/>
        <w:numPr>
          <w:ilvl w:val="0"/>
          <w:numId w:val="24"/>
        </w:numPr>
      </w:pPr>
      <w:r w:rsidRPr="00B56C4D">
        <w:t>subconscious (</w:t>
      </w:r>
      <w:r w:rsidRPr="00B56C4D">
        <w:rPr>
          <w:b/>
          <w:bCs/>
          <w:color w:val="0000FF"/>
        </w:rPr>
        <w:t>hysteria</w:t>
      </w:r>
      <w:r w:rsidR="00086CDE" w:rsidRPr="00B56C4D">
        <w:rPr>
          <w:b/>
          <w:bCs/>
          <w:color w:val="0000FF"/>
        </w:rPr>
        <w:t>, s. conversion</w:t>
      </w:r>
      <w:r w:rsidRPr="00B56C4D">
        <w:t>)</w:t>
      </w:r>
    </w:p>
    <w:p w:rsidR="00F0436D" w:rsidRPr="00B56C4D" w:rsidRDefault="00F0436D">
      <w:pPr>
        <w:pStyle w:val="NormalWeb"/>
        <w:numPr>
          <w:ilvl w:val="0"/>
          <w:numId w:val="24"/>
        </w:numPr>
      </w:pPr>
      <w:r w:rsidRPr="00B56C4D">
        <w:t>deliberate and willful (</w:t>
      </w:r>
      <w:r w:rsidRPr="00B56C4D">
        <w:rPr>
          <w:b/>
          <w:bCs/>
          <w:color w:val="0000FF"/>
        </w:rPr>
        <w:t>malingering</w:t>
      </w:r>
      <w:r w:rsidRPr="00B56C4D">
        <w:t>).</w:t>
      </w:r>
    </w:p>
    <w:p w:rsidR="00F0436D" w:rsidRPr="00B56C4D" w:rsidRDefault="00F0436D">
      <w:pPr>
        <w:pStyle w:val="NormalWeb"/>
      </w:pPr>
    </w:p>
    <w:p w:rsidR="00F0436D" w:rsidRPr="00B56C4D" w:rsidRDefault="00F0436D">
      <w:pPr>
        <w:pStyle w:val="NormalWeb"/>
        <w:numPr>
          <w:ilvl w:val="0"/>
          <w:numId w:val="25"/>
        </w:numPr>
      </w:pPr>
      <w:r w:rsidRPr="00B56C4D">
        <w:t>when questioned, patients often repeat, "I don't know".</w:t>
      </w:r>
    </w:p>
    <w:p w:rsidR="00F0436D" w:rsidRPr="00B56C4D" w:rsidRDefault="00F0436D">
      <w:pPr>
        <w:pStyle w:val="NormalWeb"/>
        <w:numPr>
          <w:ilvl w:val="0"/>
          <w:numId w:val="25"/>
        </w:numPr>
      </w:pPr>
      <w:r w:rsidRPr="00B56C4D">
        <w:rPr>
          <w:u w:val="single"/>
        </w:rPr>
        <w:t>most commonly</w:t>
      </w:r>
      <w:r w:rsidRPr="00B56C4D">
        <w:t>:</w:t>
      </w:r>
    </w:p>
    <w:p w:rsidR="00F0436D" w:rsidRPr="00B56C4D" w:rsidRDefault="00F0436D">
      <w:pPr>
        <w:pStyle w:val="NormalWeb"/>
        <w:numPr>
          <w:ilvl w:val="0"/>
          <w:numId w:val="26"/>
        </w:numPr>
        <w:rPr>
          <w:b/>
          <w:bCs/>
        </w:rPr>
      </w:pPr>
      <w:r w:rsidRPr="00B56C4D">
        <w:rPr>
          <w:b/>
          <w:bCs/>
        </w:rPr>
        <w:t>complete loss of vision</w:t>
      </w:r>
      <w:r w:rsidR="00FD3619" w:rsidRPr="00B56C4D">
        <w:rPr>
          <w:b/>
        </w:rPr>
        <w:t xml:space="preserve"> </w:t>
      </w:r>
      <w:r w:rsidR="00FD3619" w:rsidRPr="00B56C4D">
        <w:t>(</w:t>
      </w:r>
      <w:r w:rsidR="00FD3619" w:rsidRPr="00B56C4D">
        <w:rPr>
          <w:b/>
          <w:color w:val="0000FF"/>
        </w:rPr>
        <w:t>malingering</w:t>
      </w:r>
      <w:r w:rsidR="00FD3619" w:rsidRPr="00B56C4D">
        <w:t xml:space="preserve"> - often </w:t>
      </w:r>
      <w:r w:rsidR="00FD3619" w:rsidRPr="00B56C4D">
        <w:rPr>
          <w:i/>
          <w:color w:val="800080"/>
        </w:rPr>
        <w:t>unilateral</w:t>
      </w:r>
      <w:r w:rsidR="00FD3619" w:rsidRPr="00B56C4D">
        <w:t xml:space="preserve">; </w:t>
      </w:r>
      <w:r w:rsidR="00FD3619" w:rsidRPr="00B56C4D">
        <w:rPr>
          <w:b/>
          <w:color w:val="0000FF"/>
        </w:rPr>
        <w:t>hysteria (conversion)</w:t>
      </w:r>
      <w:r w:rsidR="00FD3619" w:rsidRPr="00B56C4D">
        <w:t xml:space="preserve"> - </w:t>
      </w:r>
      <w:r w:rsidR="00FD3619" w:rsidRPr="00B56C4D">
        <w:rPr>
          <w:i/>
          <w:color w:val="800080"/>
        </w:rPr>
        <w:t>bilateral</w:t>
      </w:r>
      <w:r w:rsidR="00FD3619" w:rsidRPr="00B56C4D">
        <w:t>)</w:t>
      </w:r>
    </w:p>
    <w:p w:rsidR="00F0436D" w:rsidRPr="00B56C4D" w:rsidRDefault="00F0436D">
      <w:pPr>
        <w:pStyle w:val="NormalWeb"/>
        <w:numPr>
          <w:ilvl w:val="0"/>
          <w:numId w:val="26"/>
        </w:numPr>
      </w:pPr>
      <w:r w:rsidRPr="00B56C4D">
        <w:rPr>
          <w:b/>
          <w:bCs/>
        </w:rPr>
        <w:t>visual field defects</w:t>
      </w:r>
      <w:r w:rsidRPr="00B56C4D">
        <w:t xml:space="preserve"> such as constricted fields ("tunnel vision" is classic </w:t>
      </w:r>
      <w:r w:rsidR="004676C9" w:rsidRPr="00B56C4D">
        <w:t>nonphysiologic</w:t>
      </w:r>
      <w:r w:rsidRPr="00B56C4D">
        <w:t xml:space="preserve"> visual field defect!)</w:t>
      </w:r>
    </w:p>
    <w:p w:rsidR="00F0436D" w:rsidRPr="00B56C4D" w:rsidRDefault="00F0436D">
      <w:pPr>
        <w:pStyle w:val="NormalWeb"/>
        <w:numPr>
          <w:ilvl w:val="0"/>
          <w:numId w:val="26"/>
        </w:numPr>
      </w:pPr>
      <w:r w:rsidRPr="00B56C4D">
        <w:rPr>
          <w:b/>
          <w:bCs/>
        </w:rPr>
        <w:t>monocular diplopia</w:t>
      </w:r>
      <w:r w:rsidRPr="00B56C4D">
        <w:t>.</w:t>
      </w:r>
    </w:p>
    <w:p w:rsidR="00F0436D" w:rsidRPr="00B56C4D" w:rsidRDefault="00F0436D">
      <w:pPr>
        <w:pStyle w:val="NormalWeb"/>
      </w:pPr>
    </w:p>
    <w:p w:rsidR="00F0436D" w:rsidRPr="00B56C4D" w:rsidRDefault="00F0436D">
      <w:pPr>
        <w:pStyle w:val="Nervous6"/>
        <w:spacing w:after="120"/>
        <w:ind w:right="4820"/>
      </w:pPr>
      <w:bookmarkStart w:id="48" w:name="_Toc2988685"/>
      <w:r w:rsidRPr="00B56C4D">
        <w:t xml:space="preserve">Differential tools </w:t>
      </w:r>
      <w:r w:rsidRPr="00B56C4D">
        <w:rPr>
          <w:smallCaps w:val="0"/>
        </w:rPr>
        <w:t>to detect nonorganic causes</w:t>
      </w:r>
      <w:bookmarkEnd w:id="48"/>
    </w:p>
    <w:p w:rsidR="00F729FF" w:rsidRPr="00B56C4D" w:rsidRDefault="00F729FF">
      <w:pPr>
        <w:pStyle w:val="NormalWeb"/>
        <w:rPr>
          <w:highlight w:val="yellow"/>
        </w:rPr>
      </w:pPr>
      <w:r w:rsidRPr="00B56C4D">
        <w:rPr>
          <w:highlight w:val="yellow"/>
        </w:rPr>
        <w:t>“Binocular blindness”</w:t>
      </w:r>
    </w:p>
    <w:p w:rsidR="004A20A8" w:rsidRPr="00B56C4D" w:rsidRDefault="004A20A8" w:rsidP="004A20A8">
      <w:pPr>
        <w:pStyle w:val="NormalWeb"/>
        <w:numPr>
          <w:ilvl w:val="0"/>
          <w:numId w:val="27"/>
        </w:numPr>
      </w:pPr>
      <w:r w:rsidRPr="00B56C4D">
        <w:rPr>
          <w:b/>
          <w:bCs/>
          <w:color w:val="0000FF"/>
        </w:rPr>
        <w:t>Threat reflex</w:t>
      </w:r>
      <w:r w:rsidRPr="00B56C4D">
        <w:t xml:space="preserve"> - approaching examiner's hand* (or bright light) directed into “blind” eye causes blink response.</w:t>
      </w:r>
      <w:r w:rsidRPr="00B56C4D">
        <w:tab/>
      </w:r>
      <w:r w:rsidRPr="00B56C4D">
        <w:tab/>
      </w:r>
      <w:r w:rsidRPr="00B56C4D">
        <w:tab/>
      </w:r>
      <w:r w:rsidRPr="00B56C4D">
        <w:tab/>
        <w:t>*be careful not to elicit corneal reflex by gust of air!</w:t>
      </w:r>
    </w:p>
    <w:p w:rsidR="004A20A8" w:rsidRPr="00B56C4D" w:rsidRDefault="004A20A8" w:rsidP="004A20A8">
      <w:pPr>
        <w:pStyle w:val="NormalWeb"/>
        <w:numPr>
          <w:ilvl w:val="0"/>
          <w:numId w:val="27"/>
        </w:numPr>
      </w:pPr>
      <w:r w:rsidRPr="00B56C4D">
        <w:t xml:space="preserve">Present </w:t>
      </w:r>
      <w:r w:rsidRPr="00B56C4D">
        <w:rPr>
          <w:b/>
          <w:color w:val="0000FF"/>
        </w:rPr>
        <w:t>optokinetic nystagmus</w:t>
      </w:r>
      <w:r w:rsidRPr="00B56C4D">
        <w:t>!</w:t>
      </w:r>
    </w:p>
    <w:p w:rsidR="004A20A8" w:rsidRPr="00B56C4D" w:rsidRDefault="004A20A8" w:rsidP="004A20A8">
      <w:pPr>
        <w:pStyle w:val="NormalWeb"/>
        <w:numPr>
          <w:ilvl w:val="0"/>
          <w:numId w:val="27"/>
        </w:numPr>
      </w:pPr>
      <w:r w:rsidRPr="00B56C4D">
        <w:t xml:space="preserve">Holding </w:t>
      </w:r>
      <w:r w:rsidRPr="00B56C4D">
        <w:rPr>
          <w:b/>
          <w:color w:val="0000FF"/>
        </w:rPr>
        <w:t>mirror in front of patient</w:t>
      </w:r>
      <w:r w:rsidRPr="00B56C4D">
        <w:t xml:space="preserve"> and gradually moving it - vision must be present if eyes fixate on mirror and track.</w:t>
      </w:r>
    </w:p>
    <w:p w:rsidR="004A20A8" w:rsidRPr="00B56C4D" w:rsidRDefault="004A20A8" w:rsidP="004A20A8">
      <w:pPr>
        <w:pStyle w:val="NormalWeb"/>
        <w:numPr>
          <w:ilvl w:val="0"/>
          <w:numId w:val="27"/>
        </w:numPr>
      </w:pPr>
      <w:r w:rsidRPr="00B56C4D">
        <w:t xml:space="preserve">Normal </w:t>
      </w:r>
      <w:r w:rsidRPr="00B56C4D">
        <w:rPr>
          <w:b/>
          <w:color w:val="0000FF"/>
        </w:rPr>
        <w:t>direct and consensual light response</w:t>
      </w:r>
      <w:r w:rsidRPr="00B56C4D">
        <w:t xml:space="preserve"> (but also present in cortical blindness).</w:t>
      </w:r>
    </w:p>
    <w:p w:rsidR="008B3AC6" w:rsidRPr="00B56C4D" w:rsidRDefault="008B3AC6" w:rsidP="004A20A8">
      <w:pPr>
        <w:pStyle w:val="NormalWeb"/>
        <w:numPr>
          <w:ilvl w:val="0"/>
          <w:numId w:val="27"/>
        </w:numPr>
      </w:pPr>
      <w:r w:rsidRPr="00B56C4D">
        <w:t xml:space="preserve">Can read only </w:t>
      </w:r>
      <w:r w:rsidRPr="00B56C4D">
        <w:rPr>
          <w:b/>
          <w:i/>
        </w:rPr>
        <w:t>top line</w:t>
      </w:r>
      <w:r w:rsidRPr="00B56C4D">
        <w:t xml:space="preserve"> on </w:t>
      </w:r>
      <w:r w:rsidRPr="00B56C4D">
        <w:rPr>
          <w:b/>
          <w:color w:val="0000FF"/>
        </w:rPr>
        <w:t>Snellen chart</w:t>
      </w:r>
      <w:r w:rsidRPr="00B56C4D">
        <w:t xml:space="preserve"> </w:t>
      </w:r>
      <w:r w:rsidRPr="00B56C4D">
        <w:rPr>
          <w:b/>
          <w:i/>
        </w:rPr>
        <w:t>regardless of its distance</w:t>
      </w:r>
      <w:r w:rsidR="00D1207D" w:rsidRPr="00B56C4D">
        <w:t>!!!</w:t>
      </w:r>
    </w:p>
    <w:p w:rsidR="00F729FF" w:rsidRPr="00B56C4D" w:rsidRDefault="00F729FF">
      <w:pPr>
        <w:pStyle w:val="NormalWeb"/>
        <w:rPr>
          <w:highlight w:val="yellow"/>
        </w:rPr>
      </w:pPr>
    </w:p>
    <w:p w:rsidR="004A20A8" w:rsidRPr="00B56C4D" w:rsidRDefault="004A20A8" w:rsidP="004A20A8">
      <w:r w:rsidRPr="00B56C4D">
        <w:rPr>
          <w:u w:val="single"/>
        </w:rPr>
        <w:t>True organic bilateral visual loss</w:t>
      </w:r>
      <w:r w:rsidRPr="00B56C4D">
        <w:t>:</w:t>
      </w:r>
    </w:p>
    <w:p w:rsidR="004A20A8" w:rsidRPr="00B56C4D" w:rsidRDefault="004A20A8" w:rsidP="004A20A8">
      <w:pPr>
        <w:numPr>
          <w:ilvl w:val="0"/>
          <w:numId w:val="60"/>
        </w:numPr>
      </w:pPr>
      <w:r w:rsidRPr="00B56C4D">
        <w:t xml:space="preserve">patient attempts </w:t>
      </w:r>
      <w:r w:rsidRPr="00B56C4D">
        <w:rPr>
          <w:i/>
        </w:rPr>
        <w:t>protection from environment</w:t>
      </w:r>
      <w:r w:rsidRPr="00B56C4D">
        <w:t xml:space="preserve"> (wide-based gait with hands held for protection) and do not purposely run into doors, examiners, or other people.</w:t>
      </w:r>
    </w:p>
    <w:p w:rsidR="004A20A8" w:rsidRPr="00B56C4D" w:rsidRDefault="004A20A8" w:rsidP="004A20A8">
      <w:pPr>
        <w:numPr>
          <w:ilvl w:val="0"/>
          <w:numId w:val="60"/>
        </w:numPr>
      </w:pPr>
      <w:r w:rsidRPr="00B56C4D">
        <w:t xml:space="preserve">because of </w:t>
      </w:r>
      <w:r w:rsidRPr="00B56C4D">
        <w:rPr>
          <w:i/>
        </w:rPr>
        <w:t>auditory tracking</w:t>
      </w:r>
      <w:r w:rsidRPr="00B56C4D">
        <w:t>, blind person can look at face of someone who is talking.</w:t>
      </w:r>
    </w:p>
    <w:p w:rsidR="004A20A8" w:rsidRPr="00B56C4D" w:rsidRDefault="004A20A8" w:rsidP="004A20A8">
      <w:pPr>
        <w:numPr>
          <w:ilvl w:val="0"/>
          <w:numId w:val="60"/>
        </w:numPr>
      </w:pPr>
      <w:r w:rsidRPr="00B56C4D">
        <w:t>blind patients look at parts of their own body, such as hand.</w:t>
      </w:r>
    </w:p>
    <w:p w:rsidR="004A20A8" w:rsidRPr="00B56C4D" w:rsidRDefault="004A20A8">
      <w:pPr>
        <w:pStyle w:val="NormalWeb"/>
        <w:rPr>
          <w:highlight w:val="yellow"/>
        </w:rPr>
      </w:pPr>
    </w:p>
    <w:p w:rsidR="004A20A8" w:rsidRPr="00B56C4D" w:rsidRDefault="004A20A8">
      <w:pPr>
        <w:pStyle w:val="NormalWeb"/>
        <w:rPr>
          <w:highlight w:val="yellow"/>
        </w:rPr>
      </w:pPr>
    </w:p>
    <w:p w:rsidR="00F0436D" w:rsidRPr="00B56C4D" w:rsidRDefault="00F0436D">
      <w:pPr>
        <w:pStyle w:val="NormalWeb"/>
      </w:pPr>
      <w:r w:rsidRPr="00B56C4D">
        <w:rPr>
          <w:highlight w:val="yellow"/>
        </w:rPr>
        <w:t>“Monocular blindness”</w:t>
      </w:r>
    </w:p>
    <w:p w:rsidR="004A20A8" w:rsidRPr="00B56C4D" w:rsidRDefault="004A20A8" w:rsidP="004A20A8">
      <w:pPr>
        <w:pStyle w:val="NormalWeb"/>
        <w:numPr>
          <w:ilvl w:val="0"/>
          <w:numId w:val="62"/>
        </w:numPr>
      </w:pPr>
      <w:r w:rsidRPr="00B56C4D">
        <w:rPr>
          <w:b/>
          <w:bCs/>
          <w:color w:val="0000FF"/>
        </w:rPr>
        <w:t>Threat reflex</w:t>
      </w:r>
      <w:r w:rsidRPr="00B56C4D">
        <w:t xml:space="preserve"> – see above</w:t>
      </w:r>
    </w:p>
    <w:p w:rsidR="00F0436D" w:rsidRPr="00B56C4D" w:rsidRDefault="00F0436D">
      <w:pPr>
        <w:pStyle w:val="NormalWeb"/>
        <w:numPr>
          <w:ilvl w:val="0"/>
          <w:numId w:val="62"/>
        </w:numPr>
      </w:pPr>
      <w:r w:rsidRPr="00B56C4D">
        <w:t xml:space="preserve">Normal </w:t>
      </w:r>
      <w:r w:rsidRPr="00B56C4D">
        <w:rPr>
          <w:b/>
          <w:bCs/>
          <w:color w:val="0000FF"/>
        </w:rPr>
        <w:t>direct pupillary light reflex</w:t>
      </w:r>
      <w:r w:rsidRPr="00B56C4D">
        <w:t>.</w:t>
      </w:r>
    </w:p>
    <w:p w:rsidR="00053902" w:rsidRPr="00B56C4D" w:rsidRDefault="00053902" w:rsidP="00053902">
      <w:pPr>
        <w:ind w:left="1440"/>
      </w:pPr>
      <w:r w:rsidRPr="00B56C4D">
        <w:t xml:space="preserve">N.B. malingering patients may instill mydriatic drops in their eyes! (H: pupils will not constrict with </w:t>
      </w:r>
      <w:r w:rsidRPr="00B56C4D">
        <w:rPr>
          <w:smallCaps/>
        </w:rPr>
        <w:t>pilocarpine</w:t>
      </w:r>
      <w:r w:rsidRPr="00B56C4D">
        <w:t>)</w:t>
      </w:r>
    </w:p>
    <w:p w:rsidR="00F0436D" w:rsidRPr="00B56C4D" w:rsidRDefault="00F0436D">
      <w:pPr>
        <w:pStyle w:val="NormalWeb"/>
        <w:numPr>
          <w:ilvl w:val="0"/>
          <w:numId w:val="62"/>
        </w:numPr>
      </w:pPr>
      <w:r w:rsidRPr="00B56C4D">
        <w:rPr>
          <w:b/>
          <w:bCs/>
          <w:color w:val="0000FF"/>
        </w:rPr>
        <w:t>EEG</w:t>
      </w:r>
      <w:r w:rsidRPr="00B56C4D">
        <w:t xml:space="preserve"> - light shone into normal eye causes dampening of posterior dominant α rhythm.</w:t>
      </w:r>
    </w:p>
    <w:p w:rsidR="00F0436D" w:rsidRPr="00B56C4D" w:rsidRDefault="00F0436D">
      <w:pPr>
        <w:pStyle w:val="NormalWeb"/>
        <w:numPr>
          <w:ilvl w:val="0"/>
          <w:numId w:val="62"/>
        </w:numPr>
      </w:pPr>
      <w:r w:rsidRPr="00B56C4D">
        <w:rPr>
          <w:b/>
          <w:bCs/>
          <w:color w:val="0000FF"/>
        </w:rPr>
        <w:t>Psychogalvanic skin reflex</w:t>
      </w:r>
      <w:r w:rsidRPr="00B56C4D">
        <w:t xml:space="preserve"> - electrode placed on skin to measure sympathetic response when bright light is shone into eye; normal response produces deflection; no response is expected from blind eye. </w:t>
      </w:r>
    </w:p>
    <w:p w:rsidR="00F0436D" w:rsidRPr="00B56C4D" w:rsidRDefault="00F0436D">
      <w:pPr>
        <w:pStyle w:val="NormalWeb"/>
        <w:numPr>
          <w:ilvl w:val="0"/>
          <w:numId w:val="62"/>
        </w:numPr>
      </w:pPr>
      <w:r w:rsidRPr="00B56C4D">
        <w:rPr>
          <w:b/>
          <w:bCs/>
          <w:color w:val="0000FF"/>
        </w:rPr>
        <w:t>VEPs</w:t>
      </w:r>
      <w:r w:rsidRPr="00B56C4D">
        <w:t xml:space="preserve"> may also be helpful (but abnormal responses can be intentionally generated).</w:t>
      </w:r>
    </w:p>
    <w:p w:rsidR="00F0436D" w:rsidRPr="00B56C4D" w:rsidRDefault="00F0436D">
      <w:pPr>
        <w:pStyle w:val="NormalWeb"/>
        <w:numPr>
          <w:ilvl w:val="0"/>
          <w:numId w:val="62"/>
        </w:numPr>
      </w:pPr>
      <w:r w:rsidRPr="00B56C4D">
        <w:rPr>
          <w:u w:val="single"/>
        </w:rPr>
        <w:t xml:space="preserve">Tests that require </w:t>
      </w:r>
      <w:r w:rsidRPr="00B56C4D">
        <w:rPr>
          <w:b/>
          <w:bCs/>
          <w:u w:val="single"/>
        </w:rPr>
        <w:t>binocularity</w:t>
      </w:r>
      <w:r w:rsidRPr="00B56C4D">
        <w:t xml:space="preserve"> (unbeknownst to patient!):</w:t>
      </w:r>
    </w:p>
    <w:p w:rsidR="00F0436D" w:rsidRPr="00B56C4D" w:rsidRDefault="00F0436D">
      <w:pPr>
        <w:pStyle w:val="NormalWeb"/>
        <w:numPr>
          <w:ilvl w:val="0"/>
          <w:numId w:val="28"/>
        </w:numPr>
      </w:pPr>
      <w:r w:rsidRPr="00B56C4D">
        <w:rPr>
          <w:b/>
          <w:bCs/>
          <w:smallCaps/>
          <w:color w:val="008000"/>
        </w:rPr>
        <w:t>Titmus</w:t>
      </w:r>
      <w:r w:rsidRPr="00B56C4D">
        <w:rPr>
          <w:b/>
          <w:bCs/>
          <w:color w:val="008000"/>
        </w:rPr>
        <w:t xml:space="preserve"> test</w:t>
      </w:r>
      <w:r w:rsidRPr="00B56C4D">
        <w:t xml:space="preserve"> - perception of nine of nine stereo dots requires 20/20 vision in both eyes.</w:t>
      </w:r>
    </w:p>
    <w:p w:rsidR="00F0436D" w:rsidRPr="00B56C4D" w:rsidRDefault="00F0436D">
      <w:pPr>
        <w:pStyle w:val="NormalWeb"/>
        <w:numPr>
          <w:ilvl w:val="0"/>
          <w:numId w:val="28"/>
        </w:numPr>
      </w:pPr>
      <w:r w:rsidRPr="00B56C4D">
        <w:rPr>
          <w:b/>
          <w:bCs/>
          <w:smallCaps/>
          <w:color w:val="008000"/>
        </w:rPr>
        <w:t>Worth</w:t>
      </w:r>
      <w:r w:rsidRPr="00B56C4D">
        <w:rPr>
          <w:b/>
          <w:bCs/>
          <w:color w:val="008000"/>
        </w:rPr>
        <w:t xml:space="preserve"> four-dot test</w:t>
      </w:r>
      <w:r w:rsidRPr="00B56C4D">
        <w:t xml:space="preserve"> - patient views red and green lights through red glass over right eye and green one over left (it is impossible for individual with one blind eye to see red and green dots simultaneously).</w:t>
      </w:r>
    </w:p>
    <w:p w:rsidR="00F0436D" w:rsidRPr="00B56C4D" w:rsidRDefault="00F0436D">
      <w:pPr>
        <w:pStyle w:val="NormalWeb"/>
        <w:numPr>
          <w:ilvl w:val="0"/>
          <w:numId w:val="28"/>
        </w:numPr>
      </w:pPr>
      <w:r w:rsidRPr="00B56C4D">
        <w:rPr>
          <w:b/>
          <w:bCs/>
          <w:color w:val="0000FF"/>
        </w:rPr>
        <w:t>prism</w:t>
      </w:r>
      <w:r w:rsidRPr="00B56C4D">
        <w:t xml:space="preserve"> is placed over “blind” eye while patient reads Snellen chart:</w:t>
      </w:r>
    </w:p>
    <w:p w:rsidR="00F0436D" w:rsidRPr="00B56C4D" w:rsidRDefault="00F0436D">
      <w:pPr>
        <w:pStyle w:val="NormalWeb"/>
        <w:numPr>
          <w:ilvl w:val="1"/>
          <w:numId w:val="28"/>
        </w:numPr>
      </w:pPr>
      <w:r w:rsidRPr="00B56C4D">
        <w:t xml:space="preserve">reading continues </w:t>
      </w:r>
      <w:r w:rsidRPr="00B56C4D">
        <w:rPr>
          <w:b/>
          <w:bCs/>
          <w:i/>
          <w:iCs/>
        </w:rPr>
        <w:t>uninterrupted</w:t>
      </w:r>
      <w:r w:rsidRPr="00B56C4D">
        <w:t xml:space="preserve"> </w:t>
      </w:r>
      <w:r w:rsidRPr="00B56C4D">
        <w:rPr>
          <w:i/>
          <w:iCs/>
        </w:rPr>
        <w:t>if eye is blind</w:t>
      </w:r>
      <w:r w:rsidRPr="00B56C4D">
        <w:t>;</w:t>
      </w:r>
    </w:p>
    <w:p w:rsidR="00F0436D" w:rsidRPr="00B56C4D" w:rsidRDefault="00F0436D">
      <w:pPr>
        <w:pStyle w:val="NormalWeb"/>
        <w:numPr>
          <w:ilvl w:val="1"/>
          <w:numId w:val="28"/>
        </w:numPr>
      </w:pPr>
      <w:r w:rsidRPr="00B56C4D">
        <w:rPr>
          <w:i/>
          <w:iCs/>
        </w:rPr>
        <w:t>if eye is normal</w:t>
      </w:r>
      <w:r w:rsidRPr="00B56C4D">
        <w:t xml:space="preserve">, patient </w:t>
      </w:r>
      <w:r w:rsidRPr="00B56C4D">
        <w:rPr>
          <w:b/>
          <w:bCs/>
          <w:i/>
          <w:iCs/>
        </w:rPr>
        <w:t>pauses</w:t>
      </w:r>
      <w:r w:rsidRPr="00B56C4D">
        <w:t xml:space="preserve"> while refixating.</w:t>
      </w:r>
    </w:p>
    <w:p w:rsidR="00F0436D" w:rsidRPr="00B56C4D" w:rsidRDefault="00F0436D">
      <w:pPr>
        <w:pStyle w:val="NormalWeb"/>
        <w:numPr>
          <w:ilvl w:val="0"/>
          <w:numId w:val="28"/>
        </w:numPr>
      </w:pPr>
      <w:r w:rsidRPr="00B56C4D">
        <w:t xml:space="preserve">fog good eye secretively (with </w:t>
      </w:r>
      <w:r w:rsidRPr="00B56C4D">
        <w:rPr>
          <w:b/>
          <w:bCs/>
          <w:color w:val="0000FF"/>
        </w:rPr>
        <w:t>+10.00 diopter lens</w:t>
      </w:r>
      <w:r w:rsidRPr="00B56C4D">
        <w:t>), then ask to read Snellen chart with both eyes - any line read correctly must have been seen by “blind” eye.</w:t>
      </w:r>
    </w:p>
    <w:p w:rsidR="00F0436D" w:rsidRPr="00B56C4D" w:rsidRDefault="00F0436D">
      <w:pPr>
        <w:pStyle w:val="NormalWeb"/>
      </w:pPr>
    </w:p>
    <w:p w:rsidR="00F0436D" w:rsidRPr="00B56C4D" w:rsidRDefault="00D217BD">
      <w:pPr>
        <w:pStyle w:val="NormalWeb"/>
      </w:pPr>
      <w:r w:rsidRPr="00B56C4D">
        <w:rPr>
          <w:highlight w:val="yellow"/>
        </w:rPr>
        <w:t>“</w:t>
      </w:r>
      <w:r w:rsidR="00F0436D" w:rsidRPr="00B56C4D">
        <w:rPr>
          <w:highlight w:val="yellow"/>
        </w:rPr>
        <w:t>Poor vision</w:t>
      </w:r>
      <w:r w:rsidRPr="00B56C4D">
        <w:rPr>
          <w:highlight w:val="yellow"/>
        </w:rPr>
        <w:t>”</w:t>
      </w:r>
    </w:p>
    <w:p w:rsidR="00F0436D" w:rsidRPr="00B56C4D" w:rsidRDefault="00F0436D" w:rsidP="00F729FF">
      <w:pPr>
        <w:pStyle w:val="NormalWeb"/>
        <w:numPr>
          <w:ilvl w:val="0"/>
          <w:numId w:val="59"/>
        </w:numPr>
      </w:pPr>
      <w:r w:rsidRPr="00B56C4D">
        <w:rPr>
          <w:b/>
          <w:bCs/>
          <w:smallCaps/>
          <w:color w:val="008000"/>
        </w:rPr>
        <w:t>Schmidt-Rimpler</w:t>
      </w:r>
      <w:r w:rsidRPr="00B56C4D">
        <w:rPr>
          <w:b/>
          <w:bCs/>
          <w:color w:val="008000"/>
        </w:rPr>
        <w:t xml:space="preserve"> test</w:t>
      </w:r>
      <w:r w:rsidRPr="00B56C4D">
        <w:t xml:space="preserve"> (tests </w:t>
      </w:r>
      <w:r w:rsidRPr="00B56C4D">
        <w:rPr>
          <w:i/>
          <w:color w:val="0000FF"/>
        </w:rPr>
        <w:t>proprioception</w:t>
      </w:r>
      <w:r w:rsidRPr="00B56C4D">
        <w:t xml:space="preserve"> more so than vision!):</w:t>
      </w:r>
    </w:p>
    <w:p w:rsidR="00F0436D" w:rsidRPr="00B56C4D" w:rsidRDefault="00F0436D">
      <w:pPr>
        <w:pStyle w:val="NormalWeb"/>
        <w:numPr>
          <w:ilvl w:val="1"/>
          <w:numId w:val="27"/>
        </w:numPr>
      </w:pPr>
      <w:r w:rsidRPr="00B56C4D">
        <w:t>ask patient hold up his / her hand while instruct to look at it – “functional” patient looks everywhere but directly at hand</w:t>
      </w:r>
    </w:p>
    <w:p w:rsidR="00F0436D" w:rsidRPr="00B56C4D" w:rsidRDefault="00F0436D">
      <w:pPr>
        <w:pStyle w:val="NormalWeb"/>
        <w:numPr>
          <w:ilvl w:val="1"/>
          <w:numId w:val="27"/>
        </w:numPr>
      </w:pPr>
      <w:r w:rsidRPr="00B56C4D">
        <w:t>ask patient to touch two index fingertips together – “functional” patient performs improperly.</w:t>
      </w:r>
    </w:p>
    <w:p w:rsidR="00F0436D" w:rsidRPr="00B56C4D" w:rsidRDefault="00F0436D">
      <w:pPr>
        <w:pStyle w:val="NormalWeb"/>
        <w:numPr>
          <w:ilvl w:val="0"/>
          <w:numId w:val="59"/>
        </w:numPr>
      </w:pPr>
      <w:r w:rsidRPr="00B56C4D">
        <w:t xml:space="preserve">Fixation of patient's eyes on his or her reflected image during </w:t>
      </w:r>
      <w:r w:rsidRPr="00B56C4D">
        <w:rPr>
          <w:b/>
          <w:bCs/>
          <w:color w:val="0000FF"/>
        </w:rPr>
        <w:t>"swinging mirror" test</w:t>
      </w:r>
      <w:r w:rsidRPr="00B56C4D">
        <w:t>.</w:t>
      </w:r>
    </w:p>
    <w:p w:rsidR="00F0436D" w:rsidRPr="00B56C4D" w:rsidRDefault="00F0436D">
      <w:pPr>
        <w:pStyle w:val="NormalWeb"/>
        <w:numPr>
          <w:ilvl w:val="0"/>
          <w:numId w:val="59"/>
        </w:numPr>
      </w:pPr>
      <w:r w:rsidRPr="00B56C4D">
        <w:t xml:space="preserve">Lack of normal </w:t>
      </w:r>
      <w:r w:rsidRPr="00B56C4D">
        <w:rPr>
          <w:b/>
          <w:bCs/>
          <w:color w:val="0000FF"/>
        </w:rPr>
        <w:t xml:space="preserve">linear improvement of </w:t>
      </w:r>
      <w:r w:rsidRPr="00B56C4D">
        <w:rPr>
          <w:b/>
          <w:bCs/>
          <w:smallCaps/>
          <w:color w:val="0000FF"/>
        </w:rPr>
        <w:t>Snellen</w:t>
      </w:r>
      <w:r w:rsidRPr="00B56C4D">
        <w:rPr>
          <w:b/>
          <w:bCs/>
          <w:color w:val="0000FF"/>
        </w:rPr>
        <w:t xml:space="preserve"> visual acuity</w:t>
      </w:r>
      <w:r w:rsidRPr="00B56C4D">
        <w:t xml:space="preserve"> with </w:t>
      </w:r>
      <w:r w:rsidRPr="00B56C4D">
        <w:rPr>
          <w:i/>
          <w:iCs/>
        </w:rPr>
        <w:t>decreasing distance</w:t>
      </w:r>
      <w:r w:rsidRPr="00B56C4D">
        <w:t xml:space="preserve"> or </w:t>
      </w:r>
      <w:r w:rsidRPr="00B56C4D">
        <w:rPr>
          <w:i/>
          <w:iCs/>
        </w:rPr>
        <w:t>increasing letter size</w:t>
      </w:r>
      <w:r w:rsidRPr="00B56C4D">
        <w:t xml:space="preserve"> (</w:t>
      </w:r>
      <w:r w:rsidRPr="00B56C4D">
        <w:rPr>
          <w:sz w:val="22"/>
        </w:rPr>
        <w:t>e.g. if patient correctly identifies 20/100 letter at 20 feet, he should equally identify 20/50 letter at 10 feet</w:t>
      </w:r>
      <w:r w:rsidRPr="00B56C4D">
        <w:t>).</w:t>
      </w:r>
    </w:p>
    <w:p w:rsidR="00F0436D" w:rsidRPr="00B56C4D" w:rsidRDefault="00F0436D">
      <w:pPr>
        <w:pStyle w:val="NormalWeb"/>
        <w:numPr>
          <w:ilvl w:val="0"/>
          <w:numId w:val="59"/>
        </w:numPr>
      </w:pPr>
      <w:r w:rsidRPr="00B56C4D">
        <w:t xml:space="preserve">Normal </w:t>
      </w:r>
      <w:r w:rsidRPr="00B56C4D">
        <w:rPr>
          <w:b/>
          <w:bCs/>
          <w:color w:val="0000FF"/>
        </w:rPr>
        <w:t>color vision &amp; stereoacuity</w:t>
      </w:r>
      <w:r w:rsidRPr="00B56C4D">
        <w:t xml:space="preserve"> despite severely affected Snellen acuity.</w:t>
      </w:r>
    </w:p>
    <w:p w:rsidR="00F0436D" w:rsidRPr="00B56C4D" w:rsidRDefault="00F0436D">
      <w:pPr>
        <w:pStyle w:val="NormalWeb"/>
        <w:numPr>
          <w:ilvl w:val="0"/>
          <w:numId w:val="59"/>
        </w:numPr>
      </w:pPr>
      <w:r w:rsidRPr="00B56C4D">
        <w:t xml:space="preserve">Optokinetic nystagmus using </w:t>
      </w:r>
      <w:r w:rsidRPr="00B56C4D">
        <w:rPr>
          <w:b/>
          <w:bCs/>
          <w:color w:val="0000FF"/>
        </w:rPr>
        <w:t>optokinetic nystagmus (OKN) strip</w:t>
      </w:r>
      <w:r w:rsidRPr="00B56C4D">
        <w:t>.</w:t>
      </w:r>
    </w:p>
    <w:p w:rsidR="00F0436D" w:rsidRPr="00B56C4D" w:rsidRDefault="00F0436D" w:rsidP="00945D91">
      <w:pPr>
        <w:ind w:left="720"/>
      </w:pPr>
      <w:r w:rsidRPr="00B56C4D">
        <w:t>N.B. optokinetic nystagmus is preserved in hysterical blindness!</w:t>
      </w:r>
    </w:p>
    <w:p w:rsidR="00F0436D" w:rsidRPr="00B56C4D" w:rsidRDefault="00F0436D" w:rsidP="00945D91"/>
    <w:p w:rsidR="00F0436D" w:rsidRPr="00B56C4D" w:rsidRDefault="00D217BD">
      <w:r w:rsidRPr="00B56C4D">
        <w:rPr>
          <w:highlight w:val="yellow"/>
        </w:rPr>
        <w:t>“</w:t>
      </w:r>
      <w:r w:rsidR="00F0436D" w:rsidRPr="00B56C4D">
        <w:rPr>
          <w:highlight w:val="yellow"/>
        </w:rPr>
        <w:t>Monocular diplopia</w:t>
      </w:r>
      <w:r w:rsidRPr="00B56C4D">
        <w:rPr>
          <w:highlight w:val="yellow"/>
        </w:rPr>
        <w:t>”</w:t>
      </w:r>
      <w:r w:rsidR="00F0436D" w:rsidRPr="00B56C4D">
        <w:t xml:space="preserve"> (although may have </w:t>
      </w:r>
      <w:r w:rsidR="00086CDE" w:rsidRPr="00B56C4D">
        <w:t xml:space="preserve">rare </w:t>
      </w:r>
      <w:r w:rsidR="00F0436D" w:rsidRPr="00B56C4D">
        <w:t xml:space="preserve">identifiable causes - </w:t>
      </w:r>
      <w:r w:rsidR="00086CDE" w:rsidRPr="00B56C4D">
        <w:t xml:space="preserve">dislocation of natural or artificial lens, buckling of retina, </w:t>
      </w:r>
      <w:r w:rsidR="00F0436D" w:rsidRPr="00B56C4D">
        <w:t xml:space="preserve">some occipital lobe lesions) is considered </w:t>
      </w:r>
      <w:r w:rsidR="004676C9" w:rsidRPr="00B56C4D">
        <w:t>nonphysiologic</w:t>
      </w:r>
      <w:r w:rsidR="00F0436D" w:rsidRPr="00B56C4D">
        <w:t xml:space="preserve">, esp. when do not resolve with </w:t>
      </w:r>
      <w:r w:rsidR="00F0436D" w:rsidRPr="00B56C4D">
        <w:rPr>
          <w:b/>
          <w:bCs/>
          <w:color w:val="0000FF"/>
        </w:rPr>
        <w:t>pinhole</w:t>
      </w:r>
      <w:r w:rsidR="00F0436D" w:rsidRPr="00B56C4D">
        <w:t>.</w:t>
      </w:r>
    </w:p>
    <w:p w:rsidR="00F0436D" w:rsidRPr="00B56C4D" w:rsidRDefault="00F0436D"/>
    <w:p w:rsidR="00F0436D" w:rsidRPr="00B56C4D" w:rsidRDefault="00D217BD">
      <w:pPr>
        <w:pStyle w:val="NormalWeb"/>
      </w:pPr>
      <w:r w:rsidRPr="00B56C4D">
        <w:rPr>
          <w:szCs w:val="20"/>
          <w:highlight w:val="yellow"/>
        </w:rPr>
        <w:t>“</w:t>
      </w:r>
      <w:r w:rsidR="00F0436D" w:rsidRPr="00B56C4D">
        <w:rPr>
          <w:szCs w:val="20"/>
          <w:highlight w:val="yellow"/>
        </w:rPr>
        <w:t>Monocular hemianopia</w:t>
      </w:r>
      <w:r w:rsidRPr="00B56C4D">
        <w:rPr>
          <w:szCs w:val="20"/>
          <w:highlight w:val="yellow"/>
        </w:rPr>
        <w:t>”</w:t>
      </w:r>
      <w:r w:rsidR="00F0436D" w:rsidRPr="00B56C4D">
        <w:t xml:space="preserve"> if present while testing “involved” eye, absent while testing unaffected eye, then present again when testing under binocular conditions is </w:t>
      </w:r>
      <w:r w:rsidR="004676C9" w:rsidRPr="00B56C4D">
        <w:t>nonphysiologic</w:t>
      </w:r>
      <w:r w:rsidR="00F0436D" w:rsidRPr="00B56C4D">
        <w:t>.</w:t>
      </w:r>
    </w:p>
    <w:p w:rsidR="00F0436D" w:rsidRPr="00B56C4D" w:rsidRDefault="00F0436D">
      <w:pPr>
        <w:pStyle w:val="NormalWeb"/>
      </w:pPr>
    </w:p>
    <w:p w:rsidR="00F0436D" w:rsidRPr="00B56C4D" w:rsidRDefault="00F0436D">
      <w:pPr>
        <w:pStyle w:val="NormalWeb"/>
      </w:pPr>
      <w:r w:rsidRPr="00B56C4D">
        <w:rPr>
          <w:highlight w:val="yellow"/>
        </w:rPr>
        <w:t>“Tunnel” vision</w:t>
      </w:r>
      <w:r w:rsidRPr="00B56C4D">
        <w:t xml:space="preserve"> - </w:t>
      </w:r>
      <w:r w:rsidRPr="00B56C4D">
        <w:rPr>
          <w:b/>
          <w:bCs/>
          <w:color w:val="0000FF"/>
        </w:rPr>
        <w:t>tangent screen testing</w:t>
      </w:r>
      <w:r w:rsidRPr="00B56C4D">
        <w:t xml:space="preserve"> - lack of physiological expansion of patient's perceived visual fields when target size and d</w:t>
      </w:r>
      <w:r w:rsidR="004164F4" w:rsidRPr="00B56C4D">
        <w:t>istance from screen are doubled (i.e. tunnel size remains same at all focal lengths).</w:t>
      </w:r>
    </w:p>
    <w:p w:rsidR="006474F4" w:rsidRPr="00B56C4D" w:rsidRDefault="006474F4" w:rsidP="006474F4"/>
    <w:p w:rsidR="006474F4" w:rsidRPr="00B56C4D" w:rsidRDefault="006474F4" w:rsidP="006474F4"/>
    <w:p w:rsidR="006474F4" w:rsidRPr="00B56C4D" w:rsidRDefault="006474F4" w:rsidP="006474F4"/>
    <w:p w:rsidR="006474F4" w:rsidRPr="00B56C4D" w:rsidRDefault="006474F4" w:rsidP="006474F4"/>
    <w:p w:rsidR="006474F4" w:rsidRPr="00B56C4D" w:rsidRDefault="006474F4" w:rsidP="006474F4"/>
    <w:p w:rsidR="006474F4" w:rsidRPr="00B56C4D" w:rsidRDefault="006474F4" w:rsidP="006474F4">
      <w:pPr>
        <w:rPr>
          <w:szCs w:val="24"/>
        </w:rPr>
      </w:pPr>
      <w:r w:rsidRPr="00B56C4D">
        <w:rPr>
          <w:smallCaps/>
          <w:szCs w:val="24"/>
          <w:u w:val="single"/>
        </w:rPr>
        <w:t>Bibliography</w:t>
      </w:r>
      <w:r w:rsidRPr="00B56C4D">
        <w:rPr>
          <w:szCs w:val="24"/>
        </w:rPr>
        <w:t xml:space="preserve"> for ch. “Ophthalmology” → follow this </w:t>
      </w:r>
      <w:hyperlink r:id="rId64" w:tgtFrame="_blank" w:history="1">
        <w:r w:rsidRPr="00B56C4D">
          <w:rPr>
            <w:rStyle w:val="Hyperlink"/>
            <w:smallCaps/>
            <w:szCs w:val="24"/>
          </w:rPr>
          <w:t>link</w:t>
        </w:r>
        <w:r w:rsidRPr="00B56C4D">
          <w:rPr>
            <w:rStyle w:val="Hyperlink"/>
            <w:szCs w:val="24"/>
          </w:rPr>
          <w:t xml:space="preserve"> &gt;&gt;</w:t>
        </w:r>
      </w:hyperlink>
    </w:p>
    <w:p w:rsidR="006474F4" w:rsidRPr="00B56C4D" w:rsidRDefault="006474F4" w:rsidP="006474F4">
      <w:pPr>
        <w:rPr>
          <w:sz w:val="20"/>
        </w:rPr>
      </w:pPr>
    </w:p>
    <w:p w:rsidR="006474F4" w:rsidRPr="00B56C4D" w:rsidRDefault="006474F4" w:rsidP="006474F4">
      <w:pPr>
        <w:pBdr>
          <w:bottom w:val="single" w:sz="4" w:space="1" w:color="auto"/>
        </w:pBdr>
        <w:ind w:right="57"/>
        <w:rPr>
          <w:sz w:val="20"/>
        </w:rPr>
      </w:pPr>
    </w:p>
    <w:p w:rsidR="006474F4" w:rsidRPr="00B56C4D" w:rsidRDefault="006474F4" w:rsidP="006474F4">
      <w:pPr>
        <w:pBdr>
          <w:bottom w:val="single" w:sz="4" w:space="1" w:color="auto"/>
        </w:pBdr>
        <w:ind w:right="57"/>
        <w:rPr>
          <w:sz w:val="20"/>
        </w:rPr>
      </w:pPr>
    </w:p>
    <w:p w:rsidR="006474F4" w:rsidRPr="00B56C4D" w:rsidRDefault="0020787B" w:rsidP="006474F4">
      <w:pPr>
        <w:jc w:val="right"/>
        <w:rPr>
          <w:rFonts w:ascii="Arial Black" w:hAnsi="Arial Black" w:cs="Arial"/>
          <w:color w:val="D68F00"/>
          <w:spacing w:val="10"/>
          <w:sz w:val="20"/>
        </w:rPr>
      </w:pPr>
      <w:hyperlink r:id="rId65" w:tgtFrame="_blank" w:history="1">
        <w:r w:rsidR="006474F4" w:rsidRPr="00B56C4D">
          <w:rPr>
            <w:rStyle w:val="Hyperlink"/>
            <w:rFonts w:ascii="Arial Black" w:hAnsi="Arial Black" w:cs="Arial"/>
            <w:color w:val="D68F00"/>
            <w:spacing w:val="10"/>
            <w:sz w:val="20"/>
          </w:rPr>
          <w:t>Viktor’s Notes</w:t>
        </w:r>
        <w:r w:rsidR="006474F4" w:rsidRPr="00B56C4D">
          <w:rPr>
            <w:rStyle w:val="Hyperlink"/>
            <w:rFonts w:ascii="Lucida Sans Unicode" w:hAnsi="Lucida Sans Unicode" w:cs="Lucida Sans Unicode"/>
            <w:color w:val="CC8800"/>
            <w:spacing w:val="10"/>
            <w:sz w:val="20"/>
          </w:rPr>
          <w:t>℠</w:t>
        </w:r>
        <w:r w:rsidR="006474F4" w:rsidRPr="00B56C4D">
          <w:rPr>
            <w:rStyle w:val="Hyperlink"/>
            <w:rFonts w:ascii="Arial Black" w:hAnsi="Arial Black" w:cs="Arial"/>
            <w:color w:val="557CF9"/>
            <w:spacing w:val="10"/>
            <w:sz w:val="28"/>
            <w:szCs w:val="28"/>
          </w:rPr>
          <w:t xml:space="preserve"> </w:t>
        </w:r>
        <w:r w:rsidR="006474F4" w:rsidRPr="00B56C4D">
          <w:rPr>
            <w:rStyle w:val="Hyperlink"/>
            <w:rFonts w:ascii="Arial Black" w:hAnsi="Arial Black" w:cs="Arial"/>
            <w:color w:val="557CF9"/>
            <w:spacing w:val="10"/>
            <w:sz w:val="20"/>
          </w:rPr>
          <w:t>for the Neurosurgery Resident</w:t>
        </w:r>
      </w:hyperlink>
    </w:p>
    <w:p w:rsidR="00F0436D" w:rsidRPr="00B56C4D" w:rsidRDefault="0020787B" w:rsidP="006474F4">
      <w:pPr>
        <w:jc w:val="right"/>
        <w:rPr>
          <w:rFonts w:ascii="Arial" w:hAnsi="Arial" w:cs="Arial"/>
          <w:color w:val="000000"/>
          <w:spacing w:val="14"/>
          <w:sz w:val="20"/>
        </w:rPr>
      </w:pPr>
      <w:hyperlink r:id="rId66" w:tgtFrame="_blank" w:history="1">
        <w:r w:rsidR="006474F4" w:rsidRPr="00B56C4D">
          <w:rPr>
            <w:rStyle w:val="Hyperlink"/>
            <w:rFonts w:ascii="Arial" w:hAnsi="Arial" w:cs="Arial"/>
            <w:color w:val="000000"/>
            <w:spacing w:val="14"/>
            <w:sz w:val="20"/>
          </w:rPr>
          <w:t>Please visit website at www.NeurosurgeryResident.net</w:t>
        </w:r>
      </w:hyperlink>
      <w:bookmarkEnd w:id="0"/>
    </w:p>
    <w:sectPr w:rsidR="00F0436D" w:rsidRPr="00B56C4D" w:rsidSect="008E7D7D">
      <w:headerReference w:type="even" r:id="rId67"/>
      <w:headerReference w:type="default" r:id="rId68"/>
      <w:footerReference w:type="even" r:id="rId69"/>
      <w:footerReference w:type="default" r:id="rId70"/>
      <w:headerReference w:type="first" r:id="rId71"/>
      <w:footerReference w:type="first" r:id="rId72"/>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853" w:rsidRDefault="00C00853">
      <w:r>
        <w:separator/>
      </w:r>
    </w:p>
  </w:endnote>
  <w:endnote w:type="continuationSeparator" w:id="0">
    <w:p w:rsidR="00C00853" w:rsidRDefault="00C00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8AB" w:rsidRDefault="00B578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8AB" w:rsidRDefault="00B578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8AB" w:rsidRDefault="00B578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853" w:rsidRDefault="00C00853">
      <w:r>
        <w:separator/>
      </w:r>
    </w:p>
  </w:footnote>
  <w:footnote w:type="continuationSeparator" w:id="0">
    <w:p w:rsidR="00C00853" w:rsidRDefault="00C008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8AB" w:rsidRDefault="00B578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8AB" w:rsidRPr="009A78BD" w:rsidRDefault="00B578AB" w:rsidP="009A78BD">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r>
    <w:r w:rsidRPr="00372D5D">
      <w:rPr>
        <w:b/>
        <w:smallCaps/>
      </w:rPr>
      <w:t>Optic Nerve and Visual Pathways Disorders</w:t>
    </w:r>
    <w:r>
      <w:rPr>
        <w:b/>
        <w:bCs/>
        <w:iCs/>
        <w:smallCaps/>
      </w:rPr>
      <w:tab/>
    </w:r>
    <w:r>
      <w:t>Eye62 (</w:t>
    </w:r>
    <w:r>
      <w:fldChar w:fldCharType="begin"/>
    </w:r>
    <w:r>
      <w:instrText xml:space="preserve"> PAGE </w:instrText>
    </w:r>
    <w:r>
      <w:fldChar w:fldCharType="separate"/>
    </w:r>
    <w:r w:rsidR="0020787B">
      <w:rPr>
        <w:noProof/>
      </w:rPr>
      <w:t>15</w:t>
    </w:r>
    <w:r>
      <w:fldChar w:fldCharType="end"/>
    </w: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8AB" w:rsidRDefault="00B578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D055E"/>
    <w:multiLevelType w:val="hybridMultilevel"/>
    <w:tmpl w:val="43F22746"/>
    <w:lvl w:ilvl="0" w:tplc="0FA6D40C">
      <w:start w:val="1"/>
      <w:numFmt w:val="decimal"/>
      <w:lvlText w:val="%1) "/>
      <w:lvlJc w:val="left"/>
      <w:pPr>
        <w:tabs>
          <w:tab w:val="num" w:pos="360"/>
        </w:tabs>
        <w:ind w:left="340" w:hanging="340"/>
      </w:pPr>
      <w:rPr>
        <w:rFonts w:ascii="Times New Roman" w:hAnsi="Times New Roman" w:hint="default"/>
        <w:b w:val="0"/>
        <w:i w:val="0"/>
        <w:sz w:val="24"/>
        <w:u w:val="no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216070"/>
    <w:multiLevelType w:val="multilevel"/>
    <w:tmpl w:val="34307390"/>
    <w:lvl w:ilvl="0">
      <w:start w:val="1"/>
      <w:numFmt w:val="lowerLetter"/>
      <w:lvlText w:val="%1)"/>
      <w:lvlJc w:val="left"/>
      <w:pPr>
        <w:tabs>
          <w:tab w:val="num" w:pos="360"/>
        </w:tabs>
        <w:ind w:left="340"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95418DC"/>
    <w:multiLevelType w:val="hybridMultilevel"/>
    <w:tmpl w:val="A5C628DE"/>
    <w:lvl w:ilvl="0" w:tplc="F7F068DE">
      <w:start w:val="1"/>
      <w:numFmt w:val="lowerLetter"/>
      <w:lvlText w:val="%1)"/>
      <w:lvlJc w:val="left"/>
      <w:pPr>
        <w:tabs>
          <w:tab w:val="num" w:pos="1040"/>
        </w:tabs>
        <w:ind w:left="1020" w:hanging="340"/>
      </w:pPr>
      <w:rPr>
        <w:rFonts w:hint="default"/>
      </w:rPr>
    </w:lvl>
    <w:lvl w:ilvl="1" w:tplc="04090019" w:tentative="1">
      <w:start w:val="1"/>
      <w:numFmt w:val="lowerLetter"/>
      <w:lvlText w:val="%2."/>
      <w:lvlJc w:val="left"/>
      <w:pPr>
        <w:tabs>
          <w:tab w:val="num" w:pos="2120"/>
        </w:tabs>
        <w:ind w:left="2120" w:hanging="360"/>
      </w:p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3" w15:restartNumberingAfterBreak="0">
    <w:nsid w:val="0D791035"/>
    <w:multiLevelType w:val="hybridMultilevel"/>
    <w:tmpl w:val="A5C628DE"/>
    <w:lvl w:ilvl="0" w:tplc="C8F8605E">
      <w:start w:val="1"/>
      <w:numFmt w:val="bullet"/>
      <w:lvlText w:val=""/>
      <w:lvlJc w:val="left"/>
      <w:pPr>
        <w:tabs>
          <w:tab w:val="num" w:pos="360"/>
        </w:tabs>
        <w:ind w:left="340" w:hanging="340"/>
      </w:pPr>
      <w:rPr>
        <w:rFonts w:ascii="Symbol" w:hAnsi="Symbol"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A45B51"/>
    <w:multiLevelType w:val="hybridMultilevel"/>
    <w:tmpl w:val="E26A95B6"/>
    <w:lvl w:ilvl="0" w:tplc="F7F068DE">
      <w:start w:val="1"/>
      <w:numFmt w:val="lowerLetter"/>
      <w:lvlText w:val="%1)"/>
      <w:lvlJc w:val="left"/>
      <w:pPr>
        <w:tabs>
          <w:tab w:val="num" w:pos="360"/>
        </w:tabs>
        <w:ind w:left="340" w:hanging="340"/>
      </w:pPr>
      <w:rPr>
        <w:rFonts w:hint="default"/>
      </w:rPr>
    </w:lvl>
    <w:lvl w:ilvl="1" w:tplc="D092F12A">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A566CA"/>
    <w:multiLevelType w:val="hybridMultilevel"/>
    <w:tmpl w:val="44106936"/>
    <w:lvl w:ilvl="0" w:tplc="C8F8605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A04B33"/>
    <w:multiLevelType w:val="hybridMultilevel"/>
    <w:tmpl w:val="4716876C"/>
    <w:lvl w:ilvl="0" w:tplc="3740DEE4">
      <w:start w:val="1"/>
      <w:numFmt w:val="decimal"/>
      <w:lvlText w:val="%1) "/>
      <w:lvlJc w:val="left"/>
      <w:pPr>
        <w:tabs>
          <w:tab w:val="num" w:pos="1069"/>
        </w:tabs>
        <w:ind w:left="1049" w:hanging="340"/>
      </w:pPr>
      <w:rPr>
        <w:rFonts w:ascii="Times New Roman" w:hAnsi="Times New Roman" w:hint="default"/>
        <w:b w:val="0"/>
        <w:i w:val="0"/>
        <w:sz w:val="24"/>
        <w:u w:val="none"/>
      </w:rPr>
    </w:lvl>
    <w:lvl w:ilvl="1" w:tplc="A5C04E86">
      <w:start w:val="1"/>
      <w:numFmt w:val="bullet"/>
      <w:lvlText w:val="–"/>
      <w:lvlJc w:val="left"/>
      <w:pPr>
        <w:tabs>
          <w:tab w:val="num" w:pos="1015"/>
        </w:tabs>
        <w:ind w:left="995" w:hanging="340"/>
      </w:pPr>
      <w:rPr>
        <w:rFonts w:ascii="Times New Roman" w:hAnsi="Times New Roman" w:cs="Times New Roman" w:hint="default"/>
      </w:rPr>
    </w:lvl>
    <w:lvl w:ilvl="2" w:tplc="4708564A">
      <w:start w:val="1"/>
      <w:numFmt w:val="bullet"/>
      <w:lvlText w:val=""/>
      <w:lvlJc w:val="left"/>
      <w:pPr>
        <w:tabs>
          <w:tab w:val="num" w:pos="1915"/>
        </w:tabs>
        <w:ind w:left="1895" w:hanging="340"/>
      </w:pPr>
      <w:rPr>
        <w:rFonts w:ascii="Symbol" w:hAnsi="Symbol" w:hint="default"/>
        <w:sz w:val="24"/>
      </w:rPr>
    </w:lvl>
    <w:lvl w:ilvl="3" w:tplc="0409000F" w:tentative="1">
      <w:start w:val="1"/>
      <w:numFmt w:val="decimal"/>
      <w:lvlText w:val="%4."/>
      <w:lvlJc w:val="left"/>
      <w:pPr>
        <w:tabs>
          <w:tab w:val="num" w:pos="2455"/>
        </w:tabs>
        <w:ind w:left="2455" w:hanging="360"/>
      </w:pPr>
    </w:lvl>
    <w:lvl w:ilvl="4" w:tplc="04090019" w:tentative="1">
      <w:start w:val="1"/>
      <w:numFmt w:val="lowerLetter"/>
      <w:lvlText w:val="%5."/>
      <w:lvlJc w:val="left"/>
      <w:pPr>
        <w:tabs>
          <w:tab w:val="num" w:pos="3175"/>
        </w:tabs>
        <w:ind w:left="3175" w:hanging="360"/>
      </w:pPr>
    </w:lvl>
    <w:lvl w:ilvl="5" w:tplc="0409001B" w:tentative="1">
      <w:start w:val="1"/>
      <w:numFmt w:val="lowerRoman"/>
      <w:lvlText w:val="%6."/>
      <w:lvlJc w:val="right"/>
      <w:pPr>
        <w:tabs>
          <w:tab w:val="num" w:pos="3895"/>
        </w:tabs>
        <w:ind w:left="3895" w:hanging="180"/>
      </w:pPr>
    </w:lvl>
    <w:lvl w:ilvl="6" w:tplc="0409000F" w:tentative="1">
      <w:start w:val="1"/>
      <w:numFmt w:val="decimal"/>
      <w:lvlText w:val="%7."/>
      <w:lvlJc w:val="left"/>
      <w:pPr>
        <w:tabs>
          <w:tab w:val="num" w:pos="4615"/>
        </w:tabs>
        <w:ind w:left="4615" w:hanging="360"/>
      </w:pPr>
    </w:lvl>
    <w:lvl w:ilvl="7" w:tplc="04090019" w:tentative="1">
      <w:start w:val="1"/>
      <w:numFmt w:val="lowerLetter"/>
      <w:lvlText w:val="%8."/>
      <w:lvlJc w:val="left"/>
      <w:pPr>
        <w:tabs>
          <w:tab w:val="num" w:pos="5335"/>
        </w:tabs>
        <w:ind w:left="5335" w:hanging="360"/>
      </w:pPr>
    </w:lvl>
    <w:lvl w:ilvl="8" w:tplc="0409001B" w:tentative="1">
      <w:start w:val="1"/>
      <w:numFmt w:val="lowerRoman"/>
      <w:lvlText w:val="%9."/>
      <w:lvlJc w:val="right"/>
      <w:pPr>
        <w:tabs>
          <w:tab w:val="num" w:pos="6055"/>
        </w:tabs>
        <w:ind w:left="6055" w:hanging="180"/>
      </w:pPr>
    </w:lvl>
  </w:abstractNum>
  <w:abstractNum w:abstractNumId="7" w15:restartNumberingAfterBreak="0">
    <w:nsid w:val="1CAD40B9"/>
    <w:multiLevelType w:val="hybridMultilevel"/>
    <w:tmpl w:val="5290E8BE"/>
    <w:lvl w:ilvl="0" w:tplc="F7F068DE">
      <w:start w:val="1"/>
      <w:numFmt w:val="lowerLetter"/>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F927BE"/>
    <w:multiLevelType w:val="hybridMultilevel"/>
    <w:tmpl w:val="C84EF4B2"/>
    <w:lvl w:ilvl="0" w:tplc="2AEA9B98">
      <w:start w:val="1"/>
      <w:numFmt w:val="bullet"/>
      <w:lvlText w:val="–"/>
      <w:lvlJc w:val="left"/>
      <w:pPr>
        <w:tabs>
          <w:tab w:val="num" w:pos="1494"/>
        </w:tabs>
        <w:ind w:left="1474" w:hanging="34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C94868"/>
    <w:multiLevelType w:val="hybridMultilevel"/>
    <w:tmpl w:val="9DB6BED2"/>
    <w:lvl w:ilvl="0" w:tplc="A5C04E86">
      <w:start w:val="1"/>
      <w:numFmt w:val="bullet"/>
      <w:lvlText w:val="–"/>
      <w:lvlJc w:val="left"/>
      <w:pPr>
        <w:tabs>
          <w:tab w:val="num" w:pos="1080"/>
        </w:tabs>
        <w:ind w:left="1060" w:hanging="340"/>
      </w:pPr>
      <w:rPr>
        <w:rFonts w:ascii="Times New Roman" w:hAnsi="Times New Roman" w:cs="Times New Roman" w:hint="default"/>
      </w:rPr>
    </w:lvl>
    <w:lvl w:ilvl="1" w:tplc="99AAA66A">
      <w:start w:val="1"/>
      <w:numFmt w:val="decimal"/>
      <w:lvlText w:val="%2)"/>
      <w:lvlJc w:val="left"/>
      <w:pPr>
        <w:tabs>
          <w:tab w:val="num" w:pos="2160"/>
        </w:tabs>
        <w:ind w:left="2160" w:hanging="360"/>
      </w:pPr>
      <w:rPr>
        <w:rFonts w:hint="default"/>
        <w:i w:val="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01864AA"/>
    <w:multiLevelType w:val="hybridMultilevel"/>
    <w:tmpl w:val="1D909E2E"/>
    <w:lvl w:ilvl="0" w:tplc="0FA6D40C">
      <w:start w:val="1"/>
      <w:numFmt w:val="decimal"/>
      <w:lvlText w:val="%1) "/>
      <w:lvlJc w:val="left"/>
      <w:pPr>
        <w:tabs>
          <w:tab w:val="num" w:pos="360"/>
        </w:tabs>
        <w:ind w:left="340" w:hanging="340"/>
      </w:pPr>
      <w:rPr>
        <w:rFonts w:ascii="Times New Roman" w:hAnsi="Times New Roman" w:hint="default"/>
        <w:b w:val="0"/>
        <w:i w:val="0"/>
        <w:sz w:val="24"/>
        <w:u w:val="none"/>
      </w:rPr>
    </w:lvl>
    <w:lvl w:ilvl="1" w:tplc="04090019" w:tentative="1">
      <w:start w:val="1"/>
      <w:numFmt w:val="lowerLetter"/>
      <w:lvlText w:val="%2."/>
      <w:lvlJc w:val="left"/>
      <w:pPr>
        <w:tabs>
          <w:tab w:val="num" w:pos="22"/>
        </w:tabs>
        <w:ind w:left="22" w:hanging="360"/>
      </w:pPr>
    </w:lvl>
    <w:lvl w:ilvl="2" w:tplc="0409001B" w:tentative="1">
      <w:start w:val="1"/>
      <w:numFmt w:val="lowerRoman"/>
      <w:lvlText w:val="%3."/>
      <w:lvlJc w:val="right"/>
      <w:pPr>
        <w:tabs>
          <w:tab w:val="num" w:pos="742"/>
        </w:tabs>
        <w:ind w:left="742" w:hanging="180"/>
      </w:pPr>
    </w:lvl>
    <w:lvl w:ilvl="3" w:tplc="0409000F" w:tentative="1">
      <w:start w:val="1"/>
      <w:numFmt w:val="decimal"/>
      <w:lvlText w:val="%4."/>
      <w:lvlJc w:val="left"/>
      <w:pPr>
        <w:tabs>
          <w:tab w:val="num" w:pos="1462"/>
        </w:tabs>
        <w:ind w:left="1462" w:hanging="360"/>
      </w:pPr>
    </w:lvl>
    <w:lvl w:ilvl="4" w:tplc="04090019" w:tentative="1">
      <w:start w:val="1"/>
      <w:numFmt w:val="lowerLetter"/>
      <w:lvlText w:val="%5."/>
      <w:lvlJc w:val="left"/>
      <w:pPr>
        <w:tabs>
          <w:tab w:val="num" w:pos="2182"/>
        </w:tabs>
        <w:ind w:left="2182" w:hanging="360"/>
      </w:pPr>
    </w:lvl>
    <w:lvl w:ilvl="5" w:tplc="0409001B" w:tentative="1">
      <w:start w:val="1"/>
      <w:numFmt w:val="lowerRoman"/>
      <w:lvlText w:val="%6."/>
      <w:lvlJc w:val="right"/>
      <w:pPr>
        <w:tabs>
          <w:tab w:val="num" w:pos="2902"/>
        </w:tabs>
        <w:ind w:left="2902" w:hanging="180"/>
      </w:pPr>
    </w:lvl>
    <w:lvl w:ilvl="6" w:tplc="0409000F" w:tentative="1">
      <w:start w:val="1"/>
      <w:numFmt w:val="decimal"/>
      <w:lvlText w:val="%7."/>
      <w:lvlJc w:val="left"/>
      <w:pPr>
        <w:tabs>
          <w:tab w:val="num" w:pos="3622"/>
        </w:tabs>
        <w:ind w:left="3622" w:hanging="360"/>
      </w:pPr>
    </w:lvl>
    <w:lvl w:ilvl="7" w:tplc="04090019" w:tentative="1">
      <w:start w:val="1"/>
      <w:numFmt w:val="lowerLetter"/>
      <w:lvlText w:val="%8."/>
      <w:lvlJc w:val="left"/>
      <w:pPr>
        <w:tabs>
          <w:tab w:val="num" w:pos="4342"/>
        </w:tabs>
        <w:ind w:left="4342" w:hanging="360"/>
      </w:pPr>
    </w:lvl>
    <w:lvl w:ilvl="8" w:tplc="0409001B" w:tentative="1">
      <w:start w:val="1"/>
      <w:numFmt w:val="lowerRoman"/>
      <w:lvlText w:val="%9."/>
      <w:lvlJc w:val="right"/>
      <w:pPr>
        <w:tabs>
          <w:tab w:val="num" w:pos="5062"/>
        </w:tabs>
        <w:ind w:left="5062" w:hanging="180"/>
      </w:pPr>
    </w:lvl>
  </w:abstractNum>
  <w:abstractNum w:abstractNumId="11" w15:restartNumberingAfterBreak="0">
    <w:nsid w:val="23F52FBA"/>
    <w:multiLevelType w:val="hybridMultilevel"/>
    <w:tmpl w:val="0522586A"/>
    <w:lvl w:ilvl="0" w:tplc="90302E02">
      <w:start w:val="1"/>
      <w:numFmt w:val="bullet"/>
      <w:lvlText w:val="–"/>
      <w:lvlJc w:val="left"/>
      <w:pPr>
        <w:tabs>
          <w:tab w:val="num" w:pos="720"/>
        </w:tabs>
        <w:ind w:left="700" w:hanging="340"/>
      </w:pPr>
      <w:rPr>
        <w:rFonts w:ascii="Times New Roman" w:hAnsi="Times New Roman" w:cs="Times New Roman" w:hint="default"/>
      </w:rPr>
    </w:lvl>
    <w:lvl w:ilvl="1" w:tplc="370E7B9A">
      <w:start w:val="1"/>
      <w:numFmt w:val="decimal"/>
      <w:lvlText w:val="%2)"/>
      <w:lvlJc w:val="left"/>
      <w:pPr>
        <w:tabs>
          <w:tab w:val="num" w:pos="1440"/>
        </w:tabs>
        <w:ind w:left="1440" w:hanging="360"/>
      </w:pPr>
      <w:rPr>
        <w:rFonts w:hint="default"/>
        <w:b w:val="0"/>
        <w:i w:val="0"/>
        <w:smallCaps w:val="0"/>
        <w:color w:val="000000"/>
        <w:sz w:val="24"/>
        <w:szCs w:val="24"/>
        <w:vertAlign w:val="baseline"/>
      </w:rPr>
    </w:lvl>
    <w:lvl w:ilvl="2" w:tplc="63E24B42" w:tentative="1">
      <w:start w:val="1"/>
      <w:numFmt w:val="bullet"/>
      <w:lvlText w:val=""/>
      <w:lvlJc w:val="left"/>
      <w:pPr>
        <w:tabs>
          <w:tab w:val="num" w:pos="2160"/>
        </w:tabs>
        <w:ind w:left="2160" w:hanging="360"/>
      </w:pPr>
      <w:rPr>
        <w:rFonts w:ascii="Wingdings" w:hAnsi="Wingdings" w:hint="default"/>
        <w:sz w:val="20"/>
      </w:rPr>
    </w:lvl>
    <w:lvl w:ilvl="3" w:tplc="7B3C4564" w:tentative="1">
      <w:start w:val="1"/>
      <w:numFmt w:val="bullet"/>
      <w:lvlText w:val=""/>
      <w:lvlJc w:val="left"/>
      <w:pPr>
        <w:tabs>
          <w:tab w:val="num" w:pos="2880"/>
        </w:tabs>
        <w:ind w:left="2880" w:hanging="360"/>
      </w:pPr>
      <w:rPr>
        <w:rFonts w:ascii="Wingdings" w:hAnsi="Wingdings" w:hint="default"/>
        <w:sz w:val="20"/>
      </w:rPr>
    </w:lvl>
    <w:lvl w:ilvl="4" w:tplc="5DF29124" w:tentative="1">
      <w:start w:val="1"/>
      <w:numFmt w:val="bullet"/>
      <w:lvlText w:val=""/>
      <w:lvlJc w:val="left"/>
      <w:pPr>
        <w:tabs>
          <w:tab w:val="num" w:pos="3600"/>
        </w:tabs>
        <w:ind w:left="3600" w:hanging="360"/>
      </w:pPr>
      <w:rPr>
        <w:rFonts w:ascii="Wingdings" w:hAnsi="Wingdings" w:hint="default"/>
        <w:sz w:val="20"/>
      </w:rPr>
    </w:lvl>
    <w:lvl w:ilvl="5" w:tplc="747658A4" w:tentative="1">
      <w:start w:val="1"/>
      <w:numFmt w:val="bullet"/>
      <w:lvlText w:val=""/>
      <w:lvlJc w:val="left"/>
      <w:pPr>
        <w:tabs>
          <w:tab w:val="num" w:pos="4320"/>
        </w:tabs>
        <w:ind w:left="4320" w:hanging="360"/>
      </w:pPr>
      <w:rPr>
        <w:rFonts w:ascii="Wingdings" w:hAnsi="Wingdings" w:hint="default"/>
        <w:sz w:val="20"/>
      </w:rPr>
    </w:lvl>
    <w:lvl w:ilvl="6" w:tplc="DEC258B4" w:tentative="1">
      <w:start w:val="1"/>
      <w:numFmt w:val="bullet"/>
      <w:lvlText w:val=""/>
      <w:lvlJc w:val="left"/>
      <w:pPr>
        <w:tabs>
          <w:tab w:val="num" w:pos="5040"/>
        </w:tabs>
        <w:ind w:left="5040" w:hanging="360"/>
      </w:pPr>
      <w:rPr>
        <w:rFonts w:ascii="Wingdings" w:hAnsi="Wingdings" w:hint="default"/>
        <w:sz w:val="20"/>
      </w:rPr>
    </w:lvl>
    <w:lvl w:ilvl="7" w:tplc="8CD2ED32" w:tentative="1">
      <w:start w:val="1"/>
      <w:numFmt w:val="bullet"/>
      <w:lvlText w:val=""/>
      <w:lvlJc w:val="left"/>
      <w:pPr>
        <w:tabs>
          <w:tab w:val="num" w:pos="5760"/>
        </w:tabs>
        <w:ind w:left="5760" w:hanging="360"/>
      </w:pPr>
      <w:rPr>
        <w:rFonts w:ascii="Wingdings" w:hAnsi="Wingdings" w:hint="default"/>
        <w:sz w:val="20"/>
      </w:rPr>
    </w:lvl>
    <w:lvl w:ilvl="8" w:tplc="2BB2A45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7146B1"/>
    <w:multiLevelType w:val="hybridMultilevel"/>
    <w:tmpl w:val="4B3226A2"/>
    <w:lvl w:ilvl="0" w:tplc="4708564A">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601092"/>
    <w:multiLevelType w:val="hybridMultilevel"/>
    <w:tmpl w:val="E0B4EE22"/>
    <w:lvl w:ilvl="0" w:tplc="D304FA2E">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5D63026"/>
    <w:multiLevelType w:val="hybridMultilevel"/>
    <w:tmpl w:val="4716876C"/>
    <w:lvl w:ilvl="0" w:tplc="79507D24">
      <w:start w:val="1"/>
      <w:numFmt w:val="bullet"/>
      <w:lvlText w:val="–"/>
      <w:lvlJc w:val="left"/>
      <w:pPr>
        <w:tabs>
          <w:tab w:val="num" w:pos="927"/>
        </w:tabs>
        <w:ind w:left="907" w:hanging="340"/>
      </w:pPr>
      <w:rPr>
        <w:rFonts w:ascii="Times New Roman" w:hAnsi="Times New Roman" w:cs="Times New Roman" w:hint="default"/>
      </w:rPr>
    </w:lvl>
    <w:lvl w:ilvl="1" w:tplc="A5C04E86">
      <w:start w:val="1"/>
      <w:numFmt w:val="bullet"/>
      <w:lvlText w:val="–"/>
      <w:lvlJc w:val="left"/>
      <w:pPr>
        <w:tabs>
          <w:tab w:val="num" w:pos="646"/>
        </w:tabs>
        <w:ind w:left="626" w:hanging="340"/>
      </w:pPr>
      <w:rPr>
        <w:rFonts w:ascii="Times New Roman" w:hAnsi="Times New Roman" w:cs="Times New Roman" w:hint="default"/>
      </w:rPr>
    </w:lvl>
    <w:lvl w:ilvl="2" w:tplc="4708564A">
      <w:start w:val="1"/>
      <w:numFmt w:val="bullet"/>
      <w:lvlText w:val=""/>
      <w:lvlJc w:val="left"/>
      <w:pPr>
        <w:tabs>
          <w:tab w:val="num" w:pos="1546"/>
        </w:tabs>
        <w:ind w:left="1526" w:hanging="340"/>
      </w:pPr>
      <w:rPr>
        <w:rFonts w:ascii="Symbol" w:hAnsi="Symbol" w:hint="default"/>
        <w:sz w:val="24"/>
      </w:rPr>
    </w:lvl>
    <w:lvl w:ilvl="3" w:tplc="0409000F" w:tentative="1">
      <w:start w:val="1"/>
      <w:numFmt w:val="decimal"/>
      <w:lvlText w:val="%4."/>
      <w:lvlJc w:val="left"/>
      <w:pPr>
        <w:tabs>
          <w:tab w:val="num" w:pos="2086"/>
        </w:tabs>
        <w:ind w:left="2086" w:hanging="360"/>
      </w:pPr>
    </w:lvl>
    <w:lvl w:ilvl="4" w:tplc="04090019" w:tentative="1">
      <w:start w:val="1"/>
      <w:numFmt w:val="lowerLetter"/>
      <w:lvlText w:val="%5."/>
      <w:lvlJc w:val="left"/>
      <w:pPr>
        <w:tabs>
          <w:tab w:val="num" w:pos="2806"/>
        </w:tabs>
        <w:ind w:left="2806" w:hanging="360"/>
      </w:pPr>
    </w:lvl>
    <w:lvl w:ilvl="5" w:tplc="0409001B" w:tentative="1">
      <w:start w:val="1"/>
      <w:numFmt w:val="lowerRoman"/>
      <w:lvlText w:val="%6."/>
      <w:lvlJc w:val="right"/>
      <w:pPr>
        <w:tabs>
          <w:tab w:val="num" w:pos="3526"/>
        </w:tabs>
        <w:ind w:left="3526" w:hanging="180"/>
      </w:pPr>
    </w:lvl>
    <w:lvl w:ilvl="6" w:tplc="0409000F" w:tentative="1">
      <w:start w:val="1"/>
      <w:numFmt w:val="decimal"/>
      <w:lvlText w:val="%7."/>
      <w:lvlJc w:val="left"/>
      <w:pPr>
        <w:tabs>
          <w:tab w:val="num" w:pos="4246"/>
        </w:tabs>
        <w:ind w:left="4246" w:hanging="360"/>
      </w:pPr>
    </w:lvl>
    <w:lvl w:ilvl="7" w:tplc="04090019" w:tentative="1">
      <w:start w:val="1"/>
      <w:numFmt w:val="lowerLetter"/>
      <w:lvlText w:val="%8."/>
      <w:lvlJc w:val="left"/>
      <w:pPr>
        <w:tabs>
          <w:tab w:val="num" w:pos="4966"/>
        </w:tabs>
        <w:ind w:left="4966" w:hanging="360"/>
      </w:pPr>
    </w:lvl>
    <w:lvl w:ilvl="8" w:tplc="0409001B" w:tentative="1">
      <w:start w:val="1"/>
      <w:numFmt w:val="lowerRoman"/>
      <w:lvlText w:val="%9."/>
      <w:lvlJc w:val="right"/>
      <w:pPr>
        <w:tabs>
          <w:tab w:val="num" w:pos="5686"/>
        </w:tabs>
        <w:ind w:left="5686" w:hanging="180"/>
      </w:pPr>
    </w:lvl>
  </w:abstractNum>
  <w:abstractNum w:abstractNumId="15" w15:restartNumberingAfterBreak="0">
    <w:nsid w:val="26C57A86"/>
    <w:multiLevelType w:val="hybridMultilevel"/>
    <w:tmpl w:val="51F6B16C"/>
    <w:lvl w:ilvl="0" w:tplc="F7F068DE">
      <w:start w:val="1"/>
      <w:numFmt w:val="lowerLetter"/>
      <w:lvlText w:val="%1)"/>
      <w:lvlJc w:val="left"/>
      <w:pPr>
        <w:tabs>
          <w:tab w:val="num" w:pos="1080"/>
        </w:tabs>
        <w:ind w:left="1060" w:hanging="34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2A0A7926"/>
    <w:multiLevelType w:val="hybridMultilevel"/>
    <w:tmpl w:val="EDD49286"/>
    <w:lvl w:ilvl="0" w:tplc="FC0E2864">
      <w:start w:val="1"/>
      <w:numFmt w:val="decimal"/>
      <w:lvlText w:val="%1."/>
      <w:lvlJc w:val="left"/>
      <w:pPr>
        <w:tabs>
          <w:tab w:val="num" w:pos="360"/>
        </w:tabs>
        <w:ind w:left="340" w:hanging="340"/>
      </w:pPr>
      <w:rPr>
        <w:rFonts w:hint="default"/>
      </w:rPr>
    </w:lvl>
    <w:lvl w:ilvl="1" w:tplc="414EA680">
      <w:start w:val="1"/>
      <w:numFmt w:val="decimal"/>
      <w:lvlText w:val="%2) "/>
      <w:lvlJc w:val="left"/>
      <w:pPr>
        <w:tabs>
          <w:tab w:val="num" w:pos="1440"/>
        </w:tabs>
        <w:ind w:left="1420" w:hanging="340"/>
      </w:pPr>
      <w:rPr>
        <w:rFonts w:ascii="Times New Roman" w:hAnsi="Times New Roman" w:hint="default"/>
        <w:b w:val="0"/>
        <w:i w:val="0"/>
        <w:sz w:val="24"/>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A0E2424"/>
    <w:multiLevelType w:val="multilevel"/>
    <w:tmpl w:val="EDD49286"/>
    <w:lvl w:ilvl="0">
      <w:start w:val="1"/>
      <w:numFmt w:val="decimal"/>
      <w:lvlText w:val="%1."/>
      <w:lvlJc w:val="left"/>
      <w:pPr>
        <w:tabs>
          <w:tab w:val="num" w:pos="360"/>
        </w:tabs>
        <w:ind w:left="340" w:hanging="340"/>
      </w:pPr>
      <w:rPr>
        <w:rFonts w:hint="default"/>
      </w:rPr>
    </w:lvl>
    <w:lvl w:ilvl="1">
      <w:start w:val="1"/>
      <w:numFmt w:val="decimal"/>
      <w:lvlText w:val="%2) "/>
      <w:lvlJc w:val="left"/>
      <w:pPr>
        <w:tabs>
          <w:tab w:val="num" w:pos="1440"/>
        </w:tabs>
        <w:ind w:left="1420" w:hanging="340"/>
      </w:pPr>
      <w:rPr>
        <w:rFonts w:ascii="Times New Roman" w:hAnsi="Times New Roman" w:hint="default"/>
        <w:b w:val="0"/>
        <w:i w:val="0"/>
        <w:sz w:val="24"/>
        <w:u w:val="non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B296D50"/>
    <w:multiLevelType w:val="hybridMultilevel"/>
    <w:tmpl w:val="D990232C"/>
    <w:lvl w:ilvl="0" w:tplc="A5C04E86">
      <w:start w:val="1"/>
      <w:numFmt w:val="bullet"/>
      <w:lvlText w:val="–"/>
      <w:lvlJc w:val="left"/>
      <w:pPr>
        <w:tabs>
          <w:tab w:val="num" w:pos="1494"/>
        </w:tabs>
        <w:ind w:left="1474" w:hanging="34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593BF0"/>
    <w:multiLevelType w:val="hybridMultilevel"/>
    <w:tmpl w:val="E788141A"/>
    <w:lvl w:ilvl="0" w:tplc="370E7B9A">
      <w:start w:val="1"/>
      <w:numFmt w:val="decimal"/>
      <w:lvlText w:val="%1)"/>
      <w:lvlJc w:val="left"/>
      <w:pPr>
        <w:tabs>
          <w:tab w:val="num" w:pos="1069"/>
        </w:tabs>
        <w:ind w:left="1069" w:hanging="360"/>
      </w:pPr>
      <w:rPr>
        <w:rFonts w:hint="default"/>
        <w:b w:val="0"/>
        <w:i w:val="0"/>
        <w:smallCaps w:val="0"/>
        <w:color w:val="000000"/>
        <w:sz w:val="24"/>
        <w:szCs w:val="24"/>
        <w:vertAlign w:val="baseline"/>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20" w15:restartNumberingAfterBreak="0">
    <w:nsid w:val="2C7C4C84"/>
    <w:multiLevelType w:val="hybridMultilevel"/>
    <w:tmpl w:val="505C50BE"/>
    <w:lvl w:ilvl="0" w:tplc="FC0E2864">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D641552"/>
    <w:multiLevelType w:val="hybridMultilevel"/>
    <w:tmpl w:val="84AE86AA"/>
    <w:lvl w:ilvl="0" w:tplc="D092F12A">
      <w:start w:val="1"/>
      <w:numFmt w:val="bullet"/>
      <w:lvlText w:val=""/>
      <w:lvlJc w:val="left"/>
      <w:pPr>
        <w:tabs>
          <w:tab w:val="num" w:pos="927"/>
        </w:tabs>
        <w:ind w:left="907" w:hanging="340"/>
      </w:pPr>
      <w:rPr>
        <w:rFonts w:ascii="Symbol" w:hAnsi="Symbol" w:hint="default"/>
        <w:sz w:val="24"/>
      </w:rPr>
    </w:lvl>
    <w:lvl w:ilvl="1" w:tplc="3740DEE4">
      <w:start w:val="1"/>
      <w:numFmt w:val="decimal"/>
      <w:lvlText w:val="%2) "/>
      <w:lvlJc w:val="left"/>
      <w:pPr>
        <w:tabs>
          <w:tab w:val="num" w:pos="1440"/>
        </w:tabs>
        <w:ind w:left="1420" w:hanging="340"/>
      </w:pPr>
      <w:rPr>
        <w:rFonts w:ascii="Times New Roman" w:hAnsi="Times New Roman" w:hint="default"/>
        <w:b w:val="0"/>
        <w:i w:val="0"/>
        <w:sz w:val="24"/>
        <w:u w:val="none"/>
      </w:rPr>
    </w:lvl>
    <w:lvl w:ilvl="2" w:tplc="C8F8605E">
      <w:start w:val="1"/>
      <w:numFmt w:val="bullet"/>
      <w:lvlText w:val=""/>
      <w:lvlJc w:val="left"/>
      <w:pPr>
        <w:tabs>
          <w:tab w:val="num" w:pos="2160"/>
        </w:tabs>
        <w:ind w:left="2140" w:hanging="340"/>
      </w:pPr>
      <w:rPr>
        <w:rFonts w:ascii="Symbol" w:hAnsi="Symbol" w:hint="default"/>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9A03D1"/>
    <w:multiLevelType w:val="hybridMultilevel"/>
    <w:tmpl w:val="473EA318"/>
    <w:lvl w:ilvl="0" w:tplc="C8F8605E">
      <w:start w:val="1"/>
      <w:numFmt w:val="bullet"/>
      <w:lvlText w:val=""/>
      <w:lvlJc w:val="left"/>
      <w:pPr>
        <w:tabs>
          <w:tab w:val="num" w:pos="360"/>
        </w:tabs>
        <w:ind w:left="340" w:hanging="340"/>
      </w:pPr>
      <w:rPr>
        <w:rFonts w:ascii="Symbol" w:hAnsi="Symbol" w:hint="default"/>
        <w:sz w:val="24"/>
      </w:rPr>
    </w:lvl>
    <w:lvl w:ilvl="1" w:tplc="F7F068DE">
      <w:start w:val="1"/>
      <w:numFmt w:val="lowerLetter"/>
      <w:lvlText w:val="%2)"/>
      <w:lvlJc w:val="left"/>
      <w:pPr>
        <w:tabs>
          <w:tab w:val="num" w:pos="2160"/>
        </w:tabs>
        <w:ind w:left="2140" w:hanging="34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1944227"/>
    <w:multiLevelType w:val="hybridMultilevel"/>
    <w:tmpl w:val="1EA641F4"/>
    <w:lvl w:ilvl="0" w:tplc="FC0E2864">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50D64A5"/>
    <w:multiLevelType w:val="hybridMultilevel"/>
    <w:tmpl w:val="E26A95B6"/>
    <w:lvl w:ilvl="0" w:tplc="D092F12A">
      <w:start w:val="1"/>
      <w:numFmt w:val="bullet"/>
      <w:lvlText w:val=""/>
      <w:lvlJc w:val="left"/>
      <w:pPr>
        <w:tabs>
          <w:tab w:val="num" w:pos="360"/>
        </w:tabs>
        <w:ind w:left="340" w:hanging="340"/>
      </w:pPr>
      <w:rPr>
        <w:rFonts w:ascii="Symbol" w:hAnsi="Symbol" w:hint="default"/>
        <w:sz w:val="24"/>
      </w:rPr>
    </w:lvl>
    <w:lvl w:ilvl="1" w:tplc="D092F12A">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72A0E17"/>
    <w:multiLevelType w:val="hybridMultilevel"/>
    <w:tmpl w:val="744AA330"/>
    <w:lvl w:ilvl="0" w:tplc="6A0E1F8A">
      <w:start w:val="1"/>
      <w:numFmt w:val="bullet"/>
      <w:lvlText w:val=""/>
      <w:lvlJc w:val="left"/>
      <w:pPr>
        <w:tabs>
          <w:tab w:val="num" w:pos="360"/>
        </w:tabs>
        <w:ind w:left="340" w:hanging="340"/>
      </w:pPr>
      <w:rPr>
        <w:rFonts w:ascii="Symbol" w:hAnsi="Symbol" w:hint="default"/>
        <w:sz w:val="24"/>
      </w:rPr>
    </w:lvl>
    <w:lvl w:ilvl="1" w:tplc="0FA6D40C">
      <w:start w:val="1"/>
      <w:numFmt w:val="decimal"/>
      <w:lvlText w:val="%2) "/>
      <w:lvlJc w:val="left"/>
      <w:pPr>
        <w:tabs>
          <w:tab w:val="num" w:pos="1440"/>
        </w:tabs>
        <w:ind w:left="1420" w:hanging="340"/>
      </w:pPr>
      <w:rPr>
        <w:rFonts w:ascii="Times New Roman" w:hAnsi="Times New Roman" w:hint="default"/>
        <w:b w:val="0"/>
        <w:i w:val="0"/>
        <w:sz w:val="24"/>
        <w:u w:val="no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290E85"/>
    <w:multiLevelType w:val="hybridMultilevel"/>
    <w:tmpl w:val="0ADE356C"/>
    <w:lvl w:ilvl="0" w:tplc="6A0E1F8A">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026"/>
        </w:tabs>
        <w:ind w:left="1026" w:hanging="360"/>
      </w:pPr>
      <w:rPr>
        <w:rFonts w:ascii="Courier New" w:hAnsi="Courier New" w:hint="default"/>
      </w:rPr>
    </w:lvl>
    <w:lvl w:ilvl="2" w:tplc="04090005" w:tentative="1">
      <w:start w:val="1"/>
      <w:numFmt w:val="bullet"/>
      <w:lvlText w:val=""/>
      <w:lvlJc w:val="left"/>
      <w:pPr>
        <w:tabs>
          <w:tab w:val="num" w:pos="1746"/>
        </w:tabs>
        <w:ind w:left="1746" w:hanging="360"/>
      </w:pPr>
      <w:rPr>
        <w:rFonts w:ascii="Wingdings" w:hAnsi="Wingdings" w:hint="default"/>
      </w:rPr>
    </w:lvl>
    <w:lvl w:ilvl="3" w:tplc="04090001" w:tentative="1">
      <w:start w:val="1"/>
      <w:numFmt w:val="bullet"/>
      <w:lvlText w:val=""/>
      <w:lvlJc w:val="left"/>
      <w:pPr>
        <w:tabs>
          <w:tab w:val="num" w:pos="2466"/>
        </w:tabs>
        <w:ind w:left="2466" w:hanging="360"/>
      </w:pPr>
      <w:rPr>
        <w:rFonts w:ascii="Symbol" w:hAnsi="Symbol" w:hint="default"/>
      </w:rPr>
    </w:lvl>
    <w:lvl w:ilvl="4" w:tplc="04090003" w:tentative="1">
      <w:start w:val="1"/>
      <w:numFmt w:val="bullet"/>
      <w:lvlText w:val="o"/>
      <w:lvlJc w:val="left"/>
      <w:pPr>
        <w:tabs>
          <w:tab w:val="num" w:pos="3186"/>
        </w:tabs>
        <w:ind w:left="3186" w:hanging="360"/>
      </w:pPr>
      <w:rPr>
        <w:rFonts w:ascii="Courier New" w:hAnsi="Courier New" w:hint="default"/>
      </w:rPr>
    </w:lvl>
    <w:lvl w:ilvl="5" w:tplc="04090005" w:tentative="1">
      <w:start w:val="1"/>
      <w:numFmt w:val="bullet"/>
      <w:lvlText w:val=""/>
      <w:lvlJc w:val="left"/>
      <w:pPr>
        <w:tabs>
          <w:tab w:val="num" w:pos="3906"/>
        </w:tabs>
        <w:ind w:left="3906" w:hanging="360"/>
      </w:pPr>
      <w:rPr>
        <w:rFonts w:ascii="Wingdings" w:hAnsi="Wingdings" w:hint="default"/>
      </w:rPr>
    </w:lvl>
    <w:lvl w:ilvl="6" w:tplc="04090001" w:tentative="1">
      <w:start w:val="1"/>
      <w:numFmt w:val="bullet"/>
      <w:lvlText w:val=""/>
      <w:lvlJc w:val="left"/>
      <w:pPr>
        <w:tabs>
          <w:tab w:val="num" w:pos="4626"/>
        </w:tabs>
        <w:ind w:left="4626" w:hanging="360"/>
      </w:pPr>
      <w:rPr>
        <w:rFonts w:ascii="Symbol" w:hAnsi="Symbol" w:hint="default"/>
      </w:rPr>
    </w:lvl>
    <w:lvl w:ilvl="7" w:tplc="04090003" w:tentative="1">
      <w:start w:val="1"/>
      <w:numFmt w:val="bullet"/>
      <w:lvlText w:val="o"/>
      <w:lvlJc w:val="left"/>
      <w:pPr>
        <w:tabs>
          <w:tab w:val="num" w:pos="5346"/>
        </w:tabs>
        <w:ind w:left="5346" w:hanging="360"/>
      </w:pPr>
      <w:rPr>
        <w:rFonts w:ascii="Courier New" w:hAnsi="Courier New" w:hint="default"/>
      </w:rPr>
    </w:lvl>
    <w:lvl w:ilvl="8" w:tplc="04090005" w:tentative="1">
      <w:start w:val="1"/>
      <w:numFmt w:val="bullet"/>
      <w:lvlText w:val=""/>
      <w:lvlJc w:val="left"/>
      <w:pPr>
        <w:tabs>
          <w:tab w:val="num" w:pos="6066"/>
        </w:tabs>
        <w:ind w:left="6066" w:hanging="360"/>
      </w:pPr>
      <w:rPr>
        <w:rFonts w:ascii="Wingdings" w:hAnsi="Wingdings" w:hint="default"/>
      </w:rPr>
    </w:lvl>
  </w:abstractNum>
  <w:abstractNum w:abstractNumId="27" w15:restartNumberingAfterBreak="0">
    <w:nsid w:val="3D1C0EA6"/>
    <w:multiLevelType w:val="hybridMultilevel"/>
    <w:tmpl w:val="580E8B64"/>
    <w:lvl w:ilvl="0" w:tplc="0FA6D40C">
      <w:start w:val="1"/>
      <w:numFmt w:val="decimal"/>
      <w:lvlText w:val="%1) "/>
      <w:lvlJc w:val="left"/>
      <w:pPr>
        <w:tabs>
          <w:tab w:val="num" w:pos="1080"/>
        </w:tabs>
        <w:ind w:left="1060" w:hanging="340"/>
      </w:pPr>
      <w:rPr>
        <w:rFonts w:ascii="Times New Roman" w:hAnsi="Times New Roman" w:hint="default"/>
        <w:b w:val="0"/>
        <w:i w:val="0"/>
        <w:sz w:val="24"/>
        <w:u w:val="none"/>
      </w:rPr>
    </w:lvl>
    <w:lvl w:ilvl="1" w:tplc="A5C04E86">
      <w:start w:val="1"/>
      <w:numFmt w:val="bullet"/>
      <w:lvlText w:val="–"/>
      <w:lvlJc w:val="left"/>
      <w:pPr>
        <w:tabs>
          <w:tab w:val="num" w:pos="742"/>
        </w:tabs>
        <w:ind w:left="722" w:hanging="340"/>
      </w:pPr>
      <w:rPr>
        <w:rFonts w:ascii="Times New Roman" w:hAnsi="Times New Roman" w:cs="Times New Roman" w:hint="default"/>
      </w:rPr>
    </w:lvl>
    <w:lvl w:ilvl="2" w:tplc="0409001B">
      <w:start w:val="1"/>
      <w:numFmt w:val="lowerRoman"/>
      <w:lvlText w:val="%3."/>
      <w:lvlJc w:val="right"/>
      <w:pPr>
        <w:tabs>
          <w:tab w:val="num" w:pos="1462"/>
        </w:tabs>
        <w:ind w:left="1462" w:hanging="180"/>
      </w:pPr>
    </w:lvl>
    <w:lvl w:ilvl="3" w:tplc="0409000F" w:tentative="1">
      <w:start w:val="1"/>
      <w:numFmt w:val="decimal"/>
      <w:lvlText w:val="%4."/>
      <w:lvlJc w:val="left"/>
      <w:pPr>
        <w:tabs>
          <w:tab w:val="num" w:pos="2182"/>
        </w:tabs>
        <w:ind w:left="2182" w:hanging="360"/>
      </w:pPr>
    </w:lvl>
    <w:lvl w:ilvl="4" w:tplc="04090019" w:tentative="1">
      <w:start w:val="1"/>
      <w:numFmt w:val="lowerLetter"/>
      <w:lvlText w:val="%5."/>
      <w:lvlJc w:val="left"/>
      <w:pPr>
        <w:tabs>
          <w:tab w:val="num" w:pos="2902"/>
        </w:tabs>
        <w:ind w:left="2902" w:hanging="360"/>
      </w:pPr>
    </w:lvl>
    <w:lvl w:ilvl="5" w:tplc="0409001B" w:tentative="1">
      <w:start w:val="1"/>
      <w:numFmt w:val="lowerRoman"/>
      <w:lvlText w:val="%6."/>
      <w:lvlJc w:val="right"/>
      <w:pPr>
        <w:tabs>
          <w:tab w:val="num" w:pos="3622"/>
        </w:tabs>
        <w:ind w:left="3622" w:hanging="180"/>
      </w:pPr>
    </w:lvl>
    <w:lvl w:ilvl="6" w:tplc="0409000F" w:tentative="1">
      <w:start w:val="1"/>
      <w:numFmt w:val="decimal"/>
      <w:lvlText w:val="%7."/>
      <w:lvlJc w:val="left"/>
      <w:pPr>
        <w:tabs>
          <w:tab w:val="num" w:pos="4342"/>
        </w:tabs>
        <w:ind w:left="4342" w:hanging="360"/>
      </w:pPr>
    </w:lvl>
    <w:lvl w:ilvl="7" w:tplc="04090019" w:tentative="1">
      <w:start w:val="1"/>
      <w:numFmt w:val="lowerLetter"/>
      <w:lvlText w:val="%8."/>
      <w:lvlJc w:val="left"/>
      <w:pPr>
        <w:tabs>
          <w:tab w:val="num" w:pos="5062"/>
        </w:tabs>
        <w:ind w:left="5062" w:hanging="360"/>
      </w:pPr>
    </w:lvl>
    <w:lvl w:ilvl="8" w:tplc="0409001B" w:tentative="1">
      <w:start w:val="1"/>
      <w:numFmt w:val="lowerRoman"/>
      <w:lvlText w:val="%9."/>
      <w:lvlJc w:val="right"/>
      <w:pPr>
        <w:tabs>
          <w:tab w:val="num" w:pos="5782"/>
        </w:tabs>
        <w:ind w:left="5782" w:hanging="180"/>
      </w:pPr>
    </w:lvl>
  </w:abstractNum>
  <w:abstractNum w:abstractNumId="28" w15:restartNumberingAfterBreak="0">
    <w:nsid w:val="3F237150"/>
    <w:multiLevelType w:val="hybridMultilevel"/>
    <w:tmpl w:val="A4B2B144"/>
    <w:lvl w:ilvl="0" w:tplc="D092F12A">
      <w:start w:val="1"/>
      <w:numFmt w:val="bullet"/>
      <w:lvlText w:val=""/>
      <w:lvlJc w:val="left"/>
      <w:pPr>
        <w:tabs>
          <w:tab w:val="num" w:pos="360"/>
        </w:tabs>
        <w:ind w:left="340" w:hanging="340"/>
      </w:pPr>
      <w:rPr>
        <w:rFonts w:ascii="Symbol" w:hAnsi="Symbol" w:hint="default"/>
        <w:sz w:val="24"/>
      </w:rPr>
    </w:lvl>
    <w:lvl w:ilvl="1" w:tplc="D092F12A">
      <w:start w:val="1"/>
      <w:numFmt w:val="bullet"/>
      <w:lvlText w:val=""/>
      <w:lvlJc w:val="left"/>
      <w:pPr>
        <w:tabs>
          <w:tab w:val="num" w:pos="873"/>
        </w:tabs>
        <w:ind w:left="853" w:hanging="340"/>
      </w:pPr>
      <w:rPr>
        <w:rFonts w:ascii="Symbol" w:hAnsi="Symbol" w:hint="default"/>
        <w:sz w:val="24"/>
      </w:r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29" w15:restartNumberingAfterBreak="0">
    <w:nsid w:val="418D715A"/>
    <w:multiLevelType w:val="hybridMultilevel"/>
    <w:tmpl w:val="B1FA3C58"/>
    <w:lvl w:ilvl="0" w:tplc="6A0E1F8A">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111929"/>
    <w:multiLevelType w:val="hybridMultilevel"/>
    <w:tmpl w:val="FD065BF8"/>
    <w:lvl w:ilvl="0" w:tplc="0FA6D40C">
      <w:start w:val="1"/>
      <w:numFmt w:val="decimal"/>
      <w:lvlText w:val="%1) "/>
      <w:lvlJc w:val="left"/>
      <w:pPr>
        <w:tabs>
          <w:tab w:val="num" w:pos="1778"/>
        </w:tabs>
        <w:ind w:left="1758" w:hanging="340"/>
      </w:pPr>
      <w:rPr>
        <w:rFonts w:ascii="Times New Roman" w:hAnsi="Times New Roman" w:hint="default"/>
        <w:b w:val="0"/>
        <w:i w:val="0"/>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37C2685"/>
    <w:multiLevelType w:val="hybridMultilevel"/>
    <w:tmpl w:val="580E8B64"/>
    <w:lvl w:ilvl="0" w:tplc="A5C04E86">
      <w:start w:val="1"/>
      <w:numFmt w:val="bullet"/>
      <w:lvlText w:val="–"/>
      <w:lvlJc w:val="left"/>
      <w:pPr>
        <w:tabs>
          <w:tab w:val="num" w:pos="1800"/>
        </w:tabs>
        <w:ind w:left="1780" w:hanging="340"/>
      </w:pPr>
      <w:rPr>
        <w:rFonts w:ascii="Times New Roman" w:hAnsi="Times New Roman" w:cs="Times New Roman" w:hint="default"/>
      </w:rPr>
    </w:lvl>
    <w:lvl w:ilvl="1" w:tplc="A5C04E86">
      <w:start w:val="1"/>
      <w:numFmt w:val="bullet"/>
      <w:lvlText w:val="–"/>
      <w:lvlJc w:val="left"/>
      <w:pPr>
        <w:tabs>
          <w:tab w:val="num" w:pos="742"/>
        </w:tabs>
        <w:ind w:left="722" w:hanging="340"/>
      </w:pPr>
      <w:rPr>
        <w:rFonts w:ascii="Times New Roman" w:hAnsi="Times New Roman" w:cs="Times New Roman" w:hint="default"/>
      </w:rPr>
    </w:lvl>
    <w:lvl w:ilvl="2" w:tplc="0409001B">
      <w:start w:val="1"/>
      <w:numFmt w:val="lowerRoman"/>
      <w:lvlText w:val="%3."/>
      <w:lvlJc w:val="right"/>
      <w:pPr>
        <w:tabs>
          <w:tab w:val="num" w:pos="1462"/>
        </w:tabs>
        <w:ind w:left="1462" w:hanging="180"/>
      </w:pPr>
    </w:lvl>
    <w:lvl w:ilvl="3" w:tplc="0409000F" w:tentative="1">
      <w:start w:val="1"/>
      <w:numFmt w:val="decimal"/>
      <w:lvlText w:val="%4."/>
      <w:lvlJc w:val="left"/>
      <w:pPr>
        <w:tabs>
          <w:tab w:val="num" w:pos="2182"/>
        </w:tabs>
        <w:ind w:left="2182" w:hanging="360"/>
      </w:pPr>
    </w:lvl>
    <w:lvl w:ilvl="4" w:tplc="04090019" w:tentative="1">
      <w:start w:val="1"/>
      <w:numFmt w:val="lowerLetter"/>
      <w:lvlText w:val="%5."/>
      <w:lvlJc w:val="left"/>
      <w:pPr>
        <w:tabs>
          <w:tab w:val="num" w:pos="2902"/>
        </w:tabs>
        <w:ind w:left="2902" w:hanging="360"/>
      </w:pPr>
    </w:lvl>
    <w:lvl w:ilvl="5" w:tplc="0409001B" w:tentative="1">
      <w:start w:val="1"/>
      <w:numFmt w:val="lowerRoman"/>
      <w:lvlText w:val="%6."/>
      <w:lvlJc w:val="right"/>
      <w:pPr>
        <w:tabs>
          <w:tab w:val="num" w:pos="3622"/>
        </w:tabs>
        <w:ind w:left="3622" w:hanging="180"/>
      </w:pPr>
    </w:lvl>
    <w:lvl w:ilvl="6" w:tplc="0409000F" w:tentative="1">
      <w:start w:val="1"/>
      <w:numFmt w:val="decimal"/>
      <w:lvlText w:val="%7."/>
      <w:lvlJc w:val="left"/>
      <w:pPr>
        <w:tabs>
          <w:tab w:val="num" w:pos="4342"/>
        </w:tabs>
        <w:ind w:left="4342" w:hanging="360"/>
      </w:pPr>
    </w:lvl>
    <w:lvl w:ilvl="7" w:tplc="04090019" w:tentative="1">
      <w:start w:val="1"/>
      <w:numFmt w:val="lowerLetter"/>
      <w:lvlText w:val="%8."/>
      <w:lvlJc w:val="left"/>
      <w:pPr>
        <w:tabs>
          <w:tab w:val="num" w:pos="5062"/>
        </w:tabs>
        <w:ind w:left="5062" w:hanging="360"/>
      </w:pPr>
    </w:lvl>
    <w:lvl w:ilvl="8" w:tplc="0409001B" w:tentative="1">
      <w:start w:val="1"/>
      <w:numFmt w:val="lowerRoman"/>
      <w:lvlText w:val="%9."/>
      <w:lvlJc w:val="right"/>
      <w:pPr>
        <w:tabs>
          <w:tab w:val="num" w:pos="5782"/>
        </w:tabs>
        <w:ind w:left="5782" w:hanging="180"/>
      </w:pPr>
    </w:lvl>
  </w:abstractNum>
  <w:abstractNum w:abstractNumId="32" w15:restartNumberingAfterBreak="0">
    <w:nsid w:val="451327AE"/>
    <w:multiLevelType w:val="hybridMultilevel"/>
    <w:tmpl w:val="6310CCC6"/>
    <w:lvl w:ilvl="0" w:tplc="CDAA9088">
      <w:start w:val="1"/>
      <w:numFmt w:val="decimal"/>
      <w:lvlText w:val="%1."/>
      <w:lvlJc w:val="left"/>
      <w:pPr>
        <w:tabs>
          <w:tab w:val="num" w:pos="360"/>
        </w:tabs>
        <w:ind w:left="340" w:hanging="340"/>
      </w:pPr>
      <w:rPr>
        <w:rFonts w:ascii="Times New Roman" w:hAnsi="Times New Roman" w:hint="default"/>
        <w:b w:val="0"/>
        <w:i w:val="0"/>
      </w:rPr>
    </w:lvl>
    <w:lvl w:ilvl="1" w:tplc="D304FA2E">
      <w:start w:val="1"/>
      <w:numFmt w:val="bullet"/>
      <w:lvlText w:val="–"/>
      <w:lvlJc w:val="left"/>
      <w:pPr>
        <w:tabs>
          <w:tab w:val="num" w:pos="1440"/>
        </w:tabs>
        <w:ind w:left="1440" w:hanging="360"/>
      </w:pPr>
      <w:rPr>
        <w:rFonts w:ascii="Times New Roman" w:hAnsi="Times New Roman" w:cs="Times New Roman"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68D63F3"/>
    <w:multiLevelType w:val="hybridMultilevel"/>
    <w:tmpl w:val="7AB02A8A"/>
    <w:lvl w:ilvl="0" w:tplc="4708564A">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82B6DCC"/>
    <w:multiLevelType w:val="hybridMultilevel"/>
    <w:tmpl w:val="EDB015FE"/>
    <w:lvl w:ilvl="0" w:tplc="6A0E1F8A">
      <w:start w:val="1"/>
      <w:numFmt w:val="bullet"/>
      <w:lvlText w:val=""/>
      <w:lvlJc w:val="left"/>
      <w:pPr>
        <w:tabs>
          <w:tab w:val="num" w:pos="360"/>
        </w:tabs>
        <w:ind w:left="340" w:hanging="340"/>
      </w:pPr>
      <w:rPr>
        <w:rFonts w:ascii="Symbol" w:hAnsi="Symbol" w:hint="default"/>
        <w:sz w:val="24"/>
      </w:rPr>
    </w:lvl>
    <w:lvl w:ilvl="1" w:tplc="A5C04E86">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8885413"/>
    <w:multiLevelType w:val="hybridMultilevel"/>
    <w:tmpl w:val="473EA318"/>
    <w:lvl w:ilvl="0" w:tplc="4708564A">
      <w:start w:val="1"/>
      <w:numFmt w:val="bullet"/>
      <w:lvlText w:val=""/>
      <w:lvlJc w:val="left"/>
      <w:pPr>
        <w:tabs>
          <w:tab w:val="num" w:pos="1080"/>
        </w:tabs>
        <w:ind w:left="1060" w:hanging="340"/>
      </w:pPr>
      <w:rPr>
        <w:rFonts w:ascii="Symbol" w:hAnsi="Symbol" w:hint="default"/>
        <w:sz w:val="24"/>
      </w:rPr>
    </w:lvl>
    <w:lvl w:ilvl="1" w:tplc="A5C04E86">
      <w:start w:val="1"/>
      <w:numFmt w:val="bullet"/>
      <w:lvlText w:val="–"/>
      <w:lvlJc w:val="left"/>
      <w:pPr>
        <w:tabs>
          <w:tab w:val="num" w:pos="2160"/>
        </w:tabs>
        <w:ind w:left="2140" w:hanging="340"/>
      </w:pPr>
      <w:rPr>
        <w:rFonts w:ascii="Times New Roman"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48F05D38"/>
    <w:multiLevelType w:val="hybridMultilevel"/>
    <w:tmpl w:val="0896A28E"/>
    <w:lvl w:ilvl="0" w:tplc="F7F068DE">
      <w:start w:val="1"/>
      <w:numFmt w:val="lowerLetter"/>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AAE3E4C"/>
    <w:multiLevelType w:val="hybridMultilevel"/>
    <w:tmpl w:val="578CF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E7B7EF7"/>
    <w:multiLevelType w:val="hybridMultilevel"/>
    <w:tmpl w:val="220C7266"/>
    <w:lvl w:ilvl="0" w:tplc="CDAA9088">
      <w:start w:val="1"/>
      <w:numFmt w:val="decimal"/>
      <w:lvlText w:val="%1."/>
      <w:lvlJc w:val="left"/>
      <w:pPr>
        <w:tabs>
          <w:tab w:val="num" w:pos="360"/>
        </w:tabs>
        <w:ind w:left="340" w:hanging="340"/>
      </w:pPr>
      <w:rPr>
        <w:rFonts w:ascii="Times New Roman" w:hAnsi="Times New Roman" w:hint="default"/>
        <w:b w:val="0"/>
        <w:i w:val="0"/>
      </w:rPr>
    </w:lvl>
    <w:lvl w:ilvl="1" w:tplc="D304FA2E">
      <w:start w:val="1"/>
      <w:numFmt w:val="bullet"/>
      <w:lvlText w:val="–"/>
      <w:lvlJc w:val="left"/>
      <w:pPr>
        <w:tabs>
          <w:tab w:val="num" w:pos="873"/>
        </w:tabs>
        <w:ind w:left="873" w:hanging="360"/>
      </w:pPr>
      <w:rPr>
        <w:rFonts w:ascii="Times New Roman" w:hAnsi="Times New Roman" w:cs="Times New Roman" w:hint="default"/>
        <w:b w:val="0"/>
        <w:i w:val="0"/>
      </w:r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39" w15:restartNumberingAfterBreak="0">
    <w:nsid w:val="4ED33110"/>
    <w:multiLevelType w:val="hybridMultilevel"/>
    <w:tmpl w:val="D58A8D22"/>
    <w:lvl w:ilvl="0" w:tplc="414EA680">
      <w:start w:val="1"/>
      <w:numFmt w:val="decimal"/>
      <w:lvlText w:val="%1) "/>
      <w:lvlJc w:val="left"/>
      <w:pPr>
        <w:tabs>
          <w:tab w:val="num" w:pos="1647"/>
        </w:tabs>
        <w:ind w:left="1627" w:hanging="340"/>
      </w:pPr>
      <w:rPr>
        <w:rFonts w:ascii="Times New Roman" w:hAnsi="Times New Roman" w:hint="default"/>
        <w:b w:val="0"/>
        <w:i w:val="0"/>
        <w:sz w:val="24"/>
        <w:u w:val="none"/>
      </w:rPr>
    </w:lvl>
    <w:lvl w:ilvl="1" w:tplc="A5C04E86">
      <w:start w:val="1"/>
      <w:numFmt w:val="bullet"/>
      <w:lvlText w:val="–"/>
      <w:lvlJc w:val="left"/>
      <w:pPr>
        <w:tabs>
          <w:tab w:val="num" w:pos="2160"/>
        </w:tabs>
        <w:ind w:left="2140" w:hanging="340"/>
      </w:pPr>
      <w:rPr>
        <w:rFonts w:ascii="Times New Roman" w:hAnsi="Times New Roman" w:cs="Times New Roman"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15:restartNumberingAfterBreak="0">
    <w:nsid w:val="51346B93"/>
    <w:multiLevelType w:val="hybridMultilevel"/>
    <w:tmpl w:val="51DCB4BE"/>
    <w:lvl w:ilvl="0" w:tplc="C8F8605E">
      <w:start w:val="1"/>
      <w:numFmt w:val="bullet"/>
      <w:lvlText w:val=""/>
      <w:lvlJc w:val="left"/>
      <w:pPr>
        <w:tabs>
          <w:tab w:val="num" w:pos="360"/>
        </w:tabs>
        <w:ind w:left="340" w:hanging="340"/>
      </w:pPr>
      <w:rPr>
        <w:rFonts w:ascii="Symbol" w:hAnsi="Symbol" w:hint="default"/>
        <w:sz w:val="24"/>
      </w:rPr>
    </w:lvl>
    <w:lvl w:ilvl="1" w:tplc="3740DEE4">
      <w:start w:val="1"/>
      <w:numFmt w:val="decimal"/>
      <w:lvlText w:val="%2) "/>
      <w:lvlJc w:val="left"/>
      <w:pPr>
        <w:tabs>
          <w:tab w:val="num" w:pos="1440"/>
        </w:tabs>
        <w:ind w:left="1420" w:hanging="340"/>
      </w:pPr>
      <w:rPr>
        <w:rFonts w:ascii="Times New Roman" w:hAnsi="Times New Roman" w:hint="default"/>
        <w:b w:val="0"/>
        <w:i w:val="0"/>
        <w:sz w:val="24"/>
        <w:u w:val="none"/>
      </w:rPr>
    </w:lvl>
    <w:lvl w:ilvl="2" w:tplc="C8F8605E">
      <w:start w:val="1"/>
      <w:numFmt w:val="bullet"/>
      <w:lvlText w:val=""/>
      <w:lvlJc w:val="left"/>
      <w:pPr>
        <w:tabs>
          <w:tab w:val="num" w:pos="2160"/>
        </w:tabs>
        <w:ind w:left="2140" w:hanging="340"/>
      </w:pPr>
      <w:rPr>
        <w:rFonts w:ascii="Symbol" w:hAnsi="Symbol" w:hint="default"/>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3496202"/>
    <w:multiLevelType w:val="hybridMultilevel"/>
    <w:tmpl w:val="463A7B98"/>
    <w:lvl w:ilvl="0" w:tplc="F7F068DE">
      <w:start w:val="1"/>
      <w:numFmt w:val="lowerLetter"/>
      <w:lvlText w:val="%1)"/>
      <w:lvlJc w:val="left"/>
      <w:pPr>
        <w:tabs>
          <w:tab w:val="num" w:pos="1080"/>
        </w:tabs>
        <w:ind w:left="1060" w:hanging="340"/>
      </w:pPr>
      <w:rPr>
        <w:rFonts w:hint="default"/>
      </w:rPr>
    </w:lvl>
    <w:lvl w:ilvl="1" w:tplc="A5C04E86">
      <w:start w:val="1"/>
      <w:numFmt w:val="bullet"/>
      <w:lvlText w:val="–"/>
      <w:lvlJc w:val="left"/>
      <w:pPr>
        <w:tabs>
          <w:tab w:val="num" w:pos="2160"/>
        </w:tabs>
        <w:ind w:left="2140" w:hanging="340"/>
      </w:pPr>
      <w:rPr>
        <w:rFonts w:ascii="Times New Roman" w:hAnsi="Times New Roman" w:cs="Times New Roman"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15:restartNumberingAfterBreak="0">
    <w:nsid w:val="540C26D4"/>
    <w:multiLevelType w:val="hybridMultilevel"/>
    <w:tmpl w:val="7818A44C"/>
    <w:lvl w:ilvl="0" w:tplc="4708564A">
      <w:start w:val="1"/>
      <w:numFmt w:val="bullet"/>
      <w:lvlText w:val=""/>
      <w:lvlJc w:val="left"/>
      <w:pPr>
        <w:tabs>
          <w:tab w:val="num" w:pos="360"/>
        </w:tabs>
        <w:ind w:left="340" w:hanging="340"/>
      </w:pPr>
      <w:rPr>
        <w:rFonts w:ascii="Symbol" w:hAnsi="Symbol" w:hint="default"/>
        <w:sz w:val="24"/>
      </w:rPr>
    </w:lvl>
    <w:lvl w:ilvl="1" w:tplc="CDAA9088">
      <w:start w:val="1"/>
      <w:numFmt w:val="decimal"/>
      <w:lvlText w:val="%2."/>
      <w:lvlJc w:val="left"/>
      <w:pPr>
        <w:tabs>
          <w:tab w:val="num" w:pos="1440"/>
        </w:tabs>
        <w:ind w:left="1420" w:hanging="340"/>
      </w:pPr>
      <w:rPr>
        <w:rFonts w:ascii="Times New Roman" w:hAnsi="Times New Roman" w:hint="default"/>
        <w:b w:val="0"/>
        <w:i w:val="0"/>
      </w:rPr>
    </w:lvl>
    <w:lvl w:ilvl="2" w:tplc="99386616">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6182452"/>
    <w:multiLevelType w:val="hybridMultilevel"/>
    <w:tmpl w:val="32BE2934"/>
    <w:lvl w:ilvl="0" w:tplc="D092F12A">
      <w:start w:val="1"/>
      <w:numFmt w:val="bullet"/>
      <w:lvlText w:val=""/>
      <w:lvlJc w:val="left"/>
      <w:pPr>
        <w:tabs>
          <w:tab w:val="num" w:pos="927"/>
        </w:tabs>
        <w:ind w:left="907"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6F4220A"/>
    <w:multiLevelType w:val="hybridMultilevel"/>
    <w:tmpl w:val="043606E2"/>
    <w:lvl w:ilvl="0" w:tplc="0FA6D40C">
      <w:start w:val="1"/>
      <w:numFmt w:val="decimal"/>
      <w:lvlText w:val="%1) "/>
      <w:lvlJc w:val="left"/>
      <w:pPr>
        <w:tabs>
          <w:tab w:val="num" w:pos="1778"/>
        </w:tabs>
        <w:ind w:left="1758" w:hanging="340"/>
      </w:pPr>
      <w:rPr>
        <w:rFonts w:ascii="Times New Roman" w:hAnsi="Times New Roman" w:hint="default"/>
        <w:b w:val="0"/>
        <w:i w:val="0"/>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7936954"/>
    <w:multiLevelType w:val="hybridMultilevel"/>
    <w:tmpl w:val="473EA318"/>
    <w:lvl w:ilvl="0" w:tplc="4708564A">
      <w:start w:val="1"/>
      <w:numFmt w:val="bullet"/>
      <w:lvlText w:val=""/>
      <w:lvlJc w:val="left"/>
      <w:pPr>
        <w:tabs>
          <w:tab w:val="num" w:pos="1080"/>
        </w:tabs>
        <w:ind w:left="1060" w:hanging="340"/>
      </w:pPr>
      <w:rPr>
        <w:rFonts w:ascii="Symbol" w:hAnsi="Symbol" w:hint="default"/>
        <w:sz w:val="24"/>
      </w:rPr>
    </w:lvl>
    <w:lvl w:ilvl="1" w:tplc="0144F644">
      <w:start w:val="1"/>
      <w:numFmt w:val="bullet"/>
      <w:lvlText w:val=""/>
      <w:lvlJc w:val="left"/>
      <w:pPr>
        <w:tabs>
          <w:tab w:val="num" w:pos="2160"/>
        </w:tabs>
        <w:ind w:left="2140" w:hanging="340"/>
      </w:pPr>
      <w:rPr>
        <w:rFonts w:ascii="Symbol" w:hAnsi="Symbol" w:hint="default"/>
        <w:sz w:val="24"/>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58E919D2"/>
    <w:multiLevelType w:val="multilevel"/>
    <w:tmpl w:val="EDD49286"/>
    <w:lvl w:ilvl="0">
      <w:start w:val="1"/>
      <w:numFmt w:val="decimal"/>
      <w:lvlText w:val="%1."/>
      <w:lvlJc w:val="left"/>
      <w:pPr>
        <w:tabs>
          <w:tab w:val="num" w:pos="360"/>
        </w:tabs>
        <w:ind w:left="340" w:hanging="340"/>
      </w:pPr>
      <w:rPr>
        <w:rFonts w:hint="default"/>
      </w:rPr>
    </w:lvl>
    <w:lvl w:ilvl="1">
      <w:start w:val="1"/>
      <w:numFmt w:val="decimal"/>
      <w:lvlText w:val="%2) "/>
      <w:lvlJc w:val="left"/>
      <w:pPr>
        <w:tabs>
          <w:tab w:val="num" w:pos="1440"/>
        </w:tabs>
        <w:ind w:left="1420" w:hanging="340"/>
      </w:pPr>
      <w:rPr>
        <w:rFonts w:ascii="Times New Roman" w:hAnsi="Times New Roman" w:hint="default"/>
        <w:b w:val="0"/>
        <w:i w:val="0"/>
        <w:sz w:val="24"/>
        <w:u w:val="non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9C5289A"/>
    <w:multiLevelType w:val="hybridMultilevel"/>
    <w:tmpl w:val="2C868B7C"/>
    <w:lvl w:ilvl="0" w:tplc="81D2D5D6">
      <w:start w:val="1"/>
      <w:numFmt w:val="bullet"/>
      <w:lvlText w:val="–"/>
      <w:lvlJc w:val="left"/>
      <w:pPr>
        <w:tabs>
          <w:tab w:val="num" w:pos="927"/>
        </w:tabs>
        <w:ind w:left="907" w:hanging="34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BA18D580">
      <w:start w:val="1"/>
      <w:numFmt w:val="bullet"/>
      <w:lvlText w:val=""/>
      <w:lvlJc w:val="left"/>
      <w:pPr>
        <w:tabs>
          <w:tab w:val="num" w:pos="2160"/>
        </w:tabs>
        <w:ind w:left="2140" w:hanging="340"/>
      </w:pPr>
      <w:rPr>
        <w:rFonts w:ascii="Symbol" w:hAnsi="Symbol" w:hint="default"/>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DA4344F"/>
    <w:multiLevelType w:val="hybridMultilevel"/>
    <w:tmpl w:val="4716876C"/>
    <w:lvl w:ilvl="0" w:tplc="A5C04E86">
      <w:start w:val="1"/>
      <w:numFmt w:val="bullet"/>
      <w:lvlText w:val="–"/>
      <w:lvlJc w:val="left"/>
      <w:pPr>
        <w:tabs>
          <w:tab w:val="num" w:pos="360"/>
        </w:tabs>
        <w:ind w:left="340" w:hanging="340"/>
      </w:pPr>
      <w:rPr>
        <w:rFonts w:ascii="Times New Roman" w:hAnsi="Times New Roman" w:cs="Times New Roman" w:hint="default"/>
      </w:rPr>
    </w:lvl>
    <w:lvl w:ilvl="1" w:tplc="A5C04E86">
      <w:start w:val="1"/>
      <w:numFmt w:val="bullet"/>
      <w:lvlText w:val="–"/>
      <w:lvlJc w:val="left"/>
      <w:pPr>
        <w:tabs>
          <w:tab w:val="num" w:pos="646"/>
        </w:tabs>
        <w:ind w:left="626" w:hanging="340"/>
      </w:pPr>
      <w:rPr>
        <w:rFonts w:ascii="Times New Roman" w:hAnsi="Times New Roman" w:cs="Times New Roman" w:hint="default"/>
      </w:rPr>
    </w:lvl>
    <w:lvl w:ilvl="2" w:tplc="4708564A">
      <w:start w:val="1"/>
      <w:numFmt w:val="bullet"/>
      <w:lvlText w:val=""/>
      <w:lvlJc w:val="left"/>
      <w:pPr>
        <w:tabs>
          <w:tab w:val="num" w:pos="1546"/>
        </w:tabs>
        <w:ind w:left="1526" w:hanging="340"/>
      </w:pPr>
      <w:rPr>
        <w:rFonts w:ascii="Symbol" w:hAnsi="Symbol" w:hint="default"/>
        <w:sz w:val="24"/>
      </w:rPr>
    </w:lvl>
    <w:lvl w:ilvl="3" w:tplc="0409000F" w:tentative="1">
      <w:start w:val="1"/>
      <w:numFmt w:val="decimal"/>
      <w:lvlText w:val="%4."/>
      <w:lvlJc w:val="left"/>
      <w:pPr>
        <w:tabs>
          <w:tab w:val="num" w:pos="2086"/>
        </w:tabs>
        <w:ind w:left="2086" w:hanging="360"/>
      </w:pPr>
    </w:lvl>
    <w:lvl w:ilvl="4" w:tplc="04090019" w:tentative="1">
      <w:start w:val="1"/>
      <w:numFmt w:val="lowerLetter"/>
      <w:lvlText w:val="%5."/>
      <w:lvlJc w:val="left"/>
      <w:pPr>
        <w:tabs>
          <w:tab w:val="num" w:pos="2806"/>
        </w:tabs>
        <w:ind w:left="2806" w:hanging="360"/>
      </w:pPr>
    </w:lvl>
    <w:lvl w:ilvl="5" w:tplc="0409001B" w:tentative="1">
      <w:start w:val="1"/>
      <w:numFmt w:val="lowerRoman"/>
      <w:lvlText w:val="%6."/>
      <w:lvlJc w:val="right"/>
      <w:pPr>
        <w:tabs>
          <w:tab w:val="num" w:pos="3526"/>
        </w:tabs>
        <w:ind w:left="3526" w:hanging="180"/>
      </w:pPr>
    </w:lvl>
    <w:lvl w:ilvl="6" w:tplc="0409000F" w:tentative="1">
      <w:start w:val="1"/>
      <w:numFmt w:val="decimal"/>
      <w:lvlText w:val="%7."/>
      <w:lvlJc w:val="left"/>
      <w:pPr>
        <w:tabs>
          <w:tab w:val="num" w:pos="4246"/>
        </w:tabs>
        <w:ind w:left="4246" w:hanging="360"/>
      </w:pPr>
    </w:lvl>
    <w:lvl w:ilvl="7" w:tplc="04090019" w:tentative="1">
      <w:start w:val="1"/>
      <w:numFmt w:val="lowerLetter"/>
      <w:lvlText w:val="%8."/>
      <w:lvlJc w:val="left"/>
      <w:pPr>
        <w:tabs>
          <w:tab w:val="num" w:pos="4966"/>
        </w:tabs>
        <w:ind w:left="4966" w:hanging="360"/>
      </w:pPr>
    </w:lvl>
    <w:lvl w:ilvl="8" w:tplc="0409001B" w:tentative="1">
      <w:start w:val="1"/>
      <w:numFmt w:val="lowerRoman"/>
      <w:lvlText w:val="%9."/>
      <w:lvlJc w:val="right"/>
      <w:pPr>
        <w:tabs>
          <w:tab w:val="num" w:pos="5686"/>
        </w:tabs>
        <w:ind w:left="5686" w:hanging="180"/>
      </w:pPr>
    </w:lvl>
  </w:abstractNum>
  <w:abstractNum w:abstractNumId="49" w15:restartNumberingAfterBreak="0">
    <w:nsid w:val="60237BB0"/>
    <w:multiLevelType w:val="hybridMultilevel"/>
    <w:tmpl w:val="B8FC23A0"/>
    <w:lvl w:ilvl="0" w:tplc="4708564A">
      <w:start w:val="1"/>
      <w:numFmt w:val="bullet"/>
      <w:lvlText w:val=""/>
      <w:lvlJc w:val="left"/>
      <w:pPr>
        <w:tabs>
          <w:tab w:val="num" w:pos="360"/>
        </w:tabs>
        <w:ind w:left="340" w:hanging="340"/>
      </w:pPr>
      <w:rPr>
        <w:rFonts w:ascii="Symbol" w:hAnsi="Symbol" w:hint="default"/>
        <w:sz w:val="24"/>
      </w:rPr>
    </w:lvl>
    <w:lvl w:ilvl="1" w:tplc="A5C04E86">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1E435B4"/>
    <w:multiLevelType w:val="hybridMultilevel"/>
    <w:tmpl w:val="84AE86AA"/>
    <w:lvl w:ilvl="0" w:tplc="C8F8605E">
      <w:start w:val="1"/>
      <w:numFmt w:val="bullet"/>
      <w:lvlText w:val=""/>
      <w:lvlJc w:val="left"/>
      <w:pPr>
        <w:tabs>
          <w:tab w:val="num" w:pos="360"/>
        </w:tabs>
        <w:ind w:left="340" w:hanging="340"/>
      </w:pPr>
      <w:rPr>
        <w:rFonts w:ascii="Symbol" w:hAnsi="Symbol" w:hint="default"/>
        <w:sz w:val="24"/>
      </w:rPr>
    </w:lvl>
    <w:lvl w:ilvl="1" w:tplc="3740DEE4">
      <w:start w:val="1"/>
      <w:numFmt w:val="decimal"/>
      <w:lvlText w:val="%2) "/>
      <w:lvlJc w:val="left"/>
      <w:pPr>
        <w:tabs>
          <w:tab w:val="num" w:pos="1440"/>
        </w:tabs>
        <w:ind w:left="1420" w:hanging="340"/>
      </w:pPr>
      <w:rPr>
        <w:rFonts w:ascii="Times New Roman" w:hAnsi="Times New Roman" w:hint="default"/>
        <w:b w:val="0"/>
        <w:i w:val="0"/>
        <w:sz w:val="24"/>
        <w:u w:val="none"/>
      </w:rPr>
    </w:lvl>
    <w:lvl w:ilvl="2" w:tplc="C8F8605E">
      <w:start w:val="1"/>
      <w:numFmt w:val="bullet"/>
      <w:lvlText w:val=""/>
      <w:lvlJc w:val="left"/>
      <w:pPr>
        <w:tabs>
          <w:tab w:val="num" w:pos="2160"/>
        </w:tabs>
        <w:ind w:left="2140" w:hanging="340"/>
      </w:pPr>
      <w:rPr>
        <w:rFonts w:ascii="Symbol" w:hAnsi="Symbol" w:hint="default"/>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4E6100E"/>
    <w:multiLevelType w:val="hybridMultilevel"/>
    <w:tmpl w:val="428E95A4"/>
    <w:lvl w:ilvl="0" w:tplc="C8F8605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5DC6414"/>
    <w:multiLevelType w:val="hybridMultilevel"/>
    <w:tmpl w:val="5C9E94CA"/>
    <w:lvl w:ilvl="0" w:tplc="0FA6D40C">
      <w:start w:val="1"/>
      <w:numFmt w:val="decimal"/>
      <w:lvlText w:val="%1) "/>
      <w:lvlJc w:val="left"/>
      <w:pPr>
        <w:tabs>
          <w:tab w:val="num" w:pos="360"/>
        </w:tabs>
        <w:ind w:left="340" w:hanging="340"/>
      </w:pPr>
      <w:rPr>
        <w:rFonts w:ascii="Times New Roman" w:hAnsi="Times New Roman" w:hint="default"/>
        <w:b w:val="0"/>
        <w:i w:val="0"/>
        <w:sz w:val="24"/>
        <w:u w:val="none"/>
      </w:rPr>
    </w:lvl>
    <w:lvl w:ilvl="1" w:tplc="A5C04E86">
      <w:start w:val="1"/>
      <w:numFmt w:val="bullet"/>
      <w:lvlText w:val="–"/>
      <w:lvlJc w:val="left"/>
      <w:pPr>
        <w:tabs>
          <w:tab w:val="num" w:pos="22"/>
        </w:tabs>
        <w:ind w:left="2" w:hanging="340"/>
      </w:pPr>
      <w:rPr>
        <w:rFonts w:ascii="Times New Roman" w:hAnsi="Times New Roman" w:cs="Times New Roman" w:hint="default"/>
      </w:rPr>
    </w:lvl>
    <w:lvl w:ilvl="2" w:tplc="0409001B">
      <w:start w:val="1"/>
      <w:numFmt w:val="lowerRoman"/>
      <w:lvlText w:val="%3."/>
      <w:lvlJc w:val="right"/>
      <w:pPr>
        <w:tabs>
          <w:tab w:val="num" w:pos="742"/>
        </w:tabs>
        <w:ind w:left="742" w:hanging="180"/>
      </w:pPr>
    </w:lvl>
    <w:lvl w:ilvl="3" w:tplc="0409000F">
      <w:start w:val="1"/>
      <w:numFmt w:val="decimal"/>
      <w:lvlText w:val="%4."/>
      <w:lvlJc w:val="left"/>
      <w:pPr>
        <w:tabs>
          <w:tab w:val="num" w:pos="1462"/>
        </w:tabs>
        <w:ind w:left="1462" w:hanging="360"/>
      </w:pPr>
    </w:lvl>
    <w:lvl w:ilvl="4" w:tplc="04090019" w:tentative="1">
      <w:start w:val="1"/>
      <w:numFmt w:val="lowerLetter"/>
      <w:lvlText w:val="%5."/>
      <w:lvlJc w:val="left"/>
      <w:pPr>
        <w:tabs>
          <w:tab w:val="num" w:pos="2182"/>
        </w:tabs>
        <w:ind w:left="2182" w:hanging="360"/>
      </w:pPr>
    </w:lvl>
    <w:lvl w:ilvl="5" w:tplc="0409001B" w:tentative="1">
      <w:start w:val="1"/>
      <w:numFmt w:val="lowerRoman"/>
      <w:lvlText w:val="%6."/>
      <w:lvlJc w:val="right"/>
      <w:pPr>
        <w:tabs>
          <w:tab w:val="num" w:pos="2902"/>
        </w:tabs>
        <w:ind w:left="2902" w:hanging="180"/>
      </w:pPr>
    </w:lvl>
    <w:lvl w:ilvl="6" w:tplc="0409000F" w:tentative="1">
      <w:start w:val="1"/>
      <w:numFmt w:val="decimal"/>
      <w:lvlText w:val="%7."/>
      <w:lvlJc w:val="left"/>
      <w:pPr>
        <w:tabs>
          <w:tab w:val="num" w:pos="3622"/>
        </w:tabs>
        <w:ind w:left="3622" w:hanging="360"/>
      </w:pPr>
    </w:lvl>
    <w:lvl w:ilvl="7" w:tplc="04090019" w:tentative="1">
      <w:start w:val="1"/>
      <w:numFmt w:val="lowerLetter"/>
      <w:lvlText w:val="%8."/>
      <w:lvlJc w:val="left"/>
      <w:pPr>
        <w:tabs>
          <w:tab w:val="num" w:pos="4342"/>
        </w:tabs>
        <w:ind w:left="4342" w:hanging="360"/>
      </w:pPr>
    </w:lvl>
    <w:lvl w:ilvl="8" w:tplc="0409001B" w:tentative="1">
      <w:start w:val="1"/>
      <w:numFmt w:val="lowerRoman"/>
      <w:lvlText w:val="%9."/>
      <w:lvlJc w:val="right"/>
      <w:pPr>
        <w:tabs>
          <w:tab w:val="num" w:pos="5062"/>
        </w:tabs>
        <w:ind w:left="5062" w:hanging="180"/>
      </w:pPr>
    </w:lvl>
  </w:abstractNum>
  <w:abstractNum w:abstractNumId="53" w15:restartNumberingAfterBreak="0">
    <w:nsid w:val="66941021"/>
    <w:multiLevelType w:val="hybridMultilevel"/>
    <w:tmpl w:val="0FC8ABDA"/>
    <w:lvl w:ilvl="0" w:tplc="414EA680">
      <w:start w:val="1"/>
      <w:numFmt w:val="decimal"/>
      <w:lvlText w:val="%1) "/>
      <w:lvlJc w:val="left"/>
      <w:pPr>
        <w:tabs>
          <w:tab w:val="num" w:pos="927"/>
        </w:tabs>
        <w:ind w:left="907" w:hanging="340"/>
      </w:pPr>
      <w:rPr>
        <w:rFonts w:ascii="Times New Roman" w:hAnsi="Times New Roman" w:hint="default"/>
        <w:b w:val="0"/>
        <w:i w:val="0"/>
        <w:sz w:val="24"/>
        <w:u w:val="none"/>
      </w:rPr>
    </w:lvl>
    <w:lvl w:ilvl="1" w:tplc="FC0E2864">
      <w:start w:val="1"/>
      <w:numFmt w:val="decimal"/>
      <w:lvlText w:val="%2."/>
      <w:lvlJc w:val="left"/>
      <w:pPr>
        <w:tabs>
          <w:tab w:val="num" w:pos="1440"/>
        </w:tabs>
        <w:ind w:left="1420" w:hanging="3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7BE2DD5"/>
    <w:multiLevelType w:val="hybridMultilevel"/>
    <w:tmpl w:val="183E8098"/>
    <w:lvl w:ilvl="0" w:tplc="AB5679E6">
      <w:start w:val="1"/>
      <w:numFmt w:val="lowerLetter"/>
      <w:lvlText w:val="%1)"/>
      <w:lvlJc w:val="left"/>
      <w:pPr>
        <w:tabs>
          <w:tab w:val="num" w:pos="1494"/>
        </w:tabs>
        <w:ind w:left="147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6DAA5676"/>
    <w:multiLevelType w:val="hybridMultilevel"/>
    <w:tmpl w:val="5DDE6450"/>
    <w:lvl w:ilvl="0" w:tplc="5ED0C17A">
      <w:start w:val="1"/>
      <w:numFmt w:val="bullet"/>
      <w:lvlText w:val=""/>
      <w:lvlJc w:val="left"/>
      <w:pPr>
        <w:tabs>
          <w:tab w:val="num" w:pos="927"/>
        </w:tabs>
        <w:ind w:left="907" w:hanging="340"/>
      </w:pPr>
      <w:rPr>
        <w:rFonts w:ascii="Symbol" w:hAnsi="Symbol" w:hint="default"/>
        <w:color w:val="000000"/>
        <w:sz w:val="24"/>
      </w:rPr>
    </w:lvl>
    <w:lvl w:ilvl="1" w:tplc="CDF4A780">
      <w:start w:val="1"/>
      <w:numFmt w:val="decimal"/>
      <w:lvlText w:val="%2)"/>
      <w:lvlJc w:val="left"/>
      <w:pPr>
        <w:tabs>
          <w:tab w:val="num" w:pos="1440"/>
        </w:tabs>
        <w:ind w:left="1420" w:hanging="340"/>
      </w:pPr>
      <w:rPr>
        <w:rFonts w:hint="default"/>
        <w:b w:val="0"/>
        <w:i w:val="0"/>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4C03F28"/>
    <w:multiLevelType w:val="hybridMultilevel"/>
    <w:tmpl w:val="9C4CB3CA"/>
    <w:lvl w:ilvl="0" w:tplc="4708564A">
      <w:start w:val="1"/>
      <w:numFmt w:val="bullet"/>
      <w:lvlText w:val=""/>
      <w:lvlJc w:val="left"/>
      <w:pPr>
        <w:tabs>
          <w:tab w:val="num" w:pos="1040"/>
        </w:tabs>
        <w:ind w:left="1020" w:hanging="340"/>
      </w:pPr>
      <w:rPr>
        <w:rFonts w:ascii="Symbol" w:hAnsi="Symbol" w:hint="default"/>
        <w:sz w:val="24"/>
      </w:rPr>
    </w:lvl>
    <w:lvl w:ilvl="1" w:tplc="04090003" w:tentative="1">
      <w:start w:val="1"/>
      <w:numFmt w:val="bullet"/>
      <w:lvlText w:val="o"/>
      <w:lvlJc w:val="left"/>
      <w:pPr>
        <w:tabs>
          <w:tab w:val="num" w:pos="2120"/>
        </w:tabs>
        <w:ind w:left="2120" w:hanging="360"/>
      </w:pPr>
      <w:rPr>
        <w:rFonts w:ascii="Courier New" w:hAnsi="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57" w15:restartNumberingAfterBreak="0">
    <w:nsid w:val="76E51293"/>
    <w:multiLevelType w:val="hybridMultilevel"/>
    <w:tmpl w:val="A1025506"/>
    <w:lvl w:ilvl="0" w:tplc="4708564A">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84416DC"/>
    <w:multiLevelType w:val="hybridMultilevel"/>
    <w:tmpl w:val="85EC1E86"/>
    <w:lvl w:ilvl="0" w:tplc="4708564A">
      <w:start w:val="1"/>
      <w:numFmt w:val="bullet"/>
      <w:lvlText w:val=""/>
      <w:lvlJc w:val="left"/>
      <w:pPr>
        <w:tabs>
          <w:tab w:val="num" w:pos="360"/>
        </w:tabs>
        <w:ind w:left="340" w:hanging="340"/>
      </w:pPr>
      <w:rPr>
        <w:rFonts w:ascii="Symbol" w:hAnsi="Symbol" w:hint="default"/>
        <w:sz w:val="24"/>
      </w:rPr>
    </w:lvl>
    <w:lvl w:ilvl="1" w:tplc="D092F12A">
      <w:start w:val="1"/>
      <w:numFmt w:val="bullet"/>
      <w:lvlText w:val=""/>
      <w:lvlJc w:val="left"/>
      <w:pPr>
        <w:tabs>
          <w:tab w:val="num" w:pos="1440"/>
        </w:tabs>
        <w:ind w:left="1420" w:hanging="34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8A93736"/>
    <w:multiLevelType w:val="hybridMultilevel"/>
    <w:tmpl w:val="A4B2B144"/>
    <w:lvl w:ilvl="0" w:tplc="414EA680">
      <w:start w:val="1"/>
      <w:numFmt w:val="decimal"/>
      <w:lvlText w:val="%1) "/>
      <w:lvlJc w:val="left"/>
      <w:pPr>
        <w:tabs>
          <w:tab w:val="num" w:pos="927"/>
        </w:tabs>
        <w:ind w:left="907" w:hanging="340"/>
      </w:pPr>
      <w:rPr>
        <w:rFonts w:ascii="Times New Roman" w:hAnsi="Times New Roman" w:hint="default"/>
        <w:b w:val="0"/>
        <w:i w:val="0"/>
        <w:sz w:val="24"/>
        <w:u w:val="none"/>
      </w:rPr>
    </w:lvl>
    <w:lvl w:ilvl="1" w:tplc="D092F12A">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79841398"/>
    <w:multiLevelType w:val="hybridMultilevel"/>
    <w:tmpl w:val="B7526C34"/>
    <w:lvl w:ilvl="0" w:tplc="A5C04E86">
      <w:start w:val="1"/>
      <w:numFmt w:val="bullet"/>
      <w:lvlText w:val="–"/>
      <w:lvlJc w:val="left"/>
      <w:pPr>
        <w:tabs>
          <w:tab w:val="num" w:pos="1800"/>
        </w:tabs>
        <w:ind w:left="1780" w:hanging="340"/>
      </w:pPr>
      <w:rPr>
        <w:rFonts w:ascii="Times New Roman" w:hAnsi="Times New Roman" w:cs="Times New Roman" w:hint="default"/>
      </w:rPr>
    </w:lvl>
    <w:lvl w:ilvl="1" w:tplc="04090003" w:tentative="1">
      <w:start w:val="1"/>
      <w:numFmt w:val="bullet"/>
      <w:lvlText w:val="o"/>
      <w:lvlJc w:val="left"/>
      <w:pPr>
        <w:tabs>
          <w:tab w:val="num" w:pos="1746"/>
        </w:tabs>
        <w:ind w:left="1746" w:hanging="360"/>
      </w:pPr>
      <w:rPr>
        <w:rFonts w:ascii="Courier New" w:hAnsi="Courier New" w:hint="default"/>
      </w:rPr>
    </w:lvl>
    <w:lvl w:ilvl="2" w:tplc="04090005" w:tentative="1">
      <w:start w:val="1"/>
      <w:numFmt w:val="bullet"/>
      <w:lvlText w:val=""/>
      <w:lvlJc w:val="left"/>
      <w:pPr>
        <w:tabs>
          <w:tab w:val="num" w:pos="2466"/>
        </w:tabs>
        <w:ind w:left="2466" w:hanging="360"/>
      </w:pPr>
      <w:rPr>
        <w:rFonts w:ascii="Wingdings" w:hAnsi="Wingdings" w:hint="default"/>
      </w:rPr>
    </w:lvl>
    <w:lvl w:ilvl="3" w:tplc="04090001" w:tentative="1">
      <w:start w:val="1"/>
      <w:numFmt w:val="bullet"/>
      <w:lvlText w:val=""/>
      <w:lvlJc w:val="left"/>
      <w:pPr>
        <w:tabs>
          <w:tab w:val="num" w:pos="3186"/>
        </w:tabs>
        <w:ind w:left="3186" w:hanging="360"/>
      </w:pPr>
      <w:rPr>
        <w:rFonts w:ascii="Symbol" w:hAnsi="Symbol" w:hint="default"/>
      </w:rPr>
    </w:lvl>
    <w:lvl w:ilvl="4" w:tplc="04090003" w:tentative="1">
      <w:start w:val="1"/>
      <w:numFmt w:val="bullet"/>
      <w:lvlText w:val="o"/>
      <w:lvlJc w:val="left"/>
      <w:pPr>
        <w:tabs>
          <w:tab w:val="num" w:pos="3906"/>
        </w:tabs>
        <w:ind w:left="3906" w:hanging="360"/>
      </w:pPr>
      <w:rPr>
        <w:rFonts w:ascii="Courier New" w:hAnsi="Courier New" w:hint="default"/>
      </w:rPr>
    </w:lvl>
    <w:lvl w:ilvl="5" w:tplc="04090005" w:tentative="1">
      <w:start w:val="1"/>
      <w:numFmt w:val="bullet"/>
      <w:lvlText w:val=""/>
      <w:lvlJc w:val="left"/>
      <w:pPr>
        <w:tabs>
          <w:tab w:val="num" w:pos="4626"/>
        </w:tabs>
        <w:ind w:left="4626" w:hanging="360"/>
      </w:pPr>
      <w:rPr>
        <w:rFonts w:ascii="Wingdings" w:hAnsi="Wingdings" w:hint="default"/>
      </w:rPr>
    </w:lvl>
    <w:lvl w:ilvl="6" w:tplc="04090001" w:tentative="1">
      <w:start w:val="1"/>
      <w:numFmt w:val="bullet"/>
      <w:lvlText w:val=""/>
      <w:lvlJc w:val="left"/>
      <w:pPr>
        <w:tabs>
          <w:tab w:val="num" w:pos="5346"/>
        </w:tabs>
        <w:ind w:left="5346" w:hanging="360"/>
      </w:pPr>
      <w:rPr>
        <w:rFonts w:ascii="Symbol" w:hAnsi="Symbol" w:hint="default"/>
      </w:rPr>
    </w:lvl>
    <w:lvl w:ilvl="7" w:tplc="04090003" w:tentative="1">
      <w:start w:val="1"/>
      <w:numFmt w:val="bullet"/>
      <w:lvlText w:val="o"/>
      <w:lvlJc w:val="left"/>
      <w:pPr>
        <w:tabs>
          <w:tab w:val="num" w:pos="6066"/>
        </w:tabs>
        <w:ind w:left="6066" w:hanging="360"/>
      </w:pPr>
      <w:rPr>
        <w:rFonts w:ascii="Courier New" w:hAnsi="Courier New" w:hint="default"/>
      </w:rPr>
    </w:lvl>
    <w:lvl w:ilvl="8" w:tplc="04090005" w:tentative="1">
      <w:start w:val="1"/>
      <w:numFmt w:val="bullet"/>
      <w:lvlText w:val=""/>
      <w:lvlJc w:val="left"/>
      <w:pPr>
        <w:tabs>
          <w:tab w:val="num" w:pos="6786"/>
        </w:tabs>
        <w:ind w:left="6786" w:hanging="360"/>
      </w:pPr>
      <w:rPr>
        <w:rFonts w:ascii="Wingdings" w:hAnsi="Wingdings" w:hint="default"/>
      </w:rPr>
    </w:lvl>
  </w:abstractNum>
  <w:abstractNum w:abstractNumId="61" w15:restartNumberingAfterBreak="0">
    <w:nsid w:val="7C076FE0"/>
    <w:multiLevelType w:val="hybridMultilevel"/>
    <w:tmpl w:val="43F22746"/>
    <w:lvl w:ilvl="0" w:tplc="6A0E1F8A">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DFD217B"/>
    <w:multiLevelType w:val="hybridMultilevel"/>
    <w:tmpl w:val="A2C25B10"/>
    <w:lvl w:ilvl="0" w:tplc="4708564A">
      <w:start w:val="1"/>
      <w:numFmt w:val="bullet"/>
      <w:lvlText w:val=""/>
      <w:lvlJc w:val="left"/>
      <w:pPr>
        <w:tabs>
          <w:tab w:val="num" w:pos="360"/>
        </w:tabs>
        <w:ind w:left="340" w:hanging="340"/>
      </w:pPr>
      <w:rPr>
        <w:rFonts w:ascii="Symbol" w:hAnsi="Symbol" w:hint="default"/>
        <w:sz w:val="24"/>
      </w:rPr>
    </w:lvl>
    <w:lvl w:ilvl="1" w:tplc="3740DEE4">
      <w:start w:val="1"/>
      <w:numFmt w:val="decimal"/>
      <w:lvlText w:val="%2) "/>
      <w:lvlJc w:val="left"/>
      <w:pPr>
        <w:tabs>
          <w:tab w:val="num" w:pos="1069"/>
        </w:tabs>
        <w:ind w:left="1049" w:hanging="340"/>
      </w:pPr>
      <w:rPr>
        <w:rFonts w:ascii="Times New Roman" w:hAnsi="Times New Roman" w:hint="default"/>
        <w:b w:val="0"/>
        <w:i w:val="0"/>
        <w:sz w:val="24"/>
        <w:u w:val="none"/>
      </w:rPr>
    </w:lvl>
    <w:lvl w:ilvl="2" w:tplc="D092F12A">
      <w:start w:val="1"/>
      <w:numFmt w:val="bullet"/>
      <w:lvlText w:val=""/>
      <w:lvlJc w:val="left"/>
      <w:pPr>
        <w:tabs>
          <w:tab w:val="num" w:pos="2160"/>
        </w:tabs>
        <w:ind w:left="2140" w:hanging="340"/>
      </w:pPr>
      <w:rPr>
        <w:rFonts w:ascii="Symbol" w:hAnsi="Symbol" w:hint="default"/>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2"/>
  </w:num>
  <w:num w:numId="3">
    <w:abstractNumId w:val="33"/>
  </w:num>
  <w:num w:numId="4">
    <w:abstractNumId w:val="49"/>
  </w:num>
  <w:num w:numId="5">
    <w:abstractNumId w:val="9"/>
  </w:num>
  <w:num w:numId="6">
    <w:abstractNumId w:val="62"/>
  </w:num>
  <w:num w:numId="7">
    <w:abstractNumId w:val="6"/>
  </w:num>
  <w:num w:numId="8">
    <w:abstractNumId w:val="41"/>
  </w:num>
  <w:num w:numId="9">
    <w:abstractNumId w:val="48"/>
  </w:num>
  <w:num w:numId="10">
    <w:abstractNumId w:val="56"/>
  </w:num>
  <w:num w:numId="11">
    <w:abstractNumId w:val="19"/>
  </w:num>
  <w:num w:numId="12">
    <w:abstractNumId w:val="57"/>
  </w:num>
  <w:num w:numId="13">
    <w:abstractNumId w:val="12"/>
  </w:num>
  <w:num w:numId="14">
    <w:abstractNumId w:val="35"/>
  </w:num>
  <w:num w:numId="15">
    <w:abstractNumId w:val="22"/>
  </w:num>
  <w:num w:numId="16">
    <w:abstractNumId w:val="2"/>
  </w:num>
  <w:num w:numId="17">
    <w:abstractNumId w:val="3"/>
  </w:num>
  <w:num w:numId="18">
    <w:abstractNumId w:val="51"/>
  </w:num>
  <w:num w:numId="19">
    <w:abstractNumId w:val="5"/>
  </w:num>
  <w:num w:numId="20">
    <w:abstractNumId w:val="40"/>
  </w:num>
  <w:num w:numId="21">
    <w:abstractNumId w:val="18"/>
  </w:num>
  <w:num w:numId="22">
    <w:abstractNumId w:val="50"/>
  </w:num>
  <w:num w:numId="23">
    <w:abstractNumId w:val="21"/>
  </w:num>
  <w:num w:numId="24">
    <w:abstractNumId w:val="4"/>
  </w:num>
  <w:num w:numId="25">
    <w:abstractNumId w:val="24"/>
  </w:num>
  <w:num w:numId="26">
    <w:abstractNumId w:val="53"/>
  </w:num>
  <w:num w:numId="27">
    <w:abstractNumId w:val="16"/>
  </w:num>
  <w:num w:numId="28">
    <w:abstractNumId w:val="39"/>
  </w:num>
  <w:num w:numId="29">
    <w:abstractNumId w:val="59"/>
  </w:num>
  <w:num w:numId="30">
    <w:abstractNumId w:val="58"/>
  </w:num>
  <w:num w:numId="31">
    <w:abstractNumId w:val="15"/>
  </w:num>
  <w:num w:numId="32">
    <w:abstractNumId w:val="28"/>
  </w:num>
  <w:num w:numId="33">
    <w:abstractNumId w:val="36"/>
  </w:num>
  <w:num w:numId="34">
    <w:abstractNumId w:val="43"/>
  </w:num>
  <w:num w:numId="35">
    <w:abstractNumId w:val="45"/>
  </w:num>
  <w:num w:numId="36">
    <w:abstractNumId w:val="54"/>
  </w:num>
  <w:num w:numId="37">
    <w:abstractNumId w:val="30"/>
  </w:num>
  <w:num w:numId="38">
    <w:abstractNumId w:val="38"/>
  </w:num>
  <w:num w:numId="39">
    <w:abstractNumId w:val="26"/>
  </w:num>
  <w:num w:numId="40">
    <w:abstractNumId w:val="25"/>
  </w:num>
  <w:num w:numId="41">
    <w:abstractNumId w:val="10"/>
  </w:num>
  <w:num w:numId="42">
    <w:abstractNumId w:val="52"/>
  </w:num>
  <w:num w:numId="43">
    <w:abstractNumId w:val="60"/>
  </w:num>
  <w:num w:numId="44">
    <w:abstractNumId w:val="44"/>
  </w:num>
  <w:num w:numId="45">
    <w:abstractNumId w:val="27"/>
  </w:num>
  <w:num w:numId="46">
    <w:abstractNumId w:val="32"/>
  </w:num>
  <w:num w:numId="47">
    <w:abstractNumId w:val="31"/>
  </w:num>
  <w:num w:numId="48">
    <w:abstractNumId w:val="29"/>
  </w:num>
  <w:num w:numId="49">
    <w:abstractNumId w:val="34"/>
  </w:num>
  <w:num w:numId="50">
    <w:abstractNumId w:val="61"/>
  </w:num>
  <w:num w:numId="51">
    <w:abstractNumId w:val="0"/>
  </w:num>
  <w:num w:numId="52">
    <w:abstractNumId w:val="8"/>
  </w:num>
  <w:num w:numId="53">
    <w:abstractNumId w:val="47"/>
  </w:num>
  <w:num w:numId="54">
    <w:abstractNumId w:val="14"/>
  </w:num>
  <w:num w:numId="55">
    <w:abstractNumId w:val="55"/>
  </w:num>
  <w:num w:numId="56">
    <w:abstractNumId w:val="13"/>
  </w:num>
  <w:num w:numId="57">
    <w:abstractNumId w:val="1"/>
  </w:num>
  <w:num w:numId="58">
    <w:abstractNumId w:val="46"/>
  </w:num>
  <w:num w:numId="59">
    <w:abstractNumId w:val="23"/>
  </w:num>
  <w:num w:numId="60">
    <w:abstractNumId w:val="11"/>
  </w:num>
  <w:num w:numId="61">
    <w:abstractNumId w:val="17"/>
  </w:num>
  <w:num w:numId="62">
    <w:abstractNumId w:val="20"/>
  </w:num>
  <w:num w:numId="63">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activeWritingStyle w:appName="MSWord" w:lang="en-US" w:vendorID="64" w:dllVersion="131077" w:nlCheck="1" w:checkStyle="1"/>
  <w:activeWritingStyle w:appName="MSWord" w:lang="en-US" w:vendorID="64" w:dllVersion="131078" w:nlCheck="1" w:checkStyle="1"/>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51A"/>
    <w:rsid w:val="00000E07"/>
    <w:rsid w:val="00021734"/>
    <w:rsid w:val="0002220C"/>
    <w:rsid w:val="00052ED5"/>
    <w:rsid w:val="00053902"/>
    <w:rsid w:val="00057E1E"/>
    <w:rsid w:val="0007660F"/>
    <w:rsid w:val="00077276"/>
    <w:rsid w:val="00086CDE"/>
    <w:rsid w:val="000A3903"/>
    <w:rsid w:val="000C14E9"/>
    <w:rsid w:val="000D394D"/>
    <w:rsid w:val="00124B9D"/>
    <w:rsid w:val="00126600"/>
    <w:rsid w:val="00134EFC"/>
    <w:rsid w:val="0015218D"/>
    <w:rsid w:val="00154969"/>
    <w:rsid w:val="00161F2B"/>
    <w:rsid w:val="00190C3F"/>
    <w:rsid w:val="001C0631"/>
    <w:rsid w:val="001C22E9"/>
    <w:rsid w:val="001C573F"/>
    <w:rsid w:val="001F4A0E"/>
    <w:rsid w:val="0020787B"/>
    <w:rsid w:val="00257578"/>
    <w:rsid w:val="00267850"/>
    <w:rsid w:val="002701B2"/>
    <w:rsid w:val="00273F54"/>
    <w:rsid w:val="002855DD"/>
    <w:rsid w:val="002C5724"/>
    <w:rsid w:val="002E31B0"/>
    <w:rsid w:val="002F682D"/>
    <w:rsid w:val="003004FD"/>
    <w:rsid w:val="00315A64"/>
    <w:rsid w:val="00331E5C"/>
    <w:rsid w:val="00332710"/>
    <w:rsid w:val="00342A60"/>
    <w:rsid w:val="00362C97"/>
    <w:rsid w:val="0036739F"/>
    <w:rsid w:val="00372D5D"/>
    <w:rsid w:val="00376B31"/>
    <w:rsid w:val="003A0909"/>
    <w:rsid w:val="003B3CC2"/>
    <w:rsid w:val="003D2A7A"/>
    <w:rsid w:val="003E7F85"/>
    <w:rsid w:val="003F64EA"/>
    <w:rsid w:val="004164F4"/>
    <w:rsid w:val="00420CC7"/>
    <w:rsid w:val="004348A1"/>
    <w:rsid w:val="00464730"/>
    <w:rsid w:val="004676C9"/>
    <w:rsid w:val="004A1367"/>
    <w:rsid w:val="004A20A8"/>
    <w:rsid w:val="004C4128"/>
    <w:rsid w:val="004D2EAF"/>
    <w:rsid w:val="004E1233"/>
    <w:rsid w:val="004E7558"/>
    <w:rsid w:val="004F4430"/>
    <w:rsid w:val="00510FCC"/>
    <w:rsid w:val="00531B6B"/>
    <w:rsid w:val="00531EBC"/>
    <w:rsid w:val="00545DF7"/>
    <w:rsid w:val="0055242E"/>
    <w:rsid w:val="005553CF"/>
    <w:rsid w:val="00555E29"/>
    <w:rsid w:val="00561739"/>
    <w:rsid w:val="00562613"/>
    <w:rsid w:val="00567CCF"/>
    <w:rsid w:val="005915A4"/>
    <w:rsid w:val="005A75FE"/>
    <w:rsid w:val="00616294"/>
    <w:rsid w:val="006474F4"/>
    <w:rsid w:val="0065722C"/>
    <w:rsid w:val="006957E6"/>
    <w:rsid w:val="006C6285"/>
    <w:rsid w:val="006D4A1F"/>
    <w:rsid w:val="006D5C35"/>
    <w:rsid w:val="00703B25"/>
    <w:rsid w:val="00704AC7"/>
    <w:rsid w:val="007059A7"/>
    <w:rsid w:val="00751786"/>
    <w:rsid w:val="00795174"/>
    <w:rsid w:val="007A3A96"/>
    <w:rsid w:val="007D4BBD"/>
    <w:rsid w:val="00804DA4"/>
    <w:rsid w:val="00810E0D"/>
    <w:rsid w:val="00843D25"/>
    <w:rsid w:val="008A452F"/>
    <w:rsid w:val="008B3AC6"/>
    <w:rsid w:val="008C4D76"/>
    <w:rsid w:val="008D0869"/>
    <w:rsid w:val="008D5FA2"/>
    <w:rsid w:val="008E7D7D"/>
    <w:rsid w:val="009121A3"/>
    <w:rsid w:val="00945D91"/>
    <w:rsid w:val="00966910"/>
    <w:rsid w:val="009717D3"/>
    <w:rsid w:val="00976136"/>
    <w:rsid w:val="00991CAB"/>
    <w:rsid w:val="009A78BD"/>
    <w:rsid w:val="009B29BD"/>
    <w:rsid w:val="009B3E7D"/>
    <w:rsid w:val="00A11C73"/>
    <w:rsid w:val="00A449A9"/>
    <w:rsid w:val="00A71E1C"/>
    <w:rsid w:val="00B01676"/>
    <w:rsid w:val="00B1600A"/>
    <w:rsid w:val="00B165A2"/>
    <w:rsid w:val="00B16FF1"/>
    <w:rsid w:val="00B2249E"/>
    <w:rsid w:val="00B2271B"/>
    <w:rsid w:val="00B23435"/>
    <w:rsid w:val="00B56C4D"/>
    <w:rsid w:val="00B578AB"/>
    <w:rsid w:val="00B6088A"/>
    <w:rsid w:val="00B70382"/>
    <w:rsid w:val="00BA6536"/>
    <w:rsid w:val="00BB251A"/>
    <w:rsid w:val="00C00853"/>
    <w:rsid w:val="00C1563D"/>
    <w:rsid w:val="00C1677B"/>
    <w:rsid w:val="00C27E6D"/>
    <w:rsid w:val="00C54E75"/>
    <w:rsid w:val="00C80856"/>
    <w:rsid w:val="00CA1FBB"/>
    <w:rsid w:val="00CD7AB0"/>
    <w:rsid w:val="00D11B5B"/>
    <w:rsid w:val="00D1207D"/>
    <w:rsid w:val="00D17D7F"/>
    <w:rsid w:val="00D217BD"/>
    <w:rsid w:val="00D4495C"/>
    <w:rsid w:val="00D45BF0"/>
    <w:rsid w:val="00D7210F"/>
    <w:rsid w:val="00DA4198"/>
    <w:rsid w:val="00DC513D"/>
    <w:rsid w:val="00DE4A4C"/>
    <w:rsid w:val="00E22C3F"/>
    <w:rsid w:val="00E42033"/>
    <w:rsid w:val="00E47244"/>
    <w:rsid w:val="00E51C5A"/>
    <w:rsid w:val="00EA2C9A"/>
    <w:rsid w:val="00EF6C58"/>
    <w:rsid w:val="00F0436D"/>
    <w:rsid w:val="00F07E4A"/>
    <w:rsid w:val="00F17BA6"/>
    <w:rsid w:val="00F2108A"/>
    <w:rsid w:val="00F21D58"/>
    <w:rsid w:val="00F4337F"/>
    <w:rsid w:val="00F501DC"/>
    <w:rsid w:val="00F729FF"/>
    <w:rsid w:val="00F75ABF"/>
    <w:rsid w:val="00F8190B"/>
    <w:rsid w:val="00FB7B27"/>
    <w:rsid w:val="00FC560C"/>
    <w:rsid w:val="00FD3619"/>
    <w:rsid w:val="00FD5727"/>
    <w:rsid w:val="00FD6318"/>
    <w:rsid w:val="00FE0960"/>
    <w:rsid w:val="00FF7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7028C06A-7A14-49ED-8FAC-2F39148F0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37F"/>
    <w:rPr>
      <w:sz w:val="24"/>
    </w:rPr>
  </w:style>
  <w:style w:type="paragraph" w:styleId="Heading1">
    <w:name w:val="heading 1"/>
    <w:basedOn w:val="Normal"/>
    <w:qFormat/>
    <w:pPr>
      <w:spacing w:before="100" w:beforeAutospacing="1" w:after="100" w:afterAutospacing="1"/>
      <w:outlineLvl w:val="0"/>
    </w:pPr>
    <w:rPr>
      <w:b/>
      <w:bCs/>
      <w:kern w:val="36"/>
      <w:sz w:val="48"/>
      <w:szCs w:val="48"/>
      <w:lang w:val="en-GB"/>
    </w:rPr>
  </w:style>
  <w:style w:type="paragraph" w:styleId="Heading2">
    <w:name w:val="heading 2"/>
    <w:basedOn w:val="Normal"/>
    <w:next w:val="Normal"/>
    <w:qFormat/>
    <w:rsid w:val="009121A3"/>
    <w:pPr>
      <w:keepNext/>
      <w:spacing w:before="240" w:after="60"/>
      <w:outlineLvl w:val="1"/>
    </w:pPr>
    <w:rPr>
      <w:rFonts w:ascii="Arial" w:hAnsi="Arial" w:cs="Arial"/>
      <w:b/>
      <w:bCs/>
      <w:i/>
      <w:iCs/>
      <w:sz w:val="28"/>
      <w:szCs w:val="28"/>
    </w:rPr>
  </w:style>
  <w:style w:type="paragraph" w:styleId="Heading3">
    <w:name w:val="heading 3"/>
    <w:basedOn w:val="Normal"/>
    <w:qFormat/>
    <w:pPr>
      <w:spacing w:before="100" w:beforeAutospacing="1" w:after="100" w:afterAutospacing="1"/>
      <w:outlineLvl w:val="2"/>
    </w:pPr>
    <w:rPr>
      <w:b/>
      <w:bCs/>
      <w:sz w:val="27"/>
      <w:szCs w:val="27"/>
      <w:lang w:val="en-GB"/>
    </w:rPr>
  </w:style>
  <w:style w:type="paragraph" w:styleId="Heading4">
    <w:name w:val="heading 4"/>
    <w:basedOn w:val="Normal"/>
    <w:qFormat/>
    <w:pPr>
      <w:spacing w:before="100" w:beforeAutospacing="1" w:after="100" w:afterAutospacing="1"/>
      <w:outlineLvl w:val="3"/>
    </w:pPr>
    <w:rPr>
      <w:b/>
      <w:bCs/>
      <w:szCs w:val="24"/>
      <w:lang w:val="en-GB"/>
    </w:rPr>
  </w:style>
  <w:style w:type="paragraph" w:styleId="Heading6">
    <w:name w:val="heading 6"/>
    <w:basedOn w:val="Normal"/>
    <w:qFormat/>
    <w:pPr>
      <w:spacing w:before="100" w:beforeAutospacing="1" w:after="100" w:afterAutospacing="1"/>
      <w:outlineLvl w:val="5"/>
    </w:pPr>
    <w:rPr>
      <w:b/>
      <w:bCs/>
      <w:sz w:val="15"/>
      <w:szCs w:val="15"/>
      <w:lang w:val="en-GB"/>
    </w:rPr>
  </w:style>
  <w:style w:type="paragraph" w:styleId="Heading8">
    <w:name w:val="heading 8"/>
    <w:basedOn w:val="Normal"/>
    <w:next w:val="Normal"/>
    <w:qFormat/>
    <w:rsid w:val="00F4337F"/>
    <w:pPr>
      <w:spacing w:before="240" w:after="60"/>
      <w:outlineLvl w:val="7"/>
    </w:pPr>
    <w:rPr>
      <w:i/>
      <w:iCs/>
      <w:szCs w:val="24"/>
    </w:rPr>
  </w:style>
  <w:style w:type="paragraph" w:styleId="Heading9">
    <w:name w:val="heading 9"/>
    <w:basedOn w:val="Normal"/>
    <w:next w:val="Normal"/>
    <w:qFormat/>
    <w:rsid w:val="00F433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F4337F"/>
    <w:pPr>
      <w:tabs>
        <w:tab w:val="center" w:pos="4320"/>
        <w:tab w:val="right" w:pos="9923"/>
      </w:tabs>
    </w:pPr>
    <w:rPr>
      <w:color w:val="999999"/>
      <w:szCs w:val="24"/>
    </w:rPr>
  </w:style>
  <w:style w:type="paragraph" w:styleId="Footer">
    <w:name w:val="footer"/>
    <w:basedOn w:val="Normal"/>
    <w:rsid w:val="00F4337F"/>
    <w:pPr>
      <w:tabs>
        <w:tab w:val="center" w:pos="4320"/>
        <w:tab w:val="right" w:pos="8640"/>
      </w:tabs>
    </w:pPr>
  </w:style>
  <w:style w:type="paragraph" w:customStyle="1" w:styleId="Nervous1">
    <w:name w:val="Nervous 1"/>
    <w:basedOn w:val="Normal"/>
    <w:rsid w:val="00F4337F"/>
    <w:pPr>
      <w:shd w:val="pct25" w:color="000000" w:fill="FFFFFF"/>
      <w:spacing w:before="120" w:after="120"/>
      <w:jc w:val="center"/>
    </w:pPr>
    <w:rPr>
      <w:b/>
      <w:caps/>
      <w:sz w:val="32"/>
    </w:rPr>
  </w:style>
  <w:style w:type="paragraph" w:styleId="TOC1">
    <w:name w:val="toc 1"/>
    <w:basedOn w:val="Normal"/>
    <w:next w:val="Normal"/>
    <w:autoRedefine/>
    <w:uiPriority w:val="39"/>
    <w:rsid w:val="00F4337F"/>
    <w:rPr>
      <w:b/>
      <w:smallCaps/>
      <w:lang w:val="lt-LT"/>
    </w:rPr>
  </w:style>
  <w:style w:type="paragraph" w:styleId="TOC2">
    <w:name w:val="toc 2"/>
    <w:basedOn w:val="Normal"/>
    <w:next w:val="Normal"/>
    <w:autoRedefine/>
    <w:uiPriority w:val="39"/>
    <w:rsid w:val="00F4337F"/>
    <w:pPr>
      <w:ind w:left="200"/>
    </w:pPr>
    <w:rPr>
      <w:smallCaps/>
    </w:rPr>
  </w:style>
  <w:style w:type="paragraph" w:customStyle="1" w:styleId="Nervous2">
    <w:name w:val="Nervous 2"/>
    <w:basedOn w:val="Normal"/>
    <w:autoRedefine/>
    <w:rsid w:val="00F4337F"/>
    <w:rPr>
      <w:b/>
      <w:caps/>
      <w:color w:val="0000FF"/>
      <w:sz w:val="28"/>
    </w:rPr>
  </w:style>
  <w:style w:type="paragraph" w:customStyle="1" w:styleId="Antrat">
    <w:name w:val="Antraštė"/>
    <w:basedOn w:val="Normal"/>
    <w:rsid w:val="00F4337F"/>
    <w:pPr>
      <w:spacing w:before="240" w:after="240"/>
      <w:jc w:val="center"/>
    </w:pPr>
    <w:rPr>
      <w:b/>
      <w:caps/>
      <w:sz w:val="40"/>
      <w:u w:val="single" w:color="FF0000"/>
    </w:rPr>
  </w:style>
  <w:style w:type="paragraph" w:customStyle="1" w:styleId="Nervous3">
    <w:name w:val="Nervous 3"/>
    <w:basedOn w:val="Normal"/>
    <w:rsid w:val="00F4337F"/>
    <w:rPr>
      <w:b/>
      <w:caps/>
      <w:sz w:val="28"/>
      <w:u w:val="double"/>
    </w:rPr>
  </w:style>
  <w:style w:type="character" w:styleId="Hyperlink">
    <w:name w:val="Hyperlink"/>
    <w:basedOn w:val="DefaultParagraphFont"/>
    <w:uiPriority w:val="99"/>
    <w:rsid w:val="00F4337F"/>
    <w:rPr>
      <w:color w:val="999999"/>
      <w:u w:val="none"/>
    </w:rPr>
  </w:style>
  <w:style w:type="paragraph" w:customStyle="1" w:styleId="Nervous4">
    <w:name w:val="Nervous 4"/>
    <w:basedOn w:val="Normal"/>
    <w:rsid w:val="00F4337F"/>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F4337F"/>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Title">
    <w:name w:val="Title"/>
    <w:basedOn w:val="Normal"/>
    <w:qFormat/>
    <w:rsid w:val="00F4337F"/>
    <w:pPr>
      <w:spacing w:before="240"/>
      <w:jc w:val="center"/>
    </w:pPr>
    <w:rPr>
      <w:b/>
      <w:bCs/>
      <w:i/>
      <w:iCs/>
      <w:sz w:val="44"/>
    </w:rPr>
  </w:style>
  <w:style w:type="paragraph" w:customStyle="1" w:styleId="Drugname">
    <w:name w:val="Drug name"/>
    <w:basedOn w:val="NormalWeb"/>
    <w:autoRedefine/>
    <w:rsid w:val="00F4337F"/>
    <w:rPr>
      <w:b/>
      <w:bCs/>
      <w:caps/>
      <w:color w:val="FF0000"/>
      <w:lang w:val="en-GB"/>
      <w14:shadow w14:blurRad="50800" w14:dist="38100" w14:dir="2700000" w14:sx="100000" w14:sy="100000" w14:kx="0" w14:ky="0" w14:algn="tl">
        <w14:srgbClr w14:val="000000">
          <w14:alpha w14:val="60000"/>
        </w14:srgbClr>
      </w14:shadow>
    </w:rPr>
  </w:style>
  <w:style w:type="paragraph" w:styleId="NormalWeb">
    <w:name w:val="Normal (Web)"/>
    <w:basedOn w:val="Normal"/>
    <w:rsid w:val="00F4337F"/>
    <w:rPr>
      <w:szCs w:val="24"/>
    </w:rPr>
  </w:style>
  <w:style w:type="paragraph" w:customStyle="1" w:styleId="Nervous6">
    <w:name w:val="Nervous 6"/>
    <w:basedOn w:val="Normal"/>
    <w:rsid w:val="00F4337F"/>
    <w:pPr>
      <w:shd w:val="clear" w:color="auto" w:fill="000000"/>
      <w:spacing w:before="120" w:after="60"/>
      <w:ind w:right="7796"/>
      <w:jc w:val="center"/>
    </w:pPr>
    <w:rPr>
      <w:b/>
      <w:bCs/>
      <w:smallCaps/>
      <w:color w:val="CCFFCC"/>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rsid w:val="00F4337F"/>
    <w:pPr>
      <w:tabs>
        <w:tab w:val="right" w:leader="dot" w:pos="9912"/>
      </w:tabs>
      <w:spacing w:line="240" w:lineRule="atLeast"/>
      <w:ind w:left="113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Nervous7">
    <w:name w:val="Nervous 7"/>
    <w:basedOn w:val="Normal"/>
    <w:rsid w:val="00F4337F"/>
    <w:pPr>
      <w:shd w:val="clear" w:color="auto" w:fill="FFFF00"/>
    </w:pPr>
    <w:rPr>
      <w:b/>
      <w:bCs/>
      <w:smallCaps/>
    </w:rPr>
  </w:style>
  <w:style w:type="paragraph" w:customStyle="1" w:styleId="Drugname2">
    <w:name w:val="Drug name 2"/>
    <w:basedOn w:val="Drugname"/>
    <w:rsid w:val="00F4337F"/>
    <w:rPr>
      <w:b w:val="0"/>
      <w:caps w:val="0"/>
      <w:smallCaps/>
    </w:rPr>
  </w:style>
  <w:style w:type="character" w:styleId="FollowedHyperlink">
    <w:name w:val="FollowedHyperlink"/>
    <w:basedOn w:val="DefaultParagraphFont"/>
    <w:rsid w:val="00F4337F"/>
    <w:rPr>
      <w:color w:val="999999"/>
      <w:u w:val="none"/>
    </w:rPr>
  </w:style>
  <w:style w:type="paragraph" w:customStyle="1" w:styleId="Nervous9">
    <w:name w:val="Nervous 9"/>
    <w:link w:val="Nervous9Char"/>
    <w:rsid w:val="00F4337F"/>
    <w:rPr>
      <w:sz w:val="24"/>
      <w:szCs w:val="24"/>
      <w:u w:val="double" w:color="FF0000"/>
    </w:rPr>
  </w:style>
  <w:style w:type="character" w:customStyle="1" w:styleId="Nervous9Char">
    <w:name w:val="Nervous 9 Char"/>
    <w:basedOn w:val="DefaultParagraphFont"/>
    <w:link w:val="Nervous9"/>
    <w:rsid w:val="00126600"/>
    <w:rPr>
      <w:sz w:val="24"/>
      <w:szCs w:val="24"/>
      <w:u w:val="double" w:color="FF0000"/>
      <w:lang w:val="en-US" w:eastAsia="en-US" w:bidi="ar-SA"/>
    </w:rPr>
  </w:style>
  <w:style w:type="table" w:styleId="TableGrid">
    <w:name w:val="Table Grid"/>
    <w:basedOn w:val="TableNormal"/>
    <w:rsid w:val="001521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rvous8">
    <w:name w:val="Nervous 8"/>
    <w:basedOn w:val="Normal"/>
    <w:rsid w:val="00F4337F"/>
    <w:rPr>
      <w:i/>
      <w:smallCaps/>
      <w:color w:val="999999"/>
      <w:szCs w:val="24"/>
    </w:rPr>
  </w:style>
  <w:style w:type="paragraph" w:styleId="BalloonText">
    <w:name w:val="Balloon Text"/>
    <w:basedOn w:val="Normal"/>
    <w:link w:val="BalloonTextChar"/>
    <w:rsid w:val="00E22C3F"/>
    <w:rPr>
      <w:rFonts w:ascii="Tahoma" w:hAnsi="Tahoma" w:cs="Tahoma"/>
      <w:sz w:val="16"/>
      <w:szCs w:val="16"/>
    </w:rPr>
  </w:style>
  <w:style w:type="character" w:customStyle="1" w:styleId="BalloonTextChar">
    <w:name w:val="Balloon Text Char"/>
    <w:basedOn w:val="DefaultParagraphFont"/>
    <w:link w:val="BalloonText"/>
    <w:rsid w:val="00E22C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7"/>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eurosurgeryresident.net/Eye.%20Ophthalmology\Eye59.%20Ocular%20Symptoms%20and%20Signs.pdf" TargetMode="External"/><Relationship Id="rId18" Type="http://schemas.openxmlformats.org/officeDocument/2006/relationships/hyperlink" Target="http://www.neurosurgeryresident.net/Eye.%20Ophthalmology\Eye60.%20Instrumental%20Eye%20Examination.pdf" TargetMode="External"/><Relationship Id="rId26" Type="http://schemas.openxmlformats.org/officeDocument/2006/relationships/hyperlink" Target="http://www.atlasophthalmology.com/atlas/frontpage.jsf?locale=en" TargetMode="External"/><Relationship Id="rId39" Type="http://schemas.openxmlformats.org/officeDocument/2006/relationships/image" Target="media/image16.jpg"/><Relationship Id="rId21" Type="http://schemas.openxmlformats.org/officeDocument/2006/relationships/hyperlink" Target="http://www.neurosurgeryresident.net/Eye.%20Ophthalmology\Eye63.%20Retinal%20Disorders.pdf" TargetMode="External"/><Relationship Id="rId34" Type="http://schemas.openxmlformats.org/officeDocument/2006/relationships/image" Target="media/image13.png"/><Relationship Id="rId42" Type="http://schemas.openxmlformats.org/officeDocument/2006/relationships/hyperlink" Target="http://www.atlasophthalmology.com/atlas/frontpage.jsf?locale=en" TargetMode="External"/><Relationship Id="rId47" Type="http://schemas.openxmlformats.org/officeDocument/2006/relationships/image" Target="media/image20.jpg"/><Relationship Id="rId50" Type="http://schemas.openxmlformats.org/officeDocument/2006/relationships/image" Target="media/image22.jpg"/><Relationship Id="rId55" Type="http://schemas.openxmlformats.org/officeDocument/2006/relationships/image" Target="media/image25.jpg"/><Relationship Id="rId63" Type="http://schemas.openxmlformats.org/officeDocument/2006/relationships/hyperlink" Target="HTTP://WWW.NEUROSURGERYRESIDENT.NET/A.%20Neuroscience%20Basics/A144-157.%20Cerebrum%20(cortex)/A156%20(2).jpg" TargetMode="External"/><Relationship Id="rId68" Type="http://schemas.openxmlformats.org/officeDocument/2006/relationships/header" Target="header2.xml"/><Relationship Id="rId7" Type="http://schemas.openxmlformats.org/officeDocument/2006/relationships/hyperlink" Target="http://www.neurosurgeryresident.net/Rx.%20Treatment%20Modalities\Rx11.%20Radiotherapy.pdf" TargetMode="External"/><Relationship Id="rId71"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0.jpg"/><Relationship Id="rId11" Type="http://schemas.openxmlformats.org/officeDocument/2006/relationships/image" Target="media/image1.png"/><Relationship Id="rId24" Type="http://schemas.openxmlformats.org/officeDocument/2006/relationships/hyperlink" Target="http://www.atlasophthalmology.com/atlas/frontpage.jsf?locale=en" TargetMode="External"/><Relationship Id="rId32" Type="http://schemas.openxmlformats.org/officeDocument/2006/relationships/hyperlink" Target="http://www.atlasophthalmology.com/atlas/frontpage.jsf?locale=en" TargetMode="External"/><Relationship Id="rId37" Type="http://schemas.openxmlformats.org/officeDocument/2006/relationships/image" Target="media/image15.jpg"/><Relationship Id="rId40" Type="http://schemas.openxmlformats.org/officeDocument/2006/relationships/hyperlink" Target="http://www.atlasophthalmology.com/atlas/frontpage.jsf?locale=en" TargetMode="External"/><Relationship Id="rId45" Type="http://schemas.openxmlformats.org/officeDocument/2006/relationships/hyperlink" Target="http://www.atlasophthalmology.com/atlas/frontpage.jsf?locale=en" TargetMode="External"/><Relationship Id="rId53" Type="http://schemas.openxmlformats.org/officeDocument/2006/relationships/image" Target="media/image24.jpg"/><Relationship Id="rId58" Type="http://schemas.openxmlformats.org/officeDocument/2006/relationships/image" Target="media/image27.jpg"/><Relationship Id="rId66" Type="http://schemas.openxmlformats.org/officeDocument/2006/relationships/hyperlink" Target="http://www.neurosurgeryresident.net"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jpg"/><Relationship Id="rId28" Type="http://schemas.openxmlformats.org/officeDocument/2006/relationships/hyperlink" Target="http://www.atlasophthalmology.com/atlas/frontpage.jsf?locale=en" TargetMode="External"/><Relationship Id="rId36" Type="http://schemas.openxmlformats.org/officeDocument/2006/relationships/hyperlink" Target="http://www.atlasophthalmology.com/atlas/frontpage.jsf?locale=en" TargetMode="External"/><Relationship Id="rId49" Type="http://schemas.openxmlformats.org/officeDocument/2006/relationships/image" Target="media/image21.jpg"/><Relationship Id="rId57" Type="http://schemas.openxmlformats.org/officeDocument/2006/relationships/image" Target="media/image26.png"/><Relationship Id="rId61" Type="http://schemas.openxmlformats.org/officeDocument/2006/relationships/image" Target="media/image29.jpg"/><Relationship Id="rId10" Type="http://schemas.openxmlformats.org/officeDocument/2006/relationships/hyperlink" Target="http://www.neurosurgeryresident.net/Eye.%20Ophthalmology\Eye63.%20Retinal%20Disorders.pdf" TargetMode="External"/><Relationship Id="rId19" Type="http://schemas.openxmlformats.org/officeDocument/2006/relationships/hyperlink" Target="http://www.neurosurgeryresident.net/Eye.%20Ophthalmology\Eye36.jpg" TargetMode="External"/><Relationship Id="rId31" Type="http://schemas.openxmlformats.org/officeDocument/2006/relationships/image" Target="media/image11.jpg"/><Relationship Id="rId44" Type="http://schemas.openxmlformats.org/officeDocument/2006/relationships/image" Target="media/image18.jpg"/><Relationship Id="rId52" Type="http://schemas.openxmlformats.org/officeDocument/2006/relationships/hyperlink" Target="http://www.atlasophthalmology.com/atlas/frontpage.jsf?locale=en" TargetMode="External"/><Relationship Id="rId60" Type="http://schemas.openxmlformats.org/officeDocument/2006/relationships/hyperlink" Target="http://www.atlasophthalmology.com/atlas/frontpage.jsf?locale=en" TargetMode="External"/><Relationship Id="rId65" Type="http://schemas.openxmlformats.org/officeDocument/2006/relationships/hyperlink" Target="http://www.neurosurgeryresident.net/"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neurosurgeryresident.net/Onc.%20Oncology\Onc10.%20Astrocytomas.pdf" TargetMode="Externa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9.jpg"/><Relationship Id="rId30" Type="http://schemas.openxmlformats.org/officeDocument/2006/relationships/hyperlink" Target="http://www.atlasophthalmology.com/atlas/frontpage.jsf?locale=en" TargetMode="External"/><Relationship Id="rId35" Type="http://schemas.openxmlformats.org/officeDocument/2006/relationships/image" Target="media/image14.jpg"/><Relationship Id="rId43" Type="http://schemas.openxmlformats.org/officeDocument/2006/relationships/hyperlink" Target="http://www.neurosurgeryresident.net/Dem.%20Demyelinating%20disorders\Dem5.%20Multiple%20Sclerosis.pdf" TargetMode="External"/><Relationship Id="rId48" Type="http://schemas.openxmlformats.org/officeDocument/2006/relationships/hyperlink" Target="http://www.atlasophthalmology.com/atlas/frontpage.jsf?locale=en" TargetMode="External"/><Relationship Id="rId56" Type="http://schemas.openxmlformats.org/officeDocument/2006/relationships/hyperlink" Target="http://www.atlasophthalmology.com/atlas/frontpage.jsf?locale=en" TargetMode="External"/><Relationship Id="rId64" Type="http://schemas.openxmlformats.org/officeDocument/2006/relationships/hyperlink" Target="http://www.neurosurgeryresident.net/Eye.%20Ophthalmology\Eye.%20Bibliography.pdf" TargetMode="External"/><Relationship Id="rId69" Type="http://schemas.openxmlformats.org/officeDocument/2006/relationships/footer" Target="footer1.xml"/><Relationship Id="rId8" Type="http://schemas.openxmlformats.org/officeDocument/2006/relationships/hyperlink" Target="http://www.neurosurgeryresident.net/Eye.%20Ophthalmology\Eye86.%20Eye%20Trauma.pdf" TargetMode="External"/><Relationship Id="rId51" Type="http://schemas.openxmlformats.org/officeDocument/2006/relationships/image" Target="media/image23.jpg"/><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neurosurgeryresident.net/D.%20Diagnostics\D1-5.%20Neurologic%20Examination\D1eye.%20Ophthalmologic%20Examination.pdf" TargetMode="External"/><Relationship Id="rId25" Type="http://schemas.openxmlformats.org/officeDocument/2006/relationships/image" Target="media/image8.jpg"/><Relationship Id="rId33" Type="http://schemas.openxmlformats.org/officeDocument/2006/relationships/image" Target="media/image12.jpg"/><Relationship Id="rId38" Type="http://schemas.openxmlformats.org/officeDocument/2006/relationships/hyperlink" Target="http://www.atlasophthalmology.com/atlas/frontpage.jsf?locale=en" TargetMode="External"/><Relationship Id="rId46" Type="http://schemas.openxmlformats.org/officeDocument/2006/relationships/image" Target="media/image19.gif"/><Relationship Id="rId59" Type="http://schemas.openxmlformats.org/officeDocument/2006/relationships/image" Target="media/image28.jpg"/><Relationship Id="rId67" Type="http://schemas.openxmlformats.org/officeDocument/2006/relationships/header" Target="header1.xml"/><Relationship Id="rId20" Type="http://schemas.openxmlformats.org/officeDocument/2006/relationships/hyperlink" Target="http://www.neurosurgeryresident.net/Eye.%20Ophthalmology\Eye60.%20Instrumental%20Eye%20Examination.pdf" TargetMode="External"/><Relationship Id="rId41" Type="http://schemas.openxmlformats.org/officeDocument/2006/relationships/image" Target="media/image17.jpg"/><Relationship Id="rId54" Type="http://schemas.openxmlformats.org/officeDocument/2006/relationships/hyperlink" Target="http://www.atlasophthalmology.com/atlas/frontpage.jsf?locale=en" TargetMode="External"/><Relationship Id="rId62" Type="http://schemas.openxmlformats.org/officeDocument/2006/relationships/hyperlink" Target="http://www.neurosurgeryresident.net/Eye.%20Ophthalmology\Eye64.%20Gaze%20and%20Autonomic%20Innervation%20Disorders.pdf" TargetMode="External"/><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53</TotalTime>
  <Pages>15</Pages>
  <Words>6682</Words>
  <Characters>38093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Viktor's Notes – Optic Nerve and Visual Pathways Disorders</vt:lpstr>
    </vt:vector>
  </TitlesOfParts>
  <Company>www.NeurosurgeryResident.net</Company>
  <LinksUpToDate>false</LinksUpToDate>
  <CharactersWithSpaces>44686</CharactersWithSpaces>
  <SharedDoc>false</SharedDoc>
  <HLinks>
    <vt:vector size="450" baseType="variant">
      <vt:variant>
        <vt:i4>5242973</vt:i4>
      </vt:variant>
      <vt:variant>
        <vt:i4>288</vt:i4>
      </vt:variant>
      <vt:variant>
        <vt:i4>0</vt:i4>
      </vt:variant>
      <vt:variant>
        <vt:i4>5</vt:i4>
      </vt:variant>
      <vt:variant>
        <vt:lpwstr>http://www.neurosurgeryresident.net/</vt:lpwstr>
      </vt:variant>
      <vt:variant>
        <vt:lpwstr/>
      </vt:variant>
      <vt:variant>
        <vt:i4>5242973</vt:i4>
      </vt:variant>
      <vt:variant>
        <vt:i4>285</vt:i4>
      </vt:variant>
      <vt:variant>
        <vt:i4>0</vt:i4>
      </vt:variant>
      <vt:variant>
        <vt:i4>5</vt:i4>
      </vt:variant>
      <vt:variant>
        <vt:lpwstr>http://www.neurosurgeryresident.net/</vt:lpwstr>
      </vt:variant>
      <vt:variant>
        <vt:lpwstr/>
      </vt:variant>
      <vt:variant>
        <vt:i4>1114197</vt:i4>
      </vt:variant>
      <vt:variant>
        <vt:i4>282</vt:i4>
      </vt:variant>
      <vt:variant>
        <vt:i4>0</vt:i4>
      </vt:variant>
      <vt:variant>
        <vt:i4>5</vt:i4>
      </vt:variant>
      <vt:variant>
        <vt:lpwstr>Eye. Bibliography.doc</vt:lpwstr>
      </vt:variant>
      <vt:variant>
        <vt:lpwstr/>
      </vt:variant>
      <vt:variant>
        <vt:i4>3407935</vt:i4>
      </vt:variant>
      <vt:variant>
        <vt:i4>279</vt:i4>
      </vt:variant>
      <vt:variant>
        <vt:i4>0</vt:i4>
      </vt:variant>
      <vt:variant>
        <vt:i4>5</vt:i4>
      </vt:variant>
      <vt:variant>
        <vt:lpwstr>../A. Neuroscience Basics/A155-156. Sensory &amp;  Association Cortex/A156 (2).jpg</vt:lpwstr>
      </vt:variant>
      <vt:variant>
        <vt:lpwstr/>
      </vt:variant>
      <vt:variant>
        <vt:i4>3735652</vt:i4>
      </vt:variant>
      <vt:variant>
        <vt:i4>276</vt:i4>
      </vt:variant>
      <vt:variant>
        <vt:i4>0</vt:i4>
      </vt:variant>
      <vt:variant>
        <vt:i4>5</vt:i4>
      </vt:variant>
      <vt:variant>
        <vt:lpwstr>Eye64. Gaze and Autonomic Innervation Disorders.doc</vt:lpwstr>
      </vt:variant>
      <vt:variant>
        <vt:lpwstr/>
      </vt:variant>
      <vt:variant>
        <vt:i4>6619236</vt:i4>
      </vt:variant>
      <vt:variant>
        <vt:i4>270</vt:i4>
      </vt:variant>
      <vt:variant>
        <vt:i4>0</vt:i4>
      </vt:variant>
      <vt:variant>
        <vt:i4>5</vt:i4>
      </vt:variant>
      <vt:variant>
        <vt:lpwstr>http://www.atlasophthalmology.com/atlas/frontpage.jsf?locale=en</vt:lpwstr>
      </vt:variant>
      <vt:variant>
        <vt:lpwstr/>
      </vt:variant>
      <vt:variant>
        <vt:i4>6619236</vt:i4>
      </vt:variant>
      <vt:variant>
        <vt:i4>261</vt:i4>
      </vt:variant>
      <vt:variant>
        <vt:i4>0</vt:i4>
      </vt:variant>
      <vt:variant>
        <vt:i4>5</vt:i4>
      </vt:variant>
      <vt:variant>
        <vt:lpwstr>http://www.atlasophthalmology.com/atlas/frontpage.jsf?locale=en</vt:lpwstr>
      </vt:variant>
      <vt:variant>
        <vt:lpwstr/>
      </vt:variant>
      <vt:variant>
        <vt:i4>6619236</vt:i4>
      </vt:variant>
      <vt:variant>
        <vt:i4>255</vt:i4>
      </vt:variant>
      <vt:variant>
        <vt:i4>0</vt:i4>
      </vt:variant>
      <vt:variant>
        <vt:i4>5</vt:i4>
      </vt:variant>
      <vt:variant>
        <vt:lpwstr>http://www.atlasophthalmology.com/atlas/frontpage.jsf?locale=en</vt:lpwstr>
      </vt:variant>
      <vt:variant>
        <vt:lpwstr/>
      </vt:variant>
      <vt:variant>
        <vt:i4>6619236</vt:i4>
      </vt:variant>
      <vt:variant>
        <vt:i4>249</vt:i4>
      </vt:variant>
      <vt:variant>
        <vt:i4>0</vt:i4>
      </vt:variant>
      <vt:variant>
        <vt:i4>5</vt:i4>
      </vt:variant>
      <vt:variant>
        <vt:lpwstr>http://www.atlasophthalmology.com/atlas/frontpage.jsf?locale=en</vt:lpwstr>
      </vt:variant>
      <vt:variant>
        <vt:lpwstr/>
      </vt:variant>
      <vt:variant>
        <vt:i4>6619236</vt:i4>
      </vt:variant>
      <vt:variant>
        <vt:i4>237</vt:i4>
      </vt:variant>
      <vt:variant>
        <vt:i4>0</vt:i4>
      </vt:variant>
      <vt:variant>
        <vt:i4>5</vt:i4>
      </vt:variant>
      <vt:variant>
        <vt:lpwstr>http://www.atlasophthalmology.com/atlas/frontpage.jsf?locale=en</vt:lpwstr>
      </vt:variant>
      <vt:variant>
        <vt:lpwstr/>
      </vt:variant>
      <vt:variant>
        <vt:i4>6619236</vt:i4>
      </vt:variant>
      <vt:variant>
        <vt:i4>228</vt:i4>
      </vt:variant>
      <vt:variant>
        <vt:i4>0</vt:i4>
      </vt:variant>
      <vt:variant>
        <vt:i4>5</vt:i4>
      </vt:variant>
      <vt:variant>
        <vt:lpwstr>http://www.atlasophthalmology.com/atlas/frontpage.jsf?locale=en</vt:lpwstr>
      </vt:variant>
      <vt:variant>
        <vt:lpwstr/>
      </vt:variant>
      <vt:variant>
        <vt:i4>1179665</vt:i4>
      </vt:variant>
      <vt:variant>
        <vt:i4>222</vt:i4>
      </vt:variant>
      <vt:variant>
        <vt:i4>0</vt:i4>
      </vt:variant>
      <vt:variant>
        <vt:i4>5</vt:i4>
      </vt:variant>
      <vt:variant>
        <vt:lpwstr>../Dem. Demyelinating disorders/Dem5. Multiple Sclerosis.doc</vt:lpwstr>
      </vt:variant>
      <vt:variant>
        <vt:lpwstr/>
      </vt:variant>
      <vt:variant>
        <vt:i4>6619236</vt:i4>
      </vt:variant>
      <vt:variant>
        <vt:i4>219</vt:i4>
      </vt:variant>
      <vt:variant>
        <vt:i4>0</vt:i4>
      </vt:variant>
      <vt:variant>
        <vt:i4>5</vt:i4>
      </vt:variant>
      <vt:variant>
        <vt:lpwstr>http://www.atlasophthalmology.com/atlas/frontpage.jsf?locale=en</vt:lpwstr>
      </vt:variant>
      <vt:variant>
        <vt:lpwstr/>
      </vt:variant>
      <vt:variant>
        <vt:i4>6619236</vt:i4>
      </vt:variant>
      <vt:variant>
        <vt:i4>213</vt:i4>
      </vt:variant>
      <vt:variant>
        <vt:i4>0</vt:i4>
      </vt:variant>
      <vt:variant>
        <vt:i4>5</vt:i4>
      </vt:variant>
      <vt:variant>
        <vt:lpwstr>http://www.atlasophthalmology.com/atlas/frontpage.jsf?locale=en</vt:lpwstr>
      </vt:variant>
      <vt:variant>
        <vt:lpwstr/>
      </vt:variant>
      <vt:variant>
        <vt:i4>6619236</vt:i4>
      </vt:variant>
      <vt:variant>
        <vt:i4>207</vt:i4>
      </vt:variant>
      <vt:variant>
        <vt:i4>0</vt:i4>
      </vt:variant>
      <vt:variant>
        <vt:i4>5</vt:i4>
      </vt:variant>
      <vt:variant>
        <vt:lpwstr>http://www.atlasophthalmology.com/atlas/frontpage.jsf?locale=en</vt:lpwstr>
      </vt:variant>
      <vt:variant>
        <vt:lpwstr/>
      </vt:variant>
      <vt:variant>
        <vt:i4>6619236</vt:i4>
      </vt:variant>
      <vt:variant>
        <vt:i4>201</vt:i4>
      </vt:variant>
      <vt:variant>
        <vt:i4>0</vt:i4>
      </vt:variant>
      <vt:variant>
        <vt:i4>5</vt:i4>
      </vt:variant>
      <vt:variant>
        <vt:lpwstr>http://www.atlasophthalmology.com/atlas/frontpage.jsf?locale=en</vt:lpwstr>
      </vt:variant>
      <vt:variant>
        <vt:lpwstr/>
      </vt:variant>
      <vt:variant>
        <vt:i4>6619236</vt:i4>
      </vt:variant>
      <vt:variant>
        <vt:i4>192</vt:i4>
      </vt:variant>
      <vt:variant>
        <vt:i4>0</vt:i4>
      </vt:variant>
      <vt:variant>
        <vt:i4>5</vt:i4>
      </vt:variant>
      <vt:variant>
        <vt:lpwstr>http://www.atlasophthalmology.com/atlas/frontpage.jsf?locale=en</vt:lpwstr>
      </vt:variant>
      <vt:variant>
        <vt:lpwstr/>
      </vt:variant>
      <vt:variant>
        <vt:i4>6619236</vt:i4>
      </vt:variant>
      <vt:variant>
        <vt:i4>186</vt:i4>
      </vt:variant>
      <vt:variant>
        <vt:i4>0</vt:i4>
      </vt:variant>
      <vt:variant>
        <vt:i4>5</vt:i4>
      </vt:variant>
      <vt:variant>
        <vt:lpwstr>http://www.atlasophthalmology.com/atlas/frontpage.jsf?locale=en</vt:lpwstr>
      </vt:variant>
      <vt:variant>
        <vt:lpwstr/>
      </vt:variant>
      <vt:variant>
        <vt:i4>6619236</vt:i4>
      </vt:variant>
      <vt:variant>
        <vt:i4>180</vt:i4>
      </vt:variant>
      <vt:variant>
        <vt:i4>0</vt:i4>
      </vt:variant>
      <vt:variant>
        <vt:i4>5</vt:i4>
      </vt:variant>
      <vt:variant>
        <vt:lpwstr>http://www.atlasophthalmology.com/atlas/frontpage.jsf?locale=en</vt:lpwstr>
      </vt:variant>
      <vt:variant>
        <vt:lpwstr/>
      </vt:variant>
      <vt:variant>
        <vt:i4>6619236</vt:i4>
      </vt:variant>
      <vt:variant>
        <vt:i4>174</vt:i4>
      </vt:variant>
      <vt:variant>
        <vt:i4>0</vt:i4>
      </vt:variant>
      <vt:variant>
        <vt:i4>5</vt:i4>
      </vt:variant>
      <vt:variant>
        <vt:lpwstr>http://www.atlasophthalmology.com/atlas/frontpage.jsf?locale=en</vt:lpwstr>
      </vt:variant>
      <vt:variant>
        <vt:lpwstr/>
      </vt:variant>
      <vt:variant>
        <vt:i4>6619236</vt:i4>
      </vt:variant>
      <vt:variant>
        <vt:i4>168</vt:i4>
      </vt:variant>
      <vt:variant>
        <vt:i4>0</vt:i4>
      </vt:variant>
      <vt:variant>
        <vt:i4>5</vt:i4>
      </vt:variant>
      <vt:variant>
        <vt:lpwstr>http://www.atlasophthalmology.com/atlas/frontpage.jsf?locale=en</vt:lpwstr>
      </vt:variant>
      <vt:variant>
        <vt:lpwstr/>
      </vt:variant>
      <vt:variant>
        <vt:i4>1114127</vt:i4>
      </vt:variant>
      <vt:variant>
        <vt:i4>159</vt:i4>
      </vt:variant>
      <vt:variant>
        <vt:i4>0</vt:i4>
      </vt:variant>
      <vt:variant>
        <vt:i4>5</vt:i4>
      </vt:variant>
      <vt:variant>
        <vt:lpwstr>Eye63. Retinal Disorders.doc</vt:lpwstr>
      </vt:variant>
      <vt:variant>
        <vt:lpwstr/>
      </vt:variant>
      <vt:variant>
        <vt:i4>3342445</vt:i4>
      </vt:variant>
      <vt:variant>
        <vt:i4>156</vt:i4>
      </vt:variant>
      <vt:variant>
        <vt:i4>0</vt:i4>
      </vt:variant>
      <vt:variant>
        <vt:i4>5</vt:i4>
      </vt:variant>
      <vt:variant>
        <vt:lpwstr>Eye60. Instrumental Eye Examination.doc</vt:lpwstr>
      </vt:variant>
      <vt:variant>
        <vt:lpwstr/>
      </vt:variant>
      <vt:variant>
        <vt:i4>1310812</vt:i4>
      </vt:variant>
      <vt:variant>
        <vt:i4>153</vt:i4>
      </vt:variant>
      <vt:variant>
        <vt:i4>0</vt:i4>
      </vt:variant>
      <vt:variant>
        <vt:i4>5</vt:i4>
      </vt:variant>
      <vt:variant>
        <vt:lpwstr>Eye36.jpg</vt:lpwstr>
      </vt:variant>
      <vt:variant>
        <vt:lpwstr/>
      </vt:variant>
      <vt:variant>
        <vt:i4>3342445</vt:i4>
      </vt:variant>
      <vt:variant>
        <vt:i4>150</vt:i4>
      </vt:variant>
      <vt:variant>
        <vt:i4>0</vt:i4>
      </vt:variant>
      <vt:variant>
        <vt:i4>5</vt:i4>
      </vt:variant>
      <vt:variant>
        <vt:lpwstr>Eye60. Instrumental Eye Examination.doc</vt:lpwstr>
      </vt:variant>
      <vt:variant>
        <vt:lpwstr/>
      </vt:variant>
      <vt:variant>
        <vt:i4>4915290</vt:i4>
      </vt:variant>
      <vt:variant>
        <vt:i4>147</vt:i4>
      </vt:variant>
      <vt:variant>
        <vt:i4>0</vt:i4>
      </vt:variant>
      <vt:variant>
        <vt:i4>5</vt:i4>
      </vt:variant>
      <vt:variant>
        <vt:lpwstr>../D. Diagnostics/D1-5. Neurologic Examination/D1eye. Ophthalmologic Examination.doc</vt:lpwstr>
      </vt:variant>
      <vt:variant>
        <vt:lpwstr/>
      </vt:variant>
      <vt:variant>
        <vt:i4>4784203</vt:i4>
      </vt:variant>
      <vt:variant>
        <vt:i4>144</vt:i4>
      </vt:variant>
      <vt:variant>
        <vt:i4>0</vt:i4>
      </vt:variant>
      <vt:variant>
        <vt:i4>5</vt:i4>
      </vt:variant>
      <vt:variant>
        <vt:lpwstr>Eye59. Ocular Symptoms and Signs.doc</vt:lpwstr>
      </vt:variant>
      <vt:variant>
        <vt:lpwstr/>
      </vt:variant>
      <vt:variant>
        <vt:i4>1114127</vt:i4>
      </vt:variant>
      <vt:variant>
        <vt:i4>141</vt:i4>
      </vt:variant>
      <vt:variant>
        <vt:i4>0</vt:i4>
      </vt:variant>
      <vt:variant>
        <vt:i4>5</vt:i4>
      </vt:variant>
      <vt:variant>
        <vt:lpwstr>Eye63. Retinal Disorders.doc</vt:lpwstr>
      </vt:variant>
      <vt:variant>
        <vt:lpwstr/>
      </vt:variant>
      <vt:variant>
        <vt:i4>393300</vt:i4>
      </vt:variant>
      <vt:variant>
        <vt:i4>138</vt:i4>
      </vt:variant>
      <vt:variant>
        <vt:i4>0</vt:i4>
      </vt:variant>
      <vt:variant>
        <vt:i4>5</vt:i4>
      </vt:variant>
      <vt:variant>
        <vt:lpwstr>../Onc. Oncology/Onc10. Astrocytomas.doc</vt:lpwstr>
      </vt:variant>
      <vt:variant>
        <vt:lpwstr/>
      </vt:variant>
      <vt:variant>
        <vt:i4>5636173</vt:i4>
      </vt:variant>
      <vt:variant>
        <vt:i4>135</vt:i4>
      </vt:variant>
      <vt:variant>
        <vt:i4>0</vt:i4>
      </vt:variant>
      <vt:variant>
        <vt:i4>5</vt:i4>
      </vt:variant>
      <vt:variant>
        <vt:lpwstr>Eye86. Eye Trauma.doc</vt:lpwstr>
      </vt:variant>
      <vt:variant>
        <vt:lpwstr/>
      </vt:variant>
      <vt:variant>
        <vt:i4>3276843</vt:i4>
      </vt:variant>
      <vt:variant>
        <vt:i4>132</vt:i4>
      </vt:variant>
      <vt:variant>
        <vt:i4>0</vt:i4>
      </vt:variant>
      <vt:variant>
        <vt:i4>5</vt:i4>
      </vt:variant>
      <vt:variant>
        <vt:lpwstr>../Rx. Treatment Modalities/Rx11. Radiotherapy.doc</vt:lpwstr>
      </vt:variant>
      <vt:variant>
        <vt:lpwstr/>
      </vt:variant>
      <vt:variant>
        <vt:i4>1114165</vt:i4>
      </vt:variant>
      <vt:variant>
        <vt:i4>125</vt:i4>
      </vt:variant>
      <vt:variant>
        <vt:i4>0</vt:i4>
      </vt:variant>
      <vt:variant>
        <vt:i4>5</vt:i4>
      </vt:variant>
      <vt:variant>
        <vt:lpwstr/>
      </vt:variant>
      <vt:variant>
        <vt:lpwstr>_Toc245566411</vt:lpwstr>
      </vt:variant>
      <vt:variant>
        <vt:i4>1114165</vt:i4>
      </vt:variant>
      <vt:variant>
        <vt:i4>119</vt:i4>
      </vt:variant>
      <vt:variant>
        <vt:i4>0</vt:i4>
      </vt:variant>
      <vt:variant>
        <vt:i4>5</vt:i4>
      </vt:variant>
      <vt:variant>
        <vt:lpwstr/>
      </vt:variant>
      <vt:variant>
        <vt:lpwstr>_Toc245566410</vt:lpwstr>
      </vt:variant>
      <vt:variant>
        <vt:i4>1048629</vt:i4>
      </vt:variant>
      <vt:variant>
        <vt:i4>113</vt:i4>
      </vt:variant>
      <vt:variant>
        <vt:i4>0</vt:i4>
      </vt:variant>
      <vt:variant>
        <vt:i4>5</vt:i4>
      </vt:variant>
      <vt:variant>
        <vt:lpwstr/>
      </vt:variant>
      <vt:variant>
        <vt:lpwstr>_Toc245566409</vt:lpwstr>
      </vt:variant>
      <vt:variant>
        <vt:i4>1048629</vt:i4>
      </vt:variant>
      <vt:variant>
        <vt:i4>107</vt:i4>
      </vt:variant>
      <vt:variant>
        <vt:i4>0</vt:i4>
      </vt:variant>
      <vt:variant>
        <vt:i4>5</vt:i4>
      </vt:variant>
      <vt:variant>
        <vt:lpwstr/>
      </vt:variant>
      <vt:variant>
        <vt:lpwstr>_Toc245566408</vt:lpwstr>
      </vt:variant>
      <vt:variant>
        <vt:i4>1048629</vt:i4>
      </vt:variant>
      <vt:variant>
        <vt:i4>101</vt:i4>
      </vt:variant>
      <vt:variant>
        <vt:i4>0</vt:i4>
      </vt:variant>
      <vt:variant>
        <vt:i4>5</vt:i4>
      </vt:variant>
      <vt:variant>
        <vt:lpwstr/>
      </vt:variant>
      <vt:variant>
        <vt:lpwstr>_Toc245566407</vt:lpwstr>
      </vt:variant>
      <vt:variant>
        <vt:i4>1048629</vt:i4>
      </vt:variant>
      <vt:variant>
        <vt:i4>95</vt:i4>
      </vt:variant>
      <vt:variant>
        <vt:i4>0</vt:i4>
      </vt:variant>
      <vt:variant>
        <vt:i4>5</vt:i4>
      </vt:variant>
      <vt:variant>
        <vt:lpwstr/>
      </vt:variant>
      <vt:variant>
        <vt:lpwstr>_Toc245566406</vt:lpwstr>
      </vt:variant>
      <vt:variant>
        <vt:i4>1048629</vt:i4>
      </vt:variant>
      <vt:variant>
        <vt:i4>89</vt:i4>
      </vt:variant>
      <vt:variant>
        <vt:i4>0</vt:i4>
      </vt:variant>
      <vt:variant>
        <vt:i4>5</vt:i4>
      </vt:variant>
      <vt:variant>
        <vt:lpwstr/>
      </vt:variant>
      <vt:variant>
        <vt:lpwstr>_Toc245566405</vt:lpwstr>
      </vt:variant>
      <vt:variant>
        <vt:i4>1048629</vt:i4>
      </vt:variant>
      <vt:variant>
        <vt:i4>83</vt:i4>
      </vt:variant>
      <vt:variant>
        <vt:i4>0</vt:i4>
      </vt:variant>
      <vt:variant>
        <vt:i4>5</vt:i4>
      </vt:variant>
      <vt:variant>
        <vt:lpwstr/>
      </vt:variant>
      <vt:variant>
        <vt:lpwstr>_Toc245566404</vt:lpwstr>
      </vt:variant>
      <vt:variant>
        <vt:i4>1048629</vt:i4>
      </vt:variant>
      <vt:variant>
        <vt:i4>77</vt:i4>
      </vt:variant>
      <vt:variant>
        <vt:i4>0</vt:i4>
      </vt:variant>
      <vt:variant>
        <vt:i4>5</vt:i4>
      </vt:variant>
      <vt:variant>
        <vt:lpwstr/>
      </vt:variant>
      <vt:variant>
        <vt:lpwstr>_Toc245566403</vt:lpwstr>
      </vt:variant>
      <vt:variant>
        <vt:i4>1048629</vt:i4>
      </vt:variant>
      <vt:variant>
        <vt:i4>71</vt:i4>
      </vt:variant>
      <vt:variant>
        <vt:i4>0</vt:i4>
      </vt:variant>
      <vt:variant>
        <vt:i4>5</vt:i4>
      </vt:variant>
      <vt:variant>
        <vt:lpwstr/>
      </vt:variant>
      <vt:variant>
        <vt:lpwstr>_Toc245566402</vt:lpwstr>
      </vt:variant>
      <vt:variant>
        <vt:i4>1048629</vt:i4>
      </vt:variant>
      <vt:variant>
        <vt:i4>65</vt:i4>
      </vt:variant>
      <vt:variant>
        <vt:i4>0</vt:i4>
      </vt:variant>
      <vt:variant>
        <vt:i4>5</vt:i4>
      </vt:variant>
      <vt:variant>
        <vt:lpwstr/>
      </vt:variant>
      <vt:variant>
        <vt:lpwstr>_Toc245566401</vt:lpwstr>
      </vt:variant>
      <vt:variant>
        <vt:i4>1048629</vt:i4>
      </vt:variant>
      <vt:variant>
        <vt:i4>59</vt:i4>
      </vt:variant>
      <vt:variant>
        <vt:i4>0</vt:i4>
      </vt:variant>
      <vt:variant>
        <vt:i4>5</vt:i4>
      </vt:variant>
      <vt:variant>
        <vt:lpwstr/>
      </vt:variant>
      <vt:variant>
        <vt:lpwstr>_Toc245566400</vt:lpwstr>
      </vt:variant>
      <vt:variant>
        <vt:i4>1638450</vt:i4>
      </vt:variant>
      <vt:variant>
        <vt:i4>53</vt:i4>
      </vt:variant>
      <vt:variant>
        <vt:i4>0</vt:i4>
      </vt:variant>
      <vt:variant>
        <vt:i4>5</vt:i4>
      </vt:variant>
      <vt:variant>
        <vt:lpwstr/>
      </vt:variant>
      <vt:variant>
        <vt:lpwstr>_Toc245566399</vt:lpwstr>
      </vt:variant>
      <vt:variant>
        <vt:i4>1638450</vt:i4>
      </vt:variant>
      <vt:variant>
        <vt:i4>47</vt:i4>
      </vt:variant>
      <vt:variant>
        <vt:i4>0</vt:i4>
      </vt:variant>
      <vt:variant>
        <vt:i4>5</vt:i4>
      </vt:variant>
      <vt:variant>
        <vt:lpwstr/>
      </vt:variant>
      <vt:variant>
        <vt:lpwstr>_Toc245566398</vt:lpwstr>
      </vt:variant>
      <vt:variant>
        <vt:i4>1638450</vt:i4>
      </vt:variant>
      <vt:variant>
        <vt:i4>41</vt:i4>
      </vt:variant>
      <vt:variant>
        <vt:i4>0</vt:i4>
      </vt:variant>
      <vt:variant>
        <vt:i4>5</vt:i4>
      </vt:variant>
      <vt:variant>
        <vt:lpwstr/>
      </vt:variant>
      <vt:variant>
        <vt:lpwstr>_Toc245566397</vt:lpwstr>
      </vt:variant>
      <vt:variant>
        <vt:i4>1638450</vt:i4>
      </vt:variant>
      <vt:variant>
        <vt:i4>35</vt:i4>
      </vt:variant>
      <vt:variant>
        <vt:i4>0</vt:i4>
      </vt:variant>
      <vt:variant>
        <vt:i4>5</vt:i4>
      </vt:variant>
      <vt:variant>
        <vt:lpwstr/>
      </vt:variant>
      <vt:variant>
        <vt:lpwstr>_Toc245566396</vt:lpwstr>
      </vt:variant>
      <vt:variant>
        <vt:i4>1638450</vt:i4>
      </vt:variant>
      <vt:variant>
        <vt:i4>29</vt:i4>
      </vt:variant>
      <vt:variant>
        <vt:i4>0</vt:i4>
      </vt:variant>
      <vt:variant>
        <vt:i4>5</vt:i4>
      </vt:variant>
      <vt:variant>
        <vt:lpwstr/>
      </vt:variant>
      <vt:variant>
        <vt:lpwstr>_Toc245566395</vt:lpwstr>
      </vt:variant>
      <vt:variant>
        <vt:i4>1638450</vt:i4>
      </vt:variant>
      <vt:variant>
        <vt:i4>23</vt:i4>
      </vt:variant>
      <vt:variant>
        <vt:i4>0</vt:i4>
      </vt:variant>
      <vt:variant>
        <vt:i4>5</vt:i4>
      </vt:variant>
      <vt:variant>
        <vt:lpwstr/>
      </vt:variant>
      <vt:variant>
        <vt:lpwstr>_Toc245566394</vt:lpwstr>
      </vt:variant>
      <vt:variant>
        <vt:i4>1638450</vt:i4>
      </vt:variant>
      <vt:variant>
        <vt:i4>17</vt:i4>
      </vt:variant>
      <vt:variant>
        <vt:i4>0</vt:i4>
      </vt:variant>
      <vt:variant>
        <vt:i4>5</vt:i4>
      </vt:variant>
      <vt:variant>
        <vt:lpwstr/>
      </vt:variant>
      <vt:variant>
        <vt:lpwstr>_Toc245566393</vt:lpwstr>
      </vt:variant>
      <vt:variant>
        <vt:i4>1638450</vt:i4>
      </vt:variant>
      <vt:variant>
        <vt:i4>11</vt:i4>
      </vt:variant>
      <vt:variant>
        <vt:i4>0</vt:i4>
      </vt:variant>
      <vt:variant>
        <vt:i4>5</vt:i4>
      </vt:variant>
      <vt:variant>
        <vt:lpwstr/>
      </vt:variant>
      <vt:variant>
        <vt:lpwstr>_Toc245566392</vt:lpwstr>
      </vt:variant>
      <vt:variant>
        <vt:i4>1638450</vt:i4>
      </vt:variant>
      <vt:variant>
        <vt:i4>5</vt:i4>
      </vt:variant>
      <vt:variant>
        <vt:i4>0</vt:i4>
      </vt:variant>
      <vt:variant>
        <vt:i4>5</vt:i4>
      </vt:variant>
      <vt:variant>
        <vt:lpwstr/>
      </vt:variant>
      <vt:variant>
        <vt:lpwstr>_Toc245566391</vt:lpwstr>
      </vt:variant>
      <vt:variant>
        <vt:i4>5374068</vt:i4>
      </vt:variant>
      <vt:variant>
        <vt:i4>16137</vt:i4>
      </vt:variant>
      <vt:variant>
        <vt:i4>1026</vt:i4>
      </vt:variant>
      <vt:variant>
        <vt:i4>1</vt:i4>
      </vt:variant>
      <vt:variant>
        <vt:lpwstr>D:\Viktoro\Neuroscience\Eye. Ophthalmology\00. Pictures\BATES-105 (3).jpg</vt:lpwstr>
      </vt:variant>
      <vt:variant>
        <vt:lpwstr/>
      </vt:variant>
      <vt:variant>
        <vt:i4>2621508</vt:i4>
      </vt:variant>
      <vt:variant>
        <vt:i4>16286</vt:i4>
      </vt:variant>
      <vt:variant>
        <vt:i4>1027</vt:i4>
      </vt:variant>
      <vt:variant>
        <vt:i4>1</vt:i4>
      </vt:variant>
      <vt:variant>
        <vt:lpwstr>D:\Viktoro\Neuroscience\Eye. Ophthalmology\00. Pictures\Papilledema Secondary to Intracranial Tumor (#2,1).jpg</vt:lpwstr>
      </vt:variant>
      <vt:variant>
        <vt:lpwstr/>
      </vt:variant>
      <vt:variant>
        <vt:i4>5374009</vt:i4>
      </vt:variant>
      <vt:variant>
        <vt:i4>16694</vt:i4>
      </vt:variant>
      <vt:variant>
        <vt:i4>1028</vt:i4>
      </vt:variant>
      <vt:variant>
        <vt:i4>1</vt:i4>
      </vt:variant>
      <vt:variant>
        <vt:lpwstr>D:\Viktoro\Neuroscience\Eye. Ophthalmology\00. Pictures\Papilledema Secondary to Glioblastoma.jpg</vt:lpwstr>
      </vt:variant>
      <vt:variant>
        <vt:lpwstr/>
      </vt:variant>
      <vt:variant>
        <vt:i4>5832744</vt:i4>
      </vt:variant>
      <vt:variant>
        <vt:i4>17112</vt:i4>
      </vt:variant>
      <vt:variant>
        <vt:i4>1029</vt:i4>
      </vt:variant>
      <vt:variant>
        <vt:i4>1</vt:i4>
      </vt:variant>
      <vt:variant>
        <vt:lpwstr>D:\Viktoro\Neuroscience\Eye. Ophthalmology\00. Pictures\Papilledema Secondary to Intracranial Tumor (MRI).jpg</vt:lpwstr>
      </vt:variant>
      <vt:variant>
        <vt:lpwstr/>
      </vt:variant>
      <vt:variant>
        <vt:i4>2621510</vt:i4>
      </vt:variant>
      <vt:variant>
        <vt:i4>17526</vt:i4>
      </vt:variant>
      <vt:variant>
        <vt:i4>1030</vt:i4>
      </vt:variant>
      <vt:variant>
        <vt:i4>1</vt:i4>
      </vt:variant>
      <vt:variant>
        <vt:lpwstr>D:\Viktoro\Neuroscience\Eye. Ophthalmology\00. Pictures\Papilledema Secondary to Intracranial Tumor (#3,2).jpg</vt:lpwstr>
      </vt:variant>
      <vt:variant>
        <vt:lpwstr/>
      </vt:variant>
      <vt:variant>
        <vt:i4>2621467</vt:i4>
      </vt:variant>
      <vt:variant>
        <vt:i4>17932</vt:i4>
      </vt:variant>
      <vt:variant>
        <vt:i4>1031</vt:i4>
      </vt:variant>
      <vt:variant>
        <vt:i4>1</vt:i4>
      </vt:variant>
      <vt:variant>
        <vt:lpwstr>D:\Viktoro\Neuroscience\Eye. Ophthalmology\00. Pictures\Papilledema, Histology.jpg</vt:lpwstr>
      </vt:variant>
      <vt:variant>
        <vt:lpwstr/>
      </vt:variant>
      <vt:variant>
        <vt:i4>1376318</vt:i4>
      </vt:variant>
      <vt:variant>
        <vt:i4>18384</vt:i4>
      </vt:variant>
      <vt:variant>
        <vt:i4>1032</vt:i4>
      </vt:variant>
      <vt:variant>
        <vt:i4>1</vt:i4>
      </vt:variant>
      <vt:variant>
        <vt:lpwstr>D:\Viktoro\Neuroscience\Eye. Ophthalmology\00. Pictures\Papilledema Secondary to Pseudotumor Cerebri.jpg</vt:lpwstr>
      </vt:variant>
      <vt:variant>
        <vt:lpwstr/>
      </vt:variant>
      <vt:variant>
        <vt:i4>6946820</vt:i4>
      </vt:variant>
      <vt:variant>
        <vt:i4>20864</vt:i4>
      </vt:variant>
      <vt:variant>
        <vt:i4>1034</vt:i4>
      </vt:variant>
      <vt:variant>
        <vt:i4>1</vt:i4>
      </vt:variant>
      <vt:variant>
        <vt:lpwstr>D:\Viktoro\Neuroscience\Eye. Ophthalmology\00. Pictures\Drusen of Optic Nerve Head (#1).jpg</vt:lpwstr>
      </vt:variant>
      <vt:variant>
        <vt:lpwstr/>
      </vt:variant>
      <vt:variant>
        <vt:i4>5767208</vt:i4>
      </vt:variant>
      <vt:variant>
        <vt:i4>21133</vt:i4>
      </vt:variant>
      <vt:variant>
        <vt:i4>1035</vt:i4>
      </vt:variant>
      <vt:variant>
        <vt:i4>1</vt:i4>
      </vt:variant>
      <vt:variant>
        <vt:lpwstr>D:\Viktoro\Neuroscience\Eye. Ophthalmology\00. Pictures\Drusen of Optic Nerve Head (#2,1).jpg</vt:lpwstr>
      </vt:variant>
      <vt:variant>
        <vt:lpwstr/>
      </vt:variant>
      <vt:variant>
        <vt:i4>6160424</vt:i4>
      </vt:variant>
      <vt:variant>
        <vt:i4>21402</vt:i4>
      </vt:variant>
      <vt:variant>
        <vt:i4>1036</vt:i4>
      </vt:variant>
      <vt:variant>
        <vt:i4>1</vt:i4>
      </vt:variant>
      <vt:variant>
        <vt:lpwstr>D:\Viktoro\Neuroscience\Eye. Ophthalmology\00. Pictures\Drusen of Optic Nerve Head (#4,1).jpg</vt:lpwstr>
      </vt:variant>
      <vt:variant>
        <vt:lpwstr/>
      </vt:variant>
      <vt:variant>
        <vt:i4>3997719</vt:i4>
      </vt:variant>
      <vt:variant>
        <vt:i4>21688</vt:i4>
      </vt:variant>
      <vt:variant>
        <vt:i4>1037</vt:i4>
      </vt:variant>
      <vt:variant>
        <vt:i4>1</vt:i4>
      </vt:variant>
      <vt:variant>
        <vt:lpwstr>D:\Viktoro\Neuroscience\Eye. Ophthalmology\00. Pictures\Drusen of the Optic Nerve Head (#3), Histology.jpg</vt:lpwstr>
      </vt:variant>
      <vt:variant>
        <vt:lpwstr/>
      </vt:variant>
      <vt:variant>
        <vt:i4>6094903</vt:i4>
      </vt:variant>
      <vt:variant>
        <vt:i4>24789</vt:i4>
      </vt:variant>
      <vt:variant>
        <vt:i4>1038</vt:i4>
      </vt:variant>
      <vt:variant>
        <vt:i4>1</vt:i4>
      </vt:variant>
      <vt:variant>
        <vt:lpwstr>D:\Viktoro\Neuroscience\Eye. Ophthalmology\00. Pictures\Optic Neuritis in Multiple Sclerosis (#4).jpg</vt:lpwstr>
      </vt:variant>
      <vt:variant>
        <vt:lpwstr/>
      </vt:variant>
      <vt:variant>
        <vt:i4>2359327</vt:i4>
      </vt:variant>
      <vt:variant>
        <vt:i4>25752</vt:i4>
      </vt:variant>
      <vt:variant>
        <vt:i4>1039</vt:i4>
      </vt:variant>
      <vt:variant>
        <vt:i4>1</vt:i4>
      </vt:variant>
      <vt:variant>
        <vt:lpwstr>D:\Viktoro\Neuroscience\Eye. Ophthalmology\00. Pictures\VEP.gif</vt:lpwstr>
      </vt:variant>
      <vt:variant>
        <vt:lpwstr/>
      </vt:variant>
      <vt:variant>
        <vt:i4>262203</vt:i4>
      </vt:variant>
      <vt:variant>
        <vt:i4>28988</vt:i4>
      </vt:variant>
      <vt:variant>
        <vt:i4>1040</vt:i4>
      </vt:variant>
      <vt:variant>
        <vt:i4>1</vt:i4>
      </vt:variant>
      <vt:variant>
        <vt:lpwstr>D:\Viktoro\Neuroscience\Eye. Ophthalmology\00. Pictures\Retrobulbar Optic Neuritis in Multiple Sclerosis (#5).jpg</vt:lpwstr>
      </vt:variant>
      <vt:variant>
        <vt:lpwstr/>
      </vt:variant>
      <vt:variant>
        <vt:i4>7209039</vt:i4>
      </vt:variant>
      <vt:variant>
        <vt:i4>31274</vt:i4>
      </vt:variant>
      <vt:variant>
        <vt:i4>1041</vt:i4>
      </vt:variant>
      <vt:variant>
        <vt:i4>1</vt:i4>
      </vt:variant>
      <vt:variant>
        <vt:lpwstr>D:\Viktoro\Neuroscience\Eye. Ophthalmology\00. Pictures\Acute Optic Infarction.jpg</vt:lpwstr>
      </vt:variant>
      <vt:variant>
        <vt:lpwstr/>
      </vt:variant>
      <vt:variant>
        <vt:i4>1048635</vt:i4>
      </vt:variant>
      <vt:variant>
        <vt:i4>31382</vt:i4>
      </vt:variant>
      <vt:variant>
        <vt:i4>1042</vt:i4>
      </vt:variant>
      <vt:variant>
        <vt:i4>1</vt:i4>
      </vt:variant>
      <vt:variant>
        <vt:lpwstr>D:\Viktoro\Neuroscience\Eye. Ophthalmology\00. Pictures\Optic Atrophy after optic infarction.jpg</vt:lpwstr>
      </vt:variant>
      <vt:variant>
        <vt:lpwstr/>
      </vt:variant>
      <vt:variant>
        <vt:i4>4128848</vt:i4>
      </vt:variant>
      <vt:variant>
        <vt:i4>31772</vt:i4>
      </vt:variant>
      <vt:variant>
        <vt:i4>1043</vt:i4>
      </vt:variant>
      <vt:variant>
        <vt:i4>1</vt:i4>
      </vt:variant>
      <vt:variant>
        <vt:lpwstr>D:\Viktoro\Neuroscience\Eye. Ophthalmology\00. Pictures\Ischemic Optic Neuropathy, Arteritic (#2,1).jpg</vt:lpwstr>
      </vt:variant>
      <vt:variant>
        <vt:lpwstr/>
      </vt:variant>
      <vt:variant>
        <vt:i4>4653154</vt:i4>
      </vt:variant>
      <vt:variant>
        <vt:i4>32017</vt:i4>
      </vt:variant>
      <vt:variant>
        <vt:i4>1044</vt:i4>
      </vt:variant>
      <vt:variant>
        <vt:i4>1</vt:i4>
      </vt:variant>
      <vt:variant>
        <vt:lpwstr>D:\Viktoro\Neuroscience\Eye. Ophthalmology\00. Pictures\Ischemic Optic Neuropathy, Arteritic.jpg</vt:lpwstr>
      </vt:variant>
      <vt:variant>
        <vt:lpwstr/>
      </vt:variant>
      <vt:variant>
        <vt:i4>4653088</vt:i4>
      </vt:variant>
      <vt:variant>
        <vt:i4>32404</vt:i4>
      </vt:variant>
      <vt:variant>
        <vt:i4>1045</vt:i4>
      </vt:variant>
      <vt:variant>
        <vt:i4>1</vt:i4>
      </vt:variant>
      <vt:variant>
        <vt:lpwstr>D:\Viktoro\Neuroscience\Eye. Ophthalmology\00. Pictures\Ischemic Optic Neuropathy, Non-arteritic.jpg</vt:lpwstr>
      </vt:variant>
      <vt:variant>
        <vt:lpwstr/>
      </vt:variant>
      <vt:variant>
        <vt:i4>5439604</vt:i4>
      </vt:variant>
      <vt:variant>
        <vt:i4>41057</vt:i4>
      </vt:variant>
      <vt:variant>
        <vt:i4>1047</vt:i4>
      </vt:variant>
      <vt:variant>
        <vt:i4>1</vt:i4>
      </vt:variant>
      <vt:variant>
        <vt:lpwstr>D:\Viktoro\Neuroscience\Eye. Ophthalmology\00. Pictures\BATES-105 (2).jpg</vt:lpwstr>
      </vt:variant>
      <vt:variant>
        <vt:lpwstr/>
      </vt:variant>
      <vt:variant>
        <vt:i4>6815837</vt:i4>
      </vt:variant>
      <vt:variant>
        <vt:i4>41154</vt:i4>
      </vt:variant>
      <vt:variant>
        <vt:i4>1048</vt:i4>
      </vt:variant>
      <vt:variant>
        <vt:i4>1</vt:i4>
      </vt:variant>
      <vt:variant>
        <vt:lpwstr>D:\Viktoro\Neuroscience\Eye. Ophthalmology\00. Pictures\Optic neuritis (#1).jpg</vt:lpwstr>
      </vt:variant>
      <vt:variant>
        <vt:lpwstr/>
      </vt:variant>
      <vt:variant>
        <vt:i4>3276881</vt:i4>
      </vt:variant>
      <vt:variant>
        <vt:i4>41852</vt:i4>
      </vt:variant>
      <vt:variant>
        <vt:i4>1049</vt:i4>
      </vt:variant>
      <vt:variant>
        <vt:i4>1</vt:i4>
      </vt:variant>
      <vt:variant>
        <vt:lpwstr>D:\Viktoro\Neuroscience\Eye. Ophthalmology\00. Pictures\Optic Atrophy Secondary to Pseudotumor Cerebri.jpg</vt:lpwstr>
      </vt:variant>
      <vt:variant>
        <vt:lpwstr/>
      </vt:variant>
      <vt:variant>
        <vt:i4>5242973</vt:i4>
      </vt:variant>
      <vt:variant>
        <vt:i4>-1</vt:i4>
      </vt:variant>
      <vt:variant>
        <vt:i4>2049</vt:i4>
      </vt:variant>
      <vt:variant>
        <vt:i4>4</vt:i4>
      </vt:variant>
      <vt:variant>
        <vt:lpwstr>http://www.neurosurgeryresident.net/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Optic Nerve and Visual Pathways Disorders</dc:title>
  <dc:subject/>
  <dc:creator>Viktoras Palys, MD</dc:creator>
  <cp:keywords/>
  <cp:lastModifiedBy>Viktoras Palys</cp:lastModifiedBy>
  <cp:revision>14</cp:revision>
  <cp:lastPrinted>2019-05-09T05:31:00Z</cp:lastPrinted>
  <dcterms:created xsi:type="dcterms:W3CDTF">2016-03-14T03:35:00Z</dcterms:created>
  <dcterms:modified xsi:type="dcterms:W3CDTF">2019-05-09T05:31:00Z</dcterms:modified>
</cp:coreProperties>
</file>