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71C" w:rsidRPr="0035513B" w:rsidRDefault="0034571C" w:rsidP="00C812BF">
      <w:pPr>
        <w:pStyle w:val="Title"/>
      </w:pPr>
      <w:bookmarkStart w:id="0" w:name="_GoBack"/>
      <w:r w:rsidRPr="0035513B">
        <w:t>Gaze and Autonomic Innervation Disorders</w:t>
      </w:r>
    </w:p>
    <w:p w:rsidR="00875BA5" w:rsidRDefault="00875BA5" w:rsidP="00875BA5">
      <w:pPr>
        <w:spacing w:after="120"/>
        <w:jc w:val="right"/>
      </w:pPr>
      <w:r>
        <w:t xml:space="preserve">Last updated: </w:t>
      </w:r>
      <w:r>
        <w:fldChar w:fldCharType="begin"/>
      </w:r>
      <w:r>
        <w:instrText xml:space="preserve"> SAVEDATE  \@ "MMMM d, yyyy"  \* MERGEFORMAT </w:instrText>
      </w:r>
      <w:r>
        <w:fldChar w:fldCharType="separate"/>
      </w:r>
      <w:r w:rsidR="001627ED">
        <w:rPr>
          <w:noProof/>
        </w:rPr>
        <w:t>May 9, 2019</w:t>
      </w:r>
      <w:r>
        <w:fldChar w:fldCharType="end"/>
      </w:r>
    </w:p>
    <w:p w:rsidR="004D7087" w:rsidRDefault="004D7087">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1,2,Antraštė,1,Nervous 5,3,Nervous 6,4" </w:instrText>
      </w:r>
      <w:r>
        <w:fldChar w:fldCharType="separate"/>
      </w:r>
      <w:hyperlink w:anchor="_Toc2988769" w:history="1">
        <w:r w:rsidRPr="00B17448">
          <w:rPr>
            <w:rStyle w:val="Hyperlink"/>
            <w:noProof/>
          </w:rPr>
          <w:t>Pupillary Syndromes</w:t>
        </w:r>
        <w:r>
          <w:rPr>
            <w:noProof/>
            <w:webHidden/>
          </w:rPr>
          <w:tab/>
        </w:r>
        <w:r>
          <w:rPr>
            <w:noProof/>
            <w:webHidden/>
          </w:rPr>
          <w:fldChar w:fldCharType="begin"/>
        </w:r>
        <w:r>
          <w:rPr>
            <w:noProof/>
            <w:webHidden/>
          </w:rPr>
          <w:instrText xml:space="preserve"> PAGEREF _Toc2988769 \h </w:instrText>
        </w:r>
        <w:r>
          <w:rPr>
            <w:noProof/>
            <w:webHidden/>
          </w:rPr>
        </w:r>
        <w:r>
          <w:rPr>
            <w:noProof/>
            <w:webHidden/>
          </w:rPr>
          <w:fldChar w:fldCharType="separate"/>
        </w:r>
        <w:r w:rsidR="001627ED">
          <w:rPr>
            <w:noProof/>
            <w:webHidden/>
          </w:rPr>
          <w:t>1</w:t>
        </w:r>
        <w:r>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70" w:history="1">
        <w:r w:rsidR="004D7087" w:rsidRPr="00B17448">
          <w:rPr>
            <w:rStyle w:val="Hyperlink"/>
            <w:noProof/>
          </w:rPr>
          <w:t>Anisocoria</w:t>
        </w:r>
        <w:r w:rsidR="004D7087">
          <w:rPr>
            <w:noProof/>
            <w:webHidden/>
          </w:rPr>
          <w:tab/>
        </w:r>
        <w:r w:rsidR="004D7087">
          <w:rPr>
            <w:noProof/>
            <w:webHidden/>
          </w:rPr>
          <w:fldChar w:fldCharType="begin"/>
        </w:r>
        <w:r w:rsidR="004D7087">
          <w:rPr>
            <w:noProof/>
            <w:webHidden/>
          </w:rPr>
          <w:instrText xml:space="preserve"> PAGEREF _Toc2988770 \h </w:instrText>
        </w:r>
        <w:r w:rsidR="004D7087">
          <w:rPr>
            <w:noProof/>
            <w:webHidden/>
          </w:rPr>
        </w:r>
        <w:r w:rsidR="004D7087">
          <w:rPr>
            <w:noProof/>
            <w:webHidden/>
          </w:rPr>
          <w:fldChar w:fldCharType="separate"/>
        </w:r>
        <w:r>
          <w:rPr>
            <w:noProof/>
            <w:webHidden/>
          </w:rPr>
          <w:t>1</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71" w:history="1">
        <w:r w:rsidR="004D7087" w:rsidRPr="00B17448">
          <w:rPr>
            <w:rStyle w:val="Hyperlink"/>
            <w:noProof/>
          </w:rPr>
          <w:t>Benign / Non-neurologic Anisocoria</w:t>
        </w:r>
        <w:r w:rsidR="004D7087">
          <w:rPr>
            <w:noProof/>
            <w:webHidden/>
          </w:rPr>
          <w:tab/>
        </w:r>
        <w:r w:rsidR="004D7087">
          <w:rPr>
            <w:noProof/>
            <w:webHidden/>
          </w:rPr>
          <w:fldChar w:fldCharType="begin"/>
        </w:r>
        <w:r w:rsidR="004D7087">
          <w:rPr>
            <w:noProof/>
            <w:webHidden/>
          </w:rPr>
          <w:instrText xml:space="preserve"> PAGEREF _Toc2988771 \h </w:instrText>
        </w:r>
        <w:r w:rsidR="004D7087">
          <w:rPr>
            <w:noProof/>
            <w:webHidden/>
          </w:rPr>
        </w:r>
        <w:r w:rsidR="004D7087">
          <w:rPr>
            <w:noProof/>
            <w:webHidden/>
          </w:rPr>
          <w:fldChar w:fldCharType="separate"/>
        </w:r>
        <w:r>
          <w:rPr>
            <w:noProof/>
            <w:webHidden/>
          </w:rPr>
          <w:t>1</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72" w:history="1">
        <w:r w:rsidR="004D7087" w:rsidRPr="00B17448">
          <w:rPr>
            <w:rStyle w:val="Hyperlink"/>
            <w:noProof/>
          </w:rPr>
          <w:t>Ocular Parasympathetic Syndrome, Preganglionic</w:t>
        </w:r>
        <w:r w:rsidR="004D7087">
          <w:rPr>
            <w:noProof/>
            <w:webHidden/>
          </w:rPr>
          <w:tab/>
        </w:r>
        <w:r w:rsidR="004D7087">
          <w:rPr>
            <w:noProof/>
            <w:webHidden/>
          </w:rPr>
          <w:fldChar w:fldCharType="begin"/>
        </w:r>
        <w:r w:rsidR="004D7087">
          <w:rPr>
            <w:noProof/>
            <w:webHidden/>
          </w:rPr>
          <w:instrText xml:space="preserve"> PAGEREF _Toc2988772 \h </w:instrText>
        </w:r>
        <w:r w:rsidR="004D7087">
          <w:rPr>
            <w:noProof/>
            <w:webHidden/>
          </w:rPr>
        </w:r>
        <w:r w:rsidR="004D7087">
          <w:rPr>
            <w:noProof/>
            <w:webHidden/>
          </w:rPr>
          <w:fldChar w:fldCharType="separate"/>
        </w:r>
        <w:r>
          <w:rPr>
            <w:noProof/>
            <w:webHidden/>
          </w:rPr>
          <w:t>1</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73" w:history="1">
        <w:r w:rsidR="004D7087" w:rsidRPr="00B17448">
          <w:rPr>
            <w:rStyle w:val="Hyperlink"/>
            <w:noProof/>
          </w:rPr>
          <w:t>Ocular Parasympathetic Syndrome, Postganglionic</w:t>
        </w:r>
        <w:r w:rsidR="004D7087">
          <w:rPr>
            <w:noProof/>
            <w:webHidden/>
          </w:rPr>
          <w:tab/>
        </w:r>
        <w:r w:rsidR="004D7087">
          <w:rPr>
            <w:noProof/>
            <w:webHidden/>
          </w:rPr>
          <w:fldChar w:fldCharType="begin"/>
        </w:r>
        <w:r w:rsidR="004D7087">
          <w:rPr>
            <w:noProof/>
            <w:webHidden/>
          </w:rPr>
          <w:instrText xml:space="preserve"> PAGEREF _Toc2988773 \h </w:instrText>
        </w:r>
        <w:r w:rsidR="004D7087">
          <w:rPr>
            <w:noProof/>
            <w:webHidden/>
          </w:rPr>
        </w:r>
        <w:r w:rsidR="004D7087">
          <w:rPr>
            <w:noProof/>
            <w:webHidden/>
          </w:rPr>
          <w:fldChar w:fldCharType="separate"/>
        </w:r>
        <w:r>
          <w:rPr>
            <w:noProof/>
            <w:webHidden/>
          </w:rPr>
          <w:t>2</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74" w:history="1">
        <w:r w:rsidR="004D7087" w:rsidRPr="00B17448">
          <w:rPr>
            <w:rStyle w:val="Hyperlink"/>
            <w:noProof/>
          </w:rPr>
          <w:t>Horner Syndrome</w:t>
        </w:r>
        <w:r w:rsidR="004D7087">
          <w:rPr>
            <w:noProof/>
            <w:webHidden/>
          </w:rPr>
          <w:tab/>
        </w:r>
        <w:r w:rsidR="004D7087">
          <w:rPr>
            <w:noProof/>
            <w:webHidden/>
          </w:rPr>
          <w:fldChar w:fldCharType="begin"/>
        </w:r>
        <w:r w:rsidR="004D7087">
          <w:rPr>
            <w:noProof/>
            <w:webHidden/>
          </w:rPr>
          <w:instrText xml:space="preserve"> PAGEREF _Toc2988774 \h </w:instrText>
        </w:r>
        <w:r w:rsidR="004D7087">
          <w:rPr>
            <w:noProof/>
            <w:webHidden/>
          </w:rPr>
        </w:r>
        <w:r w:rsidR="004D7087">
          <w:rPr>
            <w:noProof/>
            <w:webHidden/>
          </w:rPr>
          <w:fldChar w:fldCharType="separate"/>
        </w:r>
        <w:r>
          <w:rPr>
            <w:noProof/>
            <w:webHidden/>
          </w:rPr>
          <w:t>2</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75" w:history="1">
        <w:r w:rsidR="004D7087" w:rsidRPr="00B17448">
          <w:rPr>
            <w:rStyle w:val="Hyperlink"/>
            <w:noProof/>
          </w:rPr>
          <w:t>Etiology of Horner syndrome</w:t>
        </w:r>
        <w:r w:rsidR="004D7087">
          <w:rPr>
            <w:noProof/>
            <w:webHidden/>
          </w:rPr>
          <w:tab/>
        </w:r>
        <w:r w:rsidR="004D7087">
          <w:rPr>
            <w:noProof/>
            <w:webHidden/>
          </w:rPr>
          <w:fldChar w:fldCharType="begin"/>
        </w:r>
        <w:r w:rsidR="004D7087">
          <w:rPr>
            <w:noProof/>
            <w:webHidden/>
          </w:rPr>
          <w:instrText xml:space="preserve"> PAGEREF _Toc2988775 \h </w:instrText>
        </w:r>
        <w:r w:rsidR="004D7087">
          <w:rPr>
            <w:noProof/>
            <w:webHidden/>
          </w:rPr>
        </w:r>
        <w:r w:rsidR="004D7087">
          <w:rPr>
            <w:noProof/>
            <w:webHidden/>
          </w:rPr>
          <w:fldChar w:fldCharType="separate"/>
        </w:r>
        <w:r>
          <w:rPr>
            <w:noProof/>
            <w:webHidden/>
          </w:rPr>
          <w:t>2</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76" w:history="1">
        <w:r w:rsidR="004D7087" w:rsidRPr="00B17448">
          <w:rPr>
            <w:rStyle w:val="Hyperlink"/>
            <w:noProof/>
          </w:rPr>
          <w:t>Localizing Tests</w:t>
        </w:r>
        <w:r w:rsidR="004D7087">
          <w:rPr>
            <w:noProof/>
            <w:webHidden/>
          </w:rPr>
          <w:tab/>
        </w:r>
        <w:r w:rsidR="004D7087">
          <w:rPr>
            <w:noProof/>
            <w:webHidden/>
          </w:rPr>
          <w:fldChar w:fldCharType="begin"/>
        </w:r>
        <w:r w:rsidR="004D7087">
          <w:rPr>
            <w:noProof/>
            <w:webHidden/>
          </w:rPr>
          <w:instrText xml:space="preserve"> PAGEREF _Toc2988776 \h </w:instrText>
        </w:r>
        <w:r w:rsidR="004D7087">
          <w:rPr>
            <w:noProof/>
            <w:webHidden/>
          </w:rPr>
        </w:r>
        <w:r w:rsidR="004D7087">
          <w:rPr>
            <w:noProof/>
            <w:webHidden/>
          </w:rPr>
          <w:fldChar w:fldCharType="separate"/>
        </w:r>
        <w:r>
          <w:rPr>
            <w:noProof/>
            <w:webHidden/>
          </w:rPr>
          <w:t>2</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77" w:history="1">
        <w:r w:rsidR="004D7087" w:rsidRPr="00B17448">
          <w:rPr>
            <w:rStyle w:val="Hyperlink"/>
            <w:noProof/>
          </w:rPr>
          <w:t>Diagnosis</w:t>
        </w:r>
        <w:r w:rsidR="004D7087">
          <w:rPr>
            <w:noProof/>
            <w:webHidden/>
          </w:rPr>
          <w:tab/>
        </w:r>
        <w:r w:rsidR="004D7087">
          <w:rPr>
            <w:noProof/>
            <w:webHidden/>
          </w:rPr>
          <w:fldChar w:fldCharType="begin"/>
        </w:r>
        <w:r w:rsidR="004D7087">
          <w:rPr>
            <w:noProof/>
            <w:webHidden/>
          </w:rPr>
          <w:instrText xml:space="preserve"> PAGEREF _Toc2988777 \h </w:instrText>
        </w:r>
        <w:r w:rsidR="004D7087">
          <w:rPr>
            <w:noProof/>
            <w:webHidden/>
          </w:rPr>
        </w:r>
        <w:r w:rsidR="004D7087">
          <w:rPr>
            <w:noProof/>
            <w:webHidden/>
          </w:rPr>
          <w:fldChar w:fldCharType="separate"/>
        </w:r>
        <w:r>
          <w:rPr>
            <w:noProof/>
            <w:webHidden/>
          </w:rPr>
          <w:t>3</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78" w:history="1">
        <w:r w:rsidR="004D7087" w:rsidRPr="00B17448">
          <w:rPr>
            <w:rStyle w:val="Hyperlink"/>
            <w:noProof/>
          </w:rPr>
          <w:t>Flow diagram for workup of anisocoria</w:t>
        </w:r>
        <w:r w:rsidR="004D7087">
          <w:rPr>
            <w:noProof/>
            <w:webHidden/>
          </w:rPr>
          <w:tab/>
        </w:r>
        <w:r w:rsidR="004D7087">
          <w:rPr>
            <w:noProof/>
            <w:webHidden/>
          </w:rPr>
          <w:fldChar w:fldCharType="begin"/>
        </w:r>
        <w:r w:rsidR="004D7087">
          <w:rPr>
            <w:noProof/>
            <w:webHidden/>
          </w:rPr>
          <w:instrText xml:space="preserve"> PAGEREF _Toc2988778 \h </w:instrText>
        </w:r>
        <w:r w:rsidR="004D7087">
          <w:rPr>
            <w:noProof/>
            <w:webHidden/>
          </w:rPr>
        </w:r>
        <w:r w:rsidR="004D7087">
          <w:rPr>
            <w:noProof/>
            <w:webHidden/>
          </w:rPr>
          <w:fldChar w:fldCharType="separate"/>
        </w:r>
        <w:r>
          <w:rPr>
            <w:noProof/>
            <w:webHidden/>
          </w:rPr>
          <w:t>3</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79" w:history="1">
        <w:r w:rsidR="004D7087" w:rsidRPr="00B17448">
          <w:rPr>
            <w:rStyle w:val="Hyperlink"/>
            <w:noProof/>
          </w:rPr>
          <w:t>Light-Near Dissociation</w:t>
        </w:r>
        <w:r w:rsidR="004D7087">
          <w:rPr>
            <w:noProof/>
            <w:webHidden/>
          </w:rPr>
          <w:tab/>
        </w:r>
        <w:r w:rsidR="004D7087">
          <w:rPr>
            <w:noProof/>
            <w:webHidden/>
          </w:rPr>
          <w:fldChar w:fldCharType="begin"/>
        </w:r>
        <w:r w:rsidR="004D7087">
          <w:rPr>
            <w:noProof/>
            <w:webHidden/>
          </w:rPr>
          <w:instrText xml:space="preserve"> PAGEREF _Toc2988779 \h </w:instrText>
        </w:r>
        <w:r w:rsidR="004D7087">
          <w:rPr>
            <w:noProof/>
            <w:webHidden/>
          </w:rPr>
        </w:r>
        <w:r w:rsidR="004D7087">
          <w:rPr>
            <w:noProof/>
            <w:webHidden/>
          </w:rPr>
          <w:fldChar w:fldCharType="separate"/>
        </w:r>
        <w:r>
          <w:rPr>
            <w:noProof/>
            <w:webHidden/>
          </w:rPr>
          <w:t>3</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80" w:history="1">
        <w:r w:rsidR="004D7087" w:rsidRPr="00B17448">
          <w:rPr>
            <w:rStyle w:val="Hyperlink"/>
            <w:noProof/>
          </w:rPr>
          <w:t>Bilateral Fixed (Unreactive) Pupils</w:t>
        </w:r>
        <w:r w:rsidR="004D7087">
          <w:rPr>
            <w:noProof/>
            <w:webHidden/>
          </w:rPr>
          <w:tab/>
        </w:r>
        <w:r w:rsidR="004D7087">
          <w:rPr>
            <w:noProof/>
            <w:webHidden/>
          </w:rPr>
          <w:fldChar w:fldCharType="begin"/>
        </w:r>
        <w:r w:rsidR="004D7087">
          <w:rPr>
            <w:noProof/>
            <w:webHidden/>
          </w:rPr>
          <w:instrText xml:space="preserve"> PAGEREF _Toc2988780 \h </w:instrText>
        </w:r>
        <w:r w:rsidR="004D7087">
          <w:rPr>
            <w:noProof/>
            <w:webHidden/>
          </w:rPr>
        </w:r>
        <w:r w:rsidR="004D7087">
          <w:rPr>
            <w:noProof/>
            <w:webHidden/>
          </w:rPr>
          <w:fldChar w:fldCharType="separate"/>
        </w:r>
        <w:r>
          <w:rPr>
            <w:noProof/>
            <w:webHidden/>
          </w:rPr>
          <w:t>3</w:t>
        </w:r>
        <w:r w:rsidR="004D7087">
          <w:rPr>
            <w:noProof/>
            <w:webHidden/>
          </w:rPr>
          <w:fldChar w:fldCharType="end"/>
        </w:r>
      </w:hyperlink>
    </w:p>
    <w:p w:rsidR="004D7087" w:rsidRDefault="001627ED">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781" w:history="1">
        <w:r w:rsidR="004D7087" w:rsidRPr="00B17448">
          <w:rPr>
            <w:rStyle w:val="Hyperlink"/>
            <w:noProof/>
          </w:rPr>
          <w:t>Ocular Misalignment Syndromes</w:t>
        </w:r>
        <w:r w:rsidR="004D7087">
          <w:rPr>
            <w:noProof/>
            <w:webHidden/>
          </w:rPr>
          <w:tab/>
        </w:r>
        <w:r w:rsidR="004D7087">
          <w:rPr>
            <w:noProof/>
            <w:webHidden/>
          </w:rPr>
          <w:fldChar w:fldCharType="begin"/>
        </w:r>
        <w:r w:rsidR="004D7087">
          <w:rPr>
            <w:noProof/>
            <w:webHidden/>
          </w:rPr>
          <w:instrText xml:space="preserve"> PAGEREF _Toc2988781 \h </w:instrText>
        </w:r>
        <w:r w:rsidR="004D7087">
          <w:rPr>
            <w:noProof/>
            <w:webHidden/>
          </w:rPr>
        </w:r>
        <w:r w:rsidR="004D7087">
          <w:rPr>
            <w:noProof/>
            <w:webHidden/>
          </w:rPr>
          <w:fldChar w:fldCharType="separate"/>
        </w:r>
        <w:r>
          <w:rPr>
            <w:noProof/>
            <w:webHidden/>
          </w:rPr>
          <w:t>4</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82" w:history="1">
        <w:r w:rsidR="004D7087" w:rsidRPr="00B17448">
          <w:rPr>
            <w:rStyle w:val="Hyperlink"/>
            <w:noProof/>
          </w:rPr>
          <w:t>Diplopia</w:t>
        </w:r>
        <w:r w:rsidR="004D7087">
          <w:rPr>
            <w:noProof/>
            <w:webHidden/>
          </w:rPr>
          <w:tab/>
        </w:r>
        <w:r w:rsidR="004D7087">
          <w:rPr>
            <w:noProof/>
            <w:webHidden/>
          </w:rPr>
          <w:fldChar w:fldCharType="begin"/>
        </w:r>
        <w:r w:rsidR="004D7087">
          <w:rPr>
            <w:noProof/>
            <w:webHidden/>
          </w:rPr>
          <w:instrText xml:space="preserve"> PAGEREF _Toc2988782 \h </w:instrText>
        </w:r>
        <w:r w:rsidR="004D7087">
          <w:rPr>
            <w:noProof/>
            <w:webHidden/>
          </w:rPr>
        </w:r>
        <w:r w:rsidR="004D7087">
          <w:rPr>
            <w:noProof/>
            <w:webHidden/>
          </w:rPr>
          <w:fldChar w:fldCharType="separate"/>
        </w:r>
        <w:r>
          <w:rPr>
            <w:noProof/>
            <w:webHidden/>
          </w:rPr>
          <w:t>5</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83" w:history="1">
        <w:r w:rsidR="004D7087" w:rsidRPr="00B17448">
          <w:rPr>
            <w:rStyle w:val="Hyperlink"/>
            <w:noProof/>
            <w:u w:color="FFCC00"/>
          </w:rPr>
          <w:t>Heterotropia (diplopia), heterophoria testing</w:t>
        </w:r>
        <w:r w:rsidR="004D7087">
          <w:rPr>
            <w:noProof/>
            <w:webHidden/>
          </w:rPr>
          <w:tab/>
        </w:r>
        <w:r w:rsidR="004D7087">
          <w:rPr>
            <w:noProof/>
            <w:webHidden/>
          </w:rPr>
          <w:fldChar w:fldCharType="begin"/>
        </w:r>
        <w:r w:rsidR="004D7087">
          <w:rPr>
            <w:noProof/>
            <w:webHidden/>
          </w:rPr>
          <w:instrText xml:space="preserve"> PAGEREF _Toc2988783 \h </w:instrText>
        </w:r>
        <w:r w:rsidR="004D7087">
          <w:rPr>
            <w:noProof/>
            <w:webHidden/>
          </w:rPr>
        </w:r>
        <w:r w:rsidR="004D7087">
          <w:rPr>
            <w:noProof/>
            <w:webHidden/>
          </w:rPr>
          <w:fldChar w:fldCharType="separate"/>
        </w:r>
        <w:r>
          <w:rPr>
            <w:noProof/>
            <w:webHidden/>
          </w:rPr>
          <w:t>5</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84" w:history="1">
        <w:r w:rsidR="004D7087" w:rsidRPr="00B17448">
          <w:rPr>
            <w:rStyle w:val="Hyperlink"/>
            <w:noProof/>
          </w:rPr>
          <w:t>N. Oculomotorius (CN3)</w:t>
        </w:r>
        <w:r w:rsidR="004D7087">
          <w:rPr>
            <w:noProof/>
            <w:webHidden/>
          </w:rPr>
          <w:tab/>
        </w:r>
        <w:r w:rsidR="004D7087">
          <w:rPr>
            <w:noProof/>
            <w:webHidden/>
          </w:rPr>
          <w:fldChar w:fldCharType="begin"/>
        </w:r>
        <w:r w:rsidR="004D7087">
          <w:rPr>
            <w:noProof/>
            <w:webHidden/>
          </w:rPr>
          <w:instrText xml:space="preserve"> PAGEREF _Toc2988784 \h </w:instrText>
        </w:r>
        <w:r w:rsidR="004D7087">
          <w:rPr>
            <w:noProof/>
            <w:webHidden/>
          </w:rPr>
        </w:r>
        <w:r w:rsidR="004D7087">
          <w:rPr>
            <w:noProof/>
            <w:webHidden/>
          </w:rPr>
          <w:fldChar w:fldCharType="separate"/>
        </w:r>
        <w:r>
          <w:rPr>
            <w:noProof/>
            <w:webHidden/>
          </w:rPr>
          <w:t>8</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85" w:history="1">
        <w:r w:rsidR="004D7087" w:rsidRPr="00B17448">
          <w:rPr>
            <w:rStyle w:val="Hyperlink"/>
            <w:noProof/>
          </w:rPr>
          <w:t>Clinical Features</w:t>
        </w:r>
        <w:r w:rsidR="004D7087">
          <w:rPr>
            <w:noProof/>
            <w:webHidden/>
          </w:rPr>
          <w:tab/>
        </w:r>
        <w:r w:rsidR="004D7087">
          <w:rPr>
            <w:noProof/>
            <w:webHidden/>
          </w:rPr>
          <w:fldChar w:fldCharType="begin"/>
        </w:r>
        <w:r w:rsidR="004D7087">
          <w:rPr>
            <w:noProof/>
            <w:webHidden/>
          </w:rPr>
          <w:instrText xml:space="preserve"> PAGEREF _Toc2988785 \h </w:instrText>
        </w:r>
        <w:r w:rsidR="004D7087">
          <w:rPr>
            <w:noProof/>
            <w:webHidden/>
          </w:rPr>
        </w:r>
        <w:r w:rsidR="004D7087">
          <w:rPr>
            <w:noProof/>
            <w:webHidden/>
          </w:rPr>
          <w:fldChar w:fldCharType="separate"/>
        </w:r>
        <w:r>
          <w:rPr>
            <w:noProof/>
            <w:webHidden/>
          </w:rPr>
          <w:t>8</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86" w:history="1">
        <w:r w:rsidR="004D7087" w:rsidRPr="00B17448">
          <w:rPr>
            <w:rStyle w:val="Hyperlink"/>
            <w:noProof/>
          </w:rPr>
          <w:t>Etiology</w:t>
        </w:r>
        <w:r w:rsidR="004D7087">
          <w:rPr>
            <w:noProof/>
            <w:webHidden/>
          </w:rPr>
          <w:tab/>
        </w:r>
        <w:r w:rsidR="004D7087">
          <w:rPr>
            <w:noProof/>
            <w:webHidden/>
          </w:rPr>
          <w:fldChar w:fldCharType="begin"/>
        </w:r>
        <w:r w:rsidR="004D7087">
          <w:rPr>
            <w:noProof/>
            <w:webHidden/>
          </w:rPr>
          <w:instrText xml:space="preserve"> PAGEREF _Toc2988786 \h </w:instrText>
        </w:r>
        <w:r w:rsidR="004D7087">
          <w:rPr>
            <w:noProof/>
            <w:webHidden/>
          </w:rPr>
        </w:r>
        <w:r w:rsidR="004D7087">
          <w:rPr>
            <w:noProof/>
            <w:webHidden/>
          </w:rPr>
          <w:fldChar w:fldCharType="separate"/>
        </w:r>
        <w:r>
          <w:rPr>
            <w:noProof/>
            <w:webHidden/>
          </w:rPr>
          <w:t>8</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87" w:history="1">
        <w:r w:rsidR="004D7087" w:rsidRPr="00B17448">
          <w:rPr>
            <w:rStyle w:val="Hyperlink"/>
            <w:noProof/>
          </w:rPr>
          <w:t>N. Trochlearis (CN4)</w:t>
        </w:r>
        <w:r w:rsidR="004D7087">
          <w:rPr>
            <w:noProof/>
            <w:webHidden/>
          </w:rPr>
          <w:tab/>
        </w:r>
        <w:r w:rsidR="004D7087">
          <w:rPr>
            <w:noProof/>
            <w:webHidden/>
          </w:rPr>
          <w:fldChar w:fldCharType="begin"/>
        </w:r>
        <w:r w:rsidR="004D7087">
          <w:rPr>
            <w:noProof/>
            <w:webHidden/>
          </w:rPr>
          <w:instrText xml:space="preserve"> PAGEREF _Toc2988787 \h </w:instrText>
        </w:r>
        <w:r w:rsidR="004D7087">
          <w:rPr>
            <w:noProof/>
            <w:webHidden/>
          </w:rPr>
        </w:r>
        <w:r w:rsidR="004D7087">
          <w:rPr>
            <w:noProof/>
            <w:webHidden/>
          </w:rPr>
          <w:fldChar w:fldCharType="separate"/>
        </w:r>
        <w:r>
          <w:rPr>
            <w:noProof/>
            <w:webHidden/>
          </w:rPr>
          <w:t>9</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88" w:history="1">
        <w:r w:rsidR="004D7087" w:rsidRPr="00B17448">
          <w:rPr>
            <w:rStyle w:val="Hyperlink"/>
            <w:noProof/>
          </w:rPr>
          <w:t>N. Abducens (CN6)</w:t>
        </w:r>
        <w:r w:rsidR="004D7087">
          <w:rPr>
            <w:noProof/>
            <w:webHidden/>
          </w:rPr>
          <w:tab/>
        </w:r>
        <w:r w:rsidR="004D7087">
          <w:rPr>
            <w:noProof/>
            <w:webHidden/>
          </w:rPr>
          <w:fldChar w:fldCharType="begin"/>
        </w:r>
        <w:r w:rsidR="004D7087">
          <w:rPr>
            <w:noProof/>
            <w:webHidden/>
          </w:rPr>
          <w:instrText xml:space="preserve"> PAGEREF _Toc2988788 \h </w:instrText>
        </w:r>
        <w:r w:rsidR="004D7087">
          <w:rPr>
            <w:noProof/>
            <w:webHidden/>
          </w:rPr>
        </w:r>
        <w:r w:rsidR="004D7087">
          <w:rPr>
            <w:noProof/>
            <w:webHidden/>
          </w:rPr>
          <w:fldChar w:fldCharType="separate"/>
        </w:r>
        <w:r>
          <w:rPr>
            <w:noProof/>
            <w:webHidden/>
          </w:rPr>
          <w:t>9</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89" w:history="1">
        <w:r w:rsidR="004D7087" w:rsidRPr="00B17448">
          <w:rPr>
            <w:rStyle w:val="Hyperlink"/>
            <w:noProof/>
          </w:rPr>
          <w:t>MLF Syndromes</w:t>
        </w:r>
        <w:r w:rsidR="004D7087">
          <w:rPr>
            <w:noProof/>
            <w:webHidden/>
          </w:rPr>
          <w:tab/>
        </w:r>
        <w:r w:rsidR="004D7087">
          <w:rPr>
            <w:noProof/>
            <w:webHidden/>
          </w:rPr>
          <w:fldChar w:fldCharType="begin"/>
        </w:r>
        <w:r w:rsidR="004D7087">
          <w:rPr>
            <w:noProof/>
            <w:webHidden/>
          </w:rPr>
          <w:instrText xml:space="preserve"> PAGEREF _Toc2988789 \h </w:instrText>
        </w:r>
        <w:r w:rsidR="004D7087">
          <w:rPr>
            <w:noProof/>
            <w:webHidden/>
          </w:rPr>
        </w:r>
        <w:r w:rsidR="004D7087">
          <w:rPr>
            <w:noProof/>
            <w:webHidden/>
          </w:rPr>
          <w:fldChar w:fldCharType="separate"/>
        </w:r>
        <w:r>
          <w:rPr>
            <w:noProof/>
            <w:webHidden/>
          </w:rPr>
          <w:t>10</w:t>
        </w:r>
        <w:r w:rsidR="004D7087">
          <w:rPr>
            <w:noProof/>
            <w:webHidden/>
          </w:rPr>
          <w:fldChar w:fldCharType="end"/>
        </w:r>
      </w:hyperlink>
    </w:p>
    <w:p w:rsidR="004D7087" w:rsidRDefault="001627ED">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790" w:history="1">
        <w:r w:rsidR="004D7087" w:rsidRPr="00B17448">
          <w:rPr>
            <w:rStyle w:val="Hyperlink"/>
            <w:noProof/>
          </w:rPr>
          <w:t>Conjugate Gaze Disorders</w:t>
        </w:r>
        <w:r w:rsidR="004D7087">
          <w:rPr>
            <w:noProof/>
            <w:webHidden/>
          </w:rPr>
          <w:tab/>
        </w:r>
        <w:r w:rsidR="004D7087">
          <w:rPr>
            <w:noProof/>
            <w:webHidden/>
          </w:rPr>
          <w:fldChar w:fldCharType="begin"/>
        </w:r>
        <w:r w:rsidR="004D7087">
          <w:rPr>
            <w:noProof/>
            <w:webHidden/>
          </w:rPr>
          <w:instrText xml:space="preserve"> PAGEREF _Toc2988790 \h </w:instrText>
        </w:r>
        <w:r w:rsidR="004D7087">
          <w:rPr>
            <w:noProof/>
            <w:webHidden/>
          </w:rPr>
        </w:r>
        <w:r w:rsidR="004D7087">
          <w:rPr>
            <w:noProof/>
            <w:webHidden/>
          </w:rPr>
          <w:fldChar w:fldCharType="separate"/>
        </w:r>
        <w:r>
          <w:rPr>
            <w:noProof/>
            <w:webHidden/>
          </w:rPr>
          <w:t>11</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91" w:history="1">
        <w:r w:rsidR="004D7087" w:rsidRPr="00B17448">
          <w:rPr>
            <w:rStyle w:val="Hyperlink"/>
            <w:noProof/>
          </w:rPr>
          <w:t>Saccade system</w:t>
        </w:r>
        <w:r w:rsidR="004D7087">
          <w:rPr>
            <w:noProof/>
            <w:webHidden/>
          </w:rPr>
          <w:tab/>
        </w:r>
        <w:r w:rsidR="004D7087">
          <w:rPr>
            <w:noProof/>
            <w:webHidden/>
          </w:rPr>
          <w:fldChar w:fldCharType="begin"/>
        </w:r>
        <w:r w:rsidR="004D7087">
          <w:rPr>
            <w:noProof/>
            <w:webHidden/>
          </w:rPr>
          <w:instrText xml:space="preserve"> PAGEREF _Toc2988791 \h </w:instrText>
        </w:r>
        <w:r w:rsidR="004D7087">
          <w:rPr>
            <w:noProof/>
            <w:webHidden/>
          </w:rPr>
        </w:r>
        <w:r w:rsidR="004D7087">
          <w:rPr>
            <w:noProof/>
            <w:webHidden/>
          </w:rPr>
          <w:fldChar w:fldCharType="separate"/>
        </w:r>
        <w:r>
          <w:rPr>
            <w:noProof/>
            <w:webHidden/>
          </w:rPr>
          <w:t>11</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92" w:history="1">
        <w:r w:rsidR="004D7087" w:rsidRPr="00B17448">
          <w:rPr>
            <w:rStyle w:val="Hyperlink"/>
            <w:noProof/>
          </w:rPr>
          <w:t>Opsoclonus</w:t>
        </w:r>
        <w:r w:rsidR="004D7087">
          <w:rPr>
            <w:noProof/>
            <w:webHidden/>
          </w:rPr>
          <w:tab/>
        </w:r>
        <w:r w:rsidR="004D7087">
          <w:rPr>
            <w:noProof/>
            <w:webHidden/>
          </w:rPr>
          <w:fldChar w:fldCharType="begin"/>
        </w:r>
        <w:r w:rsidR="004D7087">
          <w:rPr>
            <w:noProof/>
            <w:webHidden/>
          </w:rPr>
          <w:instrText xml:space="preserve"> PAGEREF _Toc2988792 \h </w:instrText>
        </w:r>
        <w:r w:rsidR="004D7087">
          <w:rPr>
            <w:noProof/>
            <w:webHidden/>
          </w:rPr>
        </w:r>
        <w:r w:rsidR="004D7087">
          <w:rPr>
            <w:noProof/>
            <w:webHidden/>
          </w:rPr>
          <w:fldChar w:fldCharType="separate"/>
        </w:r>
        <w:r>
          <w:rPr>
            <w:noProof/>
            <w:webHidden/>
          </w:rPr>
          <w:t>12</w:t>
        </w:r>
        <w:r w:rsidR="004D7087">
          <w:rPr>
            <w:noProof/>
            <w:webHidden/>
          </w:rPr>
          <w:fldChar w:fldCharType="end"/>
        </w:r>
      </w:hyperlink>
    </w:p>
    <w:p w:rsidR="004D7087" w:rsidRDefault="001627ED">
      <w:pPr>
        <w:pStyle w:val="TOC3"/>
        <w:tabs>
          <w:tab w:val="right" w:leader="dot" w:pos="9912"/>
        </w:tabs>
        <w:rPr>
          <w:rFonts w:asciiTheme="minorHAnsi" w:eastAsiaTheme="minorEastAsia" w:hAnsiTheme="minorHAnsi" w:cstheme="minorBidi"/>
          <w:noProof/>
          <w:sz w:val="22"/>
          <w:szCs w:val="22"/>
        </w:rPr>
      </w:pPr>
      <w:hyperlink w:anchor="_Toc2988793" w:history="1">
        <w:r w:rsidR="004D7087" w:rsidRPr="00B17448">
          <w:rPr>
            <w:rStyle w:val="Hyperlink"/>
            <w:noProof/>
          </w:rPr>
          <w:t>Ocular flutter</w:t>
        </w:r>
        <w:r w:rsidR="004D7087">
          <w:rPr>
            <w:noProof/>
            <w:webHidden/>
          </w:rPr>
          <w:tab/>
        </w:r>
        <w:r w:rsidR="004D7087">
          <w:rPr>
            <w:noProof/>
            <w:webHidden/>
          </w:rPr>
          <w:fldChar w:fldCharType="begin"/>
        </w:r>
        <w:r w:rsidR="004D7087">
          <w:rPr>
            <w:noProof/>
            <w:webHidden/>
          </w:rPr>
          <w:instrText xml:space="preserve"> PAGEREF _Toc2988793 \h </w:instrText>
        </w:r>
        <w:r w:rsidR="004D7087">
          <w:rPr>
            <w:noProof/>
            <w:webHidden/>
          </w:rPr>
        </w:r>
        <w:r w:rsidR="004D7087">
          <w:rPr>
            <w:noProof/>
            <w:webHidden/>
          </w:rPr>
          <w:fldChar w:fldCharType="separate"/>
        </w:r>
        <w:r>
          <w:rPr>
            <w:noProof/>
            <w:webHidden/>
          </w:rPr>
          <w:t>12</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94" w:history="1">
        <w:r w:rsidR="004D7087" w:rsidRPr="00B17448">
          <w:rPr>
            <w:rStyle w:val="Hyperlink"/>
            <w:noProof/>
          </w:rPr>
          <w:t>Smooth pursuit system</w:t>
        </w:r>
        <w:r w:rsidR="004D7087">
          <w:rPr>
            <w:noProof/>
            <w:webHidden/>
          </w:rPr>
          <w:tab/>
        </w:r>
        <w:r w:rsidR="004D7087">
          <w:rPr>
            <w:noProof/>
            <w:webHidden/>
          </w:rPr>
          <w:fldChar w:fldCharType="begin"/>
        </w:r>
        <w:r w:rsidR="004D7087">
          <w:rPr>
            <w:noProof/>
            <w:webHidden/>
          </w:rPr>
          <w:instrText xml:space="preserve"> PAGEREF _Toc2988794 \h </w:instrText>
        </w:r>
        <w:r w:rsidR="004D7087">
          <w:rPr>
            <w:noProof/>
            <w:webHidden/>
          </w:rPr>
        </w:r>
        <w:r w:rsidR="004D7087">
          <w:rPr>
            <w:noProof/>
            <w:webHidden/>
          </w:rPr>
          <w:fldChar w:fldCharType="separate"/>
        </w:r>
        <w:r>
          <w:rPr>
            <w:noProof/>
            <w:webHidden/>
          </w:rPr>
          <w:t>12</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95" w:history="1">
        <w:r w:rsidR="004D7087" w:rsidRPr="00B17448">
          <w:rPr>
            <w:rStyle w:val="Hyperlink"/>
            <w:noProof/>
          </w:rPr>
          <w:t>Vertical gaze</w:t>
        </w:r>
        <w:r w:rsidR="004D7087">
          <w:rPr>
            <w:noProof/>
            <w:webHidden/>
          </w:rPr>
          <w:tab/>
        </w:r>
        <w:r w:rsidR="004D7087">
          <w:rPr>
            <w:noProof/>
            <w:webHidden/>
          </w:rPr>
          <w:fldChar w:fldCharType="begin"/>
        </w:r>
        <w:r w:rsidR="004D7087">
          <w:rPr>
            <w:noProof/>
            <w:webHidden/>
          </w:rPr>
          <w:instrText xml:space="preserve"> PAGEREF _Toc2988795 \h </w:instrText>
        </w:r>
        <w:r w:rsidR="004D7087">
          <w:rPr>
            <w:noProof/>
            <w:webHidden/>
          </w:rPr>
        </w:r>
        <w:r w:rsidR="004D7087">
          <w:rPr>
            <w:noProof/>
            <w:webHidden/>
          </w:rPr>
          <w:fldChar w:fldCharType="separate"/>
        </w:r>
        <w:r>
          <w:rPr>
            <w:noProof/>
            <w:webHidden/>
          </w:rPr>
          <w:t>12</w:t>
        </w:r>
        <w:r w:rsidR="004D7087">
          <w:rPr>
            <w:noProof/>
            <w:webHidden/>
          </w:rPr>
          <w:fldChar w:fldCharType="end"/>
        </w:r>
      </w:hyperlink>
    </w:p>
    <w:p w:rsidR="004D7087" w:rsidRDefault="001627ED">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796" w:history="1">
        <w:r w:rsidR="004D7087" w:rsidRPr="00B17448">
          <w:rPr>
            <w:rStyle w:val="Hyperlink"/>
            <w:noProof/>
          </w:rPr>
          <w:t>Vestibulo-ocular System</w:t>
        </w:r>
        <w:r w:rsidR="004D7087">
          <w:rPr>
            <w:noProof/>
            <w:webHidden/>
          </w:rPr>
          <w:tab/>
        </w:r>
        <w:r w:rsidR="004D7087">
          <w:rPr>
            <w:noProof/>
            <w:webHidden/>
          </w:rPr>
          <w:fldChar w:fldCharType="begin"/>
        </w:r>
        <w:r w:rsidR="004D7087">
          <w:rPr>
            <w:noProof/>
            <w:webHidden/>
          </w:rPr>
          <w:instrText xml:space="preserve"> PAGEREF _Toc2988796 \h </w:instrText>
        </w:r>
        <w:r w:rsidR="004D7087">
          <w:rPr>
            <w:noProof/>
            <w:webHidden/>
          </w:rPr>
        </w:r>
        <w:r w:rsidR="004D7087">
          <w:rPr>
            <w:noProof/>
            <w:webHidden/>
          </w:rPr>
          <w:fldChar w:fldCharType="separate"/>
        </w:r>
        <w:r>
          <w:rPr>
            <w:noProof/>
            <w:webHidden/>
          </w:rPr>
          <w:t>13</w:t>
        </w:r>
        <w:r w:rsidR="004D7087">
          <w:rPr>
            <w:noProof/>
            <w:webHidden/>
          </w:rPr>
          <w:fldChar w:fldCharType="end"/>
        </w:r>
      </w:hyperlink>
    </w:p>
    <w:p w:rsidR="004D7087" w:rsidRDefault="001627ED">
      <w:pPr>
        <w:pStyle w:val="TOC2"/>
        <w:tabs>
          <w:tab w:val="right" w:leader="dot" w:pos="9912"/>
        </w:tabs>
        <w:rPr>
          <w:rFonts w:asciiTheme="minorHAnsi" w:eastAsiaTheme="minorEastAsia" w:hAnsiTheme="minorHAnsi" w:cstheme="minorBidi"/>
          <w:smallCaps w:val="0"/>
          <w:noProof/>
          <w:sz w:val="22"/>
          <w:szCs w:val="22"/>
        </w:rPr>
      </w:pPr>
      <w:hyperlink w:anchor="_Toc2988797" w:history="1">
        <w:r w:rsidR="004D7087" w:rsidRPr="00B17448">
          <w:rPr>
            <w:rStyle w:val="Hyperlink"/>
            <w:noProof/>
          </w:rPr>
          <w:t>Nystagmus Syndromes</w:t>
        </w:r>
        <w:r w:rsidR="004D7087">
          <w:rPr>
            <w:noProof/>
            <w:webHidden/>
          </w:rPr>
          <w:tab/>
        </w:r>
        <w:r w:rsidR="004D7087">
          <w:rPr>
            <w:noProof/>
            <w:webHidden/>
          </w:rPr>
          <w:fldChar w:fldCharType="begin"/>
        </w:r>
        <w:r w:rsidR="004D7087">
          <w:rPr>
            <w:noProof/>
            <w:webHidden/>
          </w:rPr>
          <w:instrText xml:space="preserve"> PAGEREF _Toc2988797 \h </w:instrText>
        </w:r>
        <w:r w:rsidR="004D7087">
          <w:rPr>
            <w:noProof/>
            <w:webHidden/>
          </w:rPr>
        </w:r>
        <w:r w:rsidR="004D7087">
          <w:rPr>
            <w:noProof/>
            <w:webHidden/>
          </w:rPr>
          <w:fldChar w:fldCharType="separate"/>
        </w:r>
        <w:r>
          <w:rPr>
            <w:noProof/>
            <w:webHidden/>
          </w:rPr>
          <w:t>14</w:t>
        </w:r>
        <w:r w:rsidR="004D7087">
          <w:rPr>
            <w:noProof/>
            <w:webHidden/>
          </w:rPr>
          <w:fldChar w:fldCharType="end"/>
        </w:r>
      </w:hyperlink>
    </w:p>
    <w:p w:rsidR="004D7087" w:rsidRDefault="001627ED">
      <w:pPr>
        <w:pStyle w:val="TOC4"/>
        <w:rPr>
          <w:rFonts w:asciiTheme="minorHAnsi" w:eastAsiaTheme="minorEastAsia" w:hAnsiTheme="minorHAnsi" w:cstheme="minorBidi"/>
          <w:noProof/>
          <w:sz w:val="22"/>
          <w:szCs w:val="22"/>
        </w:rPr>
      </w:pPr>
      <w:hyperlink w:anchor="_Toc2988798" w:history="1">
        <w:r w:rsidR="004D7087" w:rsidRPr="00B17448">
          <w:rPr>
            <w:rStyle w:val="Hyperlink"/>
            <w:noProof/>
          </w:rPr>
          <w:t>Types of spontaneous nystagmus</w:t>
        </w:r>
        <w:r w:rsidR="004D7087">
          <w:rPr>
            <w:noProof/>
            <w:webHidden/>
          </w:rPr>
          <w:tab/>
        </w:r>
        <w:r w:rsidR="004D7087">
          <w:rPr>
            <w:noProof/>
            <w:webHidden/>
          </w:rPr>
          <w:fldChar w:fldCharType="begin"/>
        </w:r>
        <w:r w:rsidR="004D7087">
          <w:rPr>
            <w:noProof/>
            <w:webHidden/>
          </w:rPr>
          <w:instrText xml:space="preserve"> PAGEREF _Toc2988798 \h </w:instrText>
        </w:r>
        <w:r w:rsidR="004D7087">
          <w:rPr>
            <w:noProof/>
            <w:webHidden/>
          </w:rPr>
        </w:r>
        <w:r w:rsidR="004D7087">
          <w:rPr>
            <w:noProof/>
            <w:webHidden/>
          </w:rPr>
          <w:fldChar w:fldCharType="separate"/>
        </w:r>
        <w:r>
          <w:rPr>
            <w:noProof/>
            <w:webHidden/>
          </w:rPr>
          <w:t>14</w:t>
        </w:r>
        <w:r w:rsidR="004D7087">
          <w:rPr>
            <w:noProof/>
            <w:webHidden/>
          </w:rPr>
          <w:fldChar w:fldCharType="end"/>
        </w:r>
      </w:hyperlink>
    </w:p>
    <w:p w:rsidR="0034571C" w:rsidRPr="0035513B" w:rsidRDefault="004D7087" w:rsidP="000723D3">
      <w:r>
        <w:fldChar w:fldCharType="end"/>
      </w:r>
      <w:r w:rsidR="0034571C" w:rsidRPr="00D8611E">
        <w:rPr>
          <w:b/>
          <w:smallCaps/>
        </w:rPr>
        <w:t>Oculomotor Examination</w:t>
      </w:r>
      <w:r w:rsidR="0034571C" w:rsidRPr="0035513B">
        <w:t xml:space="preserve"> – </w:t>
      </w:r>
      <w:r w:rsidR="00474A2A">
        <w:t xml:space="preserve">see </w:t>
      </w:r>
      <w:hyperlink r:id="rId7" w:history="1">
        <w:r w:rsidR="00474A2A" w:rsidRPr="000723D3">
          <w:rPr>
            <w:rStyle w:val="Hyperlink"/>
          </w:rPr>
          <w:t xml:space="preserve">p. </w:t>
        </w:r>
        <w:r w:rsidR="0034571C" w:rsidRPr="000723D3">
          <w:rPr>
            <w:rStyle w:val="Hyperlink"/>
          </w:rPr>
          <w:t>D1eye</w:t>
        </w:r>
        <w:r w:rsidR="00474A2A" w:rsidRPr="000723D3">
          <w:rPr>
            <w:rStyle w:val="Hyperlink"/>
          </w:rPr>
          <w:t xml:space="preserve"> &gt;&gt;</w:t>
        </w:r>
      </w:hyperlink>
      <w:r w:rsidR="0034571C" w:rsidRPr="0035513B">
        <w:t>,</w:t>
      </w:r>
      <w:r w:rsidR="00E6354A" w:rsidRPr="0035513B">
        <w:t xml:space="preserve"> </w:t>
      </w:r>
      <w:hyperlink r:id="rId8" w:history="1">
        <w:r w:rsidR="000723D3" w:rsidRPr="000723D3">
          <w:rPr>
            <w:rStyle w:val="Hyperlink"/>
          </w:rPr>
          <w:t xml:space="preserve">p. </w:t>
        </w:r>
        <w:r w:rsidR="00E6354A" w:rsidRPr="000723D3">
          <w:rPr>
            <w:rStyle w:val="Hyperlink"/>
          </w:rPr>
          <w:t>Eye</w:t>
        </w:r>
        <w:r w:rsidR="0034571C" w:rsidRPr="000723D3">
          <w:rPr>
            <w:rStyle w:val="Hyperlink"/>
          </w:rPr>
          <w:t>60</w:t>
        </w:r>
        <w:r w:rsidR="00474A2A" w:rsidRPr="000723D3">
          <w:rPr>
            <w:rStyle w:val="Hyperlink"/>
          </w:rPr>
          <w:t xml:space="preserve"> &gt;&gt;</w:t>
        </w:r>
      </w:hyperlink>
    </w:p>
    <w:p w:rsidR="000723D3" w:rsidRDefault="000723D3" w:rsidP="00E6354A">
      <w:pPr>
        <w:rPr>
          <w:smallCaps/>
        </w:rPr>
      </w:pPr>
    </w:p>
    <w:p w:rsidR="00D8611E" w:rsidRDefault="00D8611E" w:rsidP="00E6354A">
      <w:pPr>
        <w:rPr>
          <w:smallCaps/>
        </w:rPr>
      </w:pPr>
    </w:p>
    <w:p w:rsidR="0034571C" w:rsidRPr="0035513B" w:rsidRDefault="0034571C" w:rsidP="00E6354A">
      <w:r w:rsidRPr="0035513B">
        <w:rPr>
          <w:smallCaps/>
        </w:rPr>
        <w:t>external ophthalmoplegia</w:t>
      </w:r>
      <w:r w:rsidRPr="0035513B">
        <w:t xml:space="preserve"> - dysfunction of extraocular muscles, levator palpebrae</w:t>
      </w:r>
      <w:r w:rsidRPr="0035513B">
        <w:rPr>
          <w:color w:val="000000"/>
          <w:szCs w:val="24"/>
        </w:rPr>
        <w:t xml:space="preserve"> muscle</w:t>
      </w:r>
      <w:r w:rsidRPr="0035513B">
        <w:t>.</w:t>
      </w:r>
    </w:p>
    <w:p w:rsidR="0034571C" w:rsidRPr="0035513B" w:rsidRDefault="0034571C" w:rsidP="00E6354A">
      <w:pPr>
        <w:rPr>
          <w:color w:val="000000"/>
          <w:szCs w:val="24"/>
        </w:rPr>
      </w:pPr>
      <w:r w:rsidRPr="0035513B">
        <w:rPr>
          <w:smallCaps/>
        </w:rPr>
        <w:t>internal ophthalmoplegia</w:t>
      </w:r>
      <w:r w:rsidRPr="0035513B">
        <w:t xml:space="preserve"> - dysfunction of </w:t>
      </w:r>
      <w:r w:rsidRPr="0035513B">
        <w:rPr>
          <w:color w:val="000000"/>
          <w:szCs w:val="24"/>
        </w:rPr>
        <w:t>pupillary sphincter muscle, ciliary muscle.</w:t>
      </w:r>
    </w:p>
    <w:p w:rsidR="0034571C" w:rsidRDefault="0034571C" w:rsidP="00E6354A">
      <w:pPr>
        <w:rPr>
          <w:color w:val="000000"/>
          <w:szCs w:val="24"/>
        </w:rPr>
      </w:pPr>
    </w:p>
    <w:p w:rsidR="00D8611E" w:rsidRDefault="00D8611E" w:rsidP="00E6354A">
      <w:pPr>
        <w:rPr>
          <w:color w:val="000000"/>
          <w:szCs w:val="24"/>
        </w:rPr>
      </w:pPr>
    </w:p>
    <w:p w:rsidR="00D8611E" w:rsidRPr="0035513B" w:rsidRDefault="00D8611E" w:rsidP="00E6354A">
      <w:pPr>
        <w:rPr>
          <w:color w:val="000000"/>
          <w:szCs w:val="24"/>
        </w:rPr>
      </w:pPr>
    </w:p>
    <w:p w:rsidR="0034571C" w:rsidRPr="0035513B" w:rsidRDefault="0034571C">
      <w:pPr>
        <w:pStyle w:val="Antrat"/>
      </w:pPr>
      <w:bookmarkStart w:id="1" w:name="PUPILLARY_SYNDROMES"/>
      <w:bookmarkStart w:id="2" w:name="_Toc2988769"/>
      <w:r w:rsidRPr="0035513B">
        <w:t>Pupillary Syndromes</w:t>
      </w:r>
      <w:bookmarkEnd w:id="1"/>
      <w:bookmarkEnd w:id="2"/>
    </w:p>
    <w:p w:rsidR="0034571C" w:rsidRPr="0035513B" w:rsidRDefault="0034571C">
      <w:pPr>
        <w:pStyle w:val="Nervous1"/>
      </w:pPr>
      <w:bookmarkStart w:id="3" w:name="_Toc2988770"/>
      <w:r w:rsidRPr="0035513B">
        <w:t>Anisocoria</w:t>
      </w:r>
      <w:bookmarkEnd w:id="3"/>
    </w:p>
    <w:p w:rsidR="0034571C" w:rsidRPr="0035513B" w:rsidRDefault="0034571C">
      <w:pPr>
        <w:numPr>
          <w:ilvl w:val="0"/>
          <w:numId w:val="45"/>
        </w:numPr>
      </w:pPr>
      <w:r w:rsidRPr="0035513B">
        <w:t xml:space="preserve">if anisocoria is &lt; 1 mm and </w:t>
      </w:r>
      <w:r w:rsidRPr="0035513B">
        <w:rPr>
          <w:b/>
          <w:bCs/>
          <w:i/>
          <w:iCs/>
        </w:rPr>
        <w:t>remains the same in both light and dark</w:t>
      </w:r>
      <w:r w:rsidRPr="0035513B">
        <w:t xml:space="preserve"> and if the pupils are round and reactive – </w:t>
      </w:r>
      <w:r w:rsidRPr="0035513B">
        <w:rPr>
          <w:b/>
          <w:bCs/>
          <w:smallCaps/>
          <w:color w:val="993366"/>
        </w:rPr>
        <w:t>physiologic anisocoria</w:t>
      </w:r>
      <w:r w:rsidRPr="0035513B">
        <w:t>.</w:t>
      </w:r>
    </w:p>
    <w:p w:rsidR="0034571C" w:rsidRPr="0035513B" w:rsidRDefault="0034571C">
      <w:pPr>
        <w:numPr>
          <w:ilvl w:val="0"/>
          <w:numId w:val="45"/>
        </w:numPr>
      </w:pPr>
      <w:r w:rsidRPr="0035513B">
        <w:t xml:space="preserve">anisocoria </w:t>
      </w:r>
      <w:r w:rsidRPr="0035513B">
        <w:rPr>
          <w:b/>
          <w:bCs/>
          <w:i/>
          <w:iCs/>
        </w:rPr>
        <w:t>greater in dark</w:t>
      </w:r>
      <w:r w:rsidRPr="0035513B">
        <w:t xml:space="preserve"> – </w:t>
      </w:r>
      <w:r w:rsidRPr="0035513B">
        <w:rPr>
          <w:b/>
          <w:bCs/>
          <w:smallCaps/>
          <w:color w:val="993366"/>
        </w:rPr>
        <w:t>Horner syndrome</w:t>
      </w:r>
      <w:r w:rsidRPr="0035513B">
        <w:t>.</w:t>
      </w:r>
    </w:p>
    <w:p w:rsidR="0034571C" w:rsidRPr="0035513B" w:rsidRDefault="0034571C">
      <w:pPr>
        <w:numPr>
          <w:ilvl w:val="0"/>
          <w:numId w:val="45"/>
        </w:numPr>
      </w:pPr>
      <w:r w:rsidRPr="0035513B">
        <w:t xml:space="preserve">anisocoria </w:t>
      </w:r>
      <w:r w:rsidRPr="0035513B">
        <w:rPr>
          <w:b/>
          <w:bCs/>
          <w:i/>
          <w:iCs/>
        </w:rPr>
        <w:t>greater in light</w:t>
      </w:r>
      <w:r w:rsidRPr="0035513B">
        <w:t xml:space="preserve"> – </w:t>
      </w:r>
      <w:r w:rsidRPr="0035513B">
        <w:rPr>
          <w:b/>
          <w:bCs/>
          <w:smallCaps/>
          <w:color w:val="993366"/>
        </w:rPr>
        <w:t>ocular parasympathetic disease</w:t>
      </w:r>
      <w:r w:rsidRPr="0035513B">
        <w:t>.</w:t>
      </w:r>
    </w:p>
    <w:p w:rsidR="0034571C" w:rsidRPr="0035513B" w:rsidRDefault="0034571C"/>
    <w:p w:rsidR="0034571C" w:rsidRPr="0035513B" w:rsidRDefault="0034571C">
      <w:r w:rsidRPr="0035513B">
        <w:t>N.B. even if one eye is completely blind, pupil sizes should be equal (unless iris trauma!).</w:t>
      </w:r>
    </w:p>
    <w:p w:rsidR="0034571C" w:rsidRPr="0035513B" w:rsidRDefault="0034571C">
      <w:r w:rsidRPr="0035513B">
        <w:t xml:space="preserve">N.B. because both oculosympathetic and oculomotor (parasympathetic) innervation participates in lid elevation, </w:t>
      </w:r>
      <w:r w:rsidRPr="0035513B">
        <w:rPr>
          <w:b/>
          <w:bCs/>
          <w:color w:val="0000FF"/>
        </w:rPr>
        <w:t>ptosis</w:t>
      </w:r>
      <w:r w:rsidRPr="0035513B">
        <w:t xml:space="preserve">, if present, generally </w:t>
      </w:r>
      <w:r w:rsidRPr="0035513B">
        <w:rPr>
          <w:i/>
          <w:iCs/>
        </w:rPr>
        <w:t>indicates abnormal eye</w:t>
      </w:r>
      <w:r w:rsidRPr="0035513B">
        <w:t>.</w:t>
      </w:r>
    </w:p>
    <w:p w:rsidR="0034571C" w:rsidRPr="0035513B" w:rsidRDefault="0034571C">
      <w:pPr>
        <w:pStyle w:val="NormalWeb"/>
      </w:pPr>
    </w:p>
    <w:p w:rsidR="0034571C" w:rsidRPr="0035513B" w:rsidRDefault="00875BA5">
      <w:pPr>
        <w:pStyle w:val="NormalWeb"/>
        <w:jc w:val="center"/>
      </w:pPr>
      <w:r>
        <w:rPr>
          <w:noProof/>
        </w:rPr>
        <w:drawing>
          <wp:inline distT="0" distB="0" distL="0" distR="0">
            <wp:extent cx="5048250" cy="3219450"/>
            <wp:effectExtent l="0" t="0" r="0" b="0"/>
            <wp:docPr id="26" name="Picture 1" descr="D:\Viktoro\Neuroscience\Eye. Ophthalmology\00. Pictures\BATES-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Eye. Ophthalmology\00. Pictures\BATES-10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rsidR="0034571C" w:rsidRDefault="0034571C">
      <w:pPr>
        <w:pStyle w:val="NormalWeb"/>
        <w:jc w:val="center"/>
      </w:pPr>
    </w:p>
    <w:p w:rsidR="00D8611E" w:rsidRPr="0035513B" w:rsidRDefault="00D8611E">
      <w:pPr>
        <w:pStyle w:val="NormalWeb"/>
        <w:jc w:val="center"/>
      </w:pPr>
    </w:p>
    <w:p w:rsidR="0034571C" w:rsidRPr="0035513B" w:rsidRDefault="0034571C">
      <w:pPr>
        <w:pStyle w:val="Nervous5"/>
        <w:ind w:right="3968"/>
      </w:pPr>
      <w:bookmarkStart w:id="4" w:name="_Toc2988771"/>
      <w:r w:rsidRPr="0035513B">
        <w:t>Benign / Non-neurologic Anisocoria</w:t>
      </w:r>
      <w:bookmarkEnd w:id="4"/>
    </w:p>
    <w:p w:rsidR="0034571C" w:rsidRPr="0035513B" w:rsidRDefault="0034571C">
      <w:pPr>
        <w:pStyle w:val="NormalWeb"/>
      </w:pPr>
      <w:r w:rsidRPr="0035513B">
        <w:rPr>
          <w:b/>
          <w:bCs/>
          <w:u w:val="single"/>
        </w:rPr>
        <w:t>20% of population</w:t>
      </w:r>
      <w:r w:rsidRPr="0035513B">
        <w:rPr>
          <w:u w:val="single"/>
        </w:rPr>
        <w:t xml:space="preserve"> has anisocoria (of at least 0.4 mm in dim light)</w:t>
      </w:r>
      <w:r w:rsidRPr="0035513B">
        <w:t xml:space="preserve"> – it is neurologically insignificant anisocoria:</w:t>
      </w:r>
    </w:p>
    <w:p w:rsidR="0034571C" w:rsidRPr="0035513B" w:rsidRDefault="0034571C">
      <w:pPr>
        <w:pStyle w:val="NormalWeb"/>
        <w:numPr>
          <w:ilvl w:val="0"/>
          <w:numId w:val="21"/>
        </w:numPr>
        <w:spacing w:before="60"/>
      </w:pPr>
      <w:r w:rsidRPr="0035513B">
        <w:rPr>
          <w:b/>
          <w:bCs/>
          <w:color w:val="0000FF"/>
        </w:rPr>
        <w:t>simple anisocoria (s. see-saw anisocoria,</w:t>
      </w:r>
      <w:r w:rsidRPr="0035513B">
        <w:t xml:space="preserve"> </w:t>
      </w:r>
      <w:r w:rsidRPr="0035513B">
        <w:rPr>
          <w:b/>
          <w:bCs/>
          <w:color w:val="0000FF"/>
        </w:rPr>
        <w:t>essential anisocoria, physiologic anisocoria, simple-central anisocoria)</w:t>
      </w:r>
      <w:r w:rsidRPr="0035513B">
        <w:rPr>
          <w:color w:val="000000"/>
        </w:rPr>
        <w:t xml:space="preserve"> - common benign pupil inequality that may change from one hour to the next. </w:t>
      </w:r>
    </w:p>
    <w:p w:rsidR="0034571C" w:rsidRPr="0035513B" w:rsidRDefault="0034571C">
      <w:pPr>
        <w:pStyle w:val="NormalWeb"/>
        <w:numPr>
          <w:ilvl w:val="0"/>
          <w:numId w:val="21"/>
        </w:numPr>
        <w:spacing w:before="60"/>
      </w:pPr>
      <w:r w:rsidRPr="0035513B">
        <w:rPr>
          <w:i/>
          <w:iCs/>
          <w:color w:val="0000FF"/>
        </w:rPr>
        <w:t>consensual response weaker than direct response</w:t>
      </w:r>
      <w:r w:rsidRPr="0035513B">
        <w:t xml:space="preserve"> (i.e. illuminated pupil is smaller one) – due to selective dysfunction of intercalated neuron that connects midbrain pretectal nuclei and Edinger-Westphal subnucleus.</w:t>
      </w:r>
    </w:p>
    <w:p w:rsidR="0034571C" w:rsidRPr="0035513B" w:rsidRDefault="0034571C">
      <w:pPr>
        <w:pStyle w:val="NormalWeb"/>
        <w:numPr>
          <w:ilvl w:val="0"/>
          <w:numId w:val="21"/>
        </w:numPr>
        <w:spacing w:before="60"/>
      </w:pPr>
      <w:r w:rsidRPr="0035513B">
        <w:rPr>
          <w:b/>
          <w:bCs/>
          <w:color w:val="0000FF"/>
        </w:rPr>
        <w:t>hippus</w:t>
      </w:r>
      <w:r w:rsidRPr="0035513B">
        <w:t xml:space="preserve"> (pupillary unrest) – normal i</w:t>
      </w:r>
      <w:r w:rsidRPr="0035513B">
        <w:rPr>
          <w:color w:val="000000"/>
        </w:rPr>
        <w:t>ntermittent pupillary dilation &amp; constriction, independent of illumination, convergence, or psychic stimuli.</w:t>
      </w:r>
    </w:p>
    <w:p w:rsidR="0034571C" w:rsidRPr="0035513B" w:rsidRDefault="0034571C">
      <w:pPr>
        <w:pStyle w:val="NormalWeb"/>
        <w:numPr>
          <w:ilvl w:val="0"/>
          <w:numId w:val="21"/>
        </w:numPr>
        <w:spacing w:before="60"/>
      </w:pPr>
      <w:r w:rsidRPr="0035513B">
        <w:rPr>
          <w:i/>
          <w:iCs/>
          <w:color w:val="0000FF"/>
        </w:rPr>
        <w:t>with age, pupils normally become smaller</w:t>
      </w:r>
      <w:r w:rsidRPr="0035513B">
        <w:t xml:space="preserve"> (maximal pupil diameter decreases at ≈ 0.5 mm per decade).</w:t>
      </w:r>
    </w:p>
    <w:p w:rsidR="0034571C" w:rsidRPr="0035513B" w:rsidRDefault="0034571C">
      <w:pPr>
        <w:pStyle w:val="NormalWeb"/>
        <w:spacing w:before="60"/>
      </w:pPr>
    </w:p>
    <w:p w:rsidR="0034571C" w:rsidRPr="0035513B" w:rsidRDefault="0034571C">
      <w:pPr>
        <w:pStyle w:val="NormalWeb"/>
        <w:spacing w:before="60"/>
        <w:rPr>
          <w:u w:val="single"/>
        </w:rPr>
      </w:pPr>
      <w:r w:rsidRPr="0035513B">
        <w:rPr>
          <w:u w:val="single"/>
        </w:rPr>
        <w:t>Other anisocoria causes:</w:t>
      </w:r>
    </w:p>
    <w:p w:rsidR="0034571C" w:rsidRPr="0035513B" w:rsidRDefault="0034571C">
      <w:pPr>
        <w:pStyle w:val="NormalWeb"/>
        <w:spacing w:before="60"/>
      </w:pPr>
      <w:r w:rsidRPr="0035513B">
        <w:rPr>
          <w:b/>
          <w:bCs/>
          <w:color w:val="0000FF"/>
        </w:rPr>
        <w:t>Iris damage</w:t>
      </w:r>
      <w:r w:rsidRPr="0035513B">
        <w:rPr>
          <w:rFonts w:ascii="Arial" w:hAnsi="Arial" w:cs="Arial"/>
        </w:rPr>
        <w:t xml:space="preserve"> </w:t>
      </w:r>
      <w:r w:rsidRPr="0035513B">
        <w:t>– trauma, surgery, previous inflammation or uveitis.</w:t>
      </w:r>
    </w:p>
    <w:p w:rsidR="0034571C" w:rsidRPr="0035513B" w:rsidRDefault="0034571C">
      <w:pPr>
        <w:pStyle w:val="NormalWeb"/>
        <w:spacing w:before="60"/>
      </w:pPr>
      <w:r w:rsidRPr="0035513B">
        <w:rPr>
          <w:b/>
          <w:bCs/>
          <w:color w:val="0000FF"/>
        </w:rPr>
        <w:t>Pharmacologically dilated pupil</w:t>
      </w:r>
      <w:r w:rsidRPr="0035513B">
        <w:rPr>
          <w:rFonts w:ascii="Arial" w:hAnsi="Arial" w:cs="Arial"/>
        </w:rPr>
        <w:t xml:space="preserve"> </w:t>
      </w:r>
      <w:r w:rsidRPr="0035513B">
        <w:t xml:space="preserve">(does not constrict to </w:t>
      </w:r>
      <w:r w:rsidRPr="0035513B">
        <w:rPr>
          <w:smallCaps/>
        </w:rPr>
        <w:t>pilocarpine</w:t>
      </w:r>
      <w:r w:rsidRPr="0035513B">
        <w:t xml:space="preserve"> 1% solution</w:t>
      </w:r>
      <w:r w:rsidR="008522E8" w:rsidRPr="0035513B">
        <w:t>!!!</w:t>
      </w:r>
      <w:r w:rsidRPr="0035513B">
        <w:t>).</w:t>
      </w:r>
    </w:p>
    <w:p w:rsidR="0034571C" w:rsidRPr="0035513B" w:rsidRDefault="0034571C" w:rsidP="00F549BB">
      <w:pPr>
        <w:pStyle w:val="NormalWeb"/>
      </w:pPr>
    </w:p>
    <w:p w:rsidR="0034571C" w:rsidRPr="0035513B" w:rsidRDefault="0034571C">
      <w:pPr>
        <w:pStyle w:val="NormalWeb"/>
      </w:pPr>
    </w:p>
    <w:p w:rsidR="0034571C" w:rsidRPr="0035513B" w:rsidRDefault="0034571C">
      <w:pPr>
        <w:pStyle w:val="Nervous5"/>
        <w:ind w:right="1417"/>
      </w:pPr>
      <w:bookmarkStart w:id="5" w:name="_Toc2988772"/>
      <w:r w:rsidRPr="0035513B">
        <w:t>Ocular Parasympathetic Syndrome, Preganglionic</w:t>
      </w:r>
      <w:bookmarkEnd w:id="5"/>
    </w:p>
    <w:p w:rsidR="0034571C" w:rsidRPr="0035513B" w:rsidRDefault="0034571C">
      <w:pPr>
        <w:pStyle w:val="NormalWeb"/>
      </w:pPr>
      <w:r w:rsidRPr="0035513B">
        <w:rPr>
          <w:b/>
          <w:bCs/>
          <w:highlight w:val="yellow"/>
        </w:rPr>
        <w:t>CN3</w:t>
      </w:r>
      <w:r w:rsidRPr="0035513B">
        <w:rPr>
          <w:highlight w:val="yellow"/>
        </w:rPr>
        <w:t xml:space="preserve"> dysfunction</w:t>
      </w:r>
      <w:r w:rsidRPr="0035513B">
        <w:t xml:space="preserve"> → ipsilateral fixed </w:t>
      </w:r>
      <w:r w:rsidRPr="0035513B">
        <w:rPr>
          <w:b/>
          <w:bCs/>
          <w:color w:val="0000FF"/>
        </w:rPr>
        <w:t>mydriasis</w:t>
      </w:r>
      <w:r w:rsidRPr="0035513B">
        <w:rPr>
          <w:color w:val="0000FF"/>
        </w:rPr>
        <w:t xml:space="preserve"> </w:t>
      </w:r>
      <w:r w:rsidRPr="0035513B">
        <w:t>(</w:t>
      </w:r>
      <w:r w:rsidR="00AD65C6">
        <w:t>no reaction to light / accommodation</w:t>
      </w:r>
      <w:r w:rsidRPr="0035513B">
        <w:t>).</w:t>
      </w:r>
    </w:p>
    <w:p w:rsidR="0034571C" w:rsidRPr="0035513B" w:rsidRDefault="0034571C" w:rsidP="006D676C">
      <w:pPr>
        <w:ind w:left="720"/>
      </w:pPr>
      <w:r w:rsidRPr="0035513B">
        <w:t xml:space="preserve">N.B. </w:t>
      </w:r>
      <w:r w:rsidRPr="0035513B">
        <w:rPr>
          <w:i/>
          <w:iCs/>
          <w:color w:val="0000FF"/>
        </w:rPr>
        <w:t>anisocoria is greater in bright light</w:t>
      </w:r>
      <w:r w:rsidRPr="0035513B">
        <w:t xml:space="preserve"> (larger pupil is abnormal); vs. sympathetic dysfunction.</w:t>
      </w:r>
    </w:p>
    <w:p w:rsidR="0034571C" w:rsidRPr="0035513B" w:rsidRDefault="0034571C">
      <w:pPr>
        <w:pStyle w:val="NormalWeb"/>
        <w:numPr>
          <w:ilvl w:val="0"/>
          <w:numId w:val="22"/>
        </w:numPr>
      </w:pPr>
      <w:r w:rsidRPr="0035513B">
        <w:rPr>
          <w:b/>
          <w:bCs/>
          <w:i/>
          <w:iCs/>
        </w:rPr>
        <w:t>extra-axial compression</w:t>
      </w:r>
      <w:r w:rsidRPr="0035513B">
        <w:t xml:space="preserve"> (e.g. </w:t>
      </w:r>
      <w:r w:rsidR="00341D2F" w:rsidRPr="0035513B">
        <w:t>PComA aneurysm*</w:t>
      </w:r>
      <w:r w:rsidRPr="0035513B">
        <w:t>, temporal lobe herniation</w:t>
      </w:r>
      <w:r w:rsidR="00341D2F" w:rsidRPr="0035513B">
        <w:t>**</w:t>
      </w:r>
      <w:r w:rsidRPr="0035513B">
        <w:t xml:space="preserve">) frequently involves pupillary sphincter because </w:t>
      </w:r>
      <w:r w:rsidRPr="0035513B">
        <w:rPr>
          <w:i/>
          <w:iCs/>
          <w:color w:val="FF0000"/>
        </w:rPr>
        <w:t>pupillomotor fibers are arranged on nerve outside</w:t>
      </w:r>
      <w:r w:rsidRPr="0035513B">
        <w:t>.</w:t>
      </w:r>
    </w:p>
    <w:p w:rsidR="00341D2F" w:rsidRPr="0035513B" w:rsidRDefault="00341D2F" w:rsidP="00341D2F">
      <w:pPr>
        <w:pStyle w:val="NormalWeb"/>
        <w:jc w:val="right"/>
      </w:pPr>
      <w:r w:rsidRPr="0035513B">
        <w:t>*patient is conscious</w:t>
      </w:r>
    </w:p>
    <w:p w:rsidR="00341D2F" w:rsidRPr="0035513B" w:rsidRDefault="00341D2F" w:rsidP="00341D2F">
      <w:pPr>
        <w:pStyle w:val="NormalWeb"/>
        <w:jc w:val="right"/>
      </w:pPr>
      <w:r w:rsidRPr="0035513B">
        <w:t>**patient is unconscious</w:t>
      </w:r>
    </w:p>
    <w:p w:rsidR="0034571C" w:rsidRPr="0035513B" w:rsidRDefault="0034571C">
      <w:pPr>
        <w:pStyle w:val="NormalWeb"/>
        <w:numPr>
          <w:ilvl w:val="0"/>
          <w:numId w:val="22"/>
        </w:numPr>
      </w:pPr>
      <w:r w:rsidRPr="0035513B">
        <w:t xml:space="preserve">pupillary function is often spared with </w:t>
      </w:r>
      <w:r w:rsidRPr="0035513B">
        <w:rPr>
          <w:b/>
          <w:bCs/>
          <w:i/>
          <w:iCs/>
        </w:rPr>
        <w:t>ischemic lesions</w:t>
      </w:r>
      <w:r w:rsidRPr="0035513B">
        <w:t xml:space="preserve"> (mainly affect central core of nerve).</w:t>
      </w:r>
    </w:p>
    <w:p w:rsidR="0034571C" w:rsidRPr="0035513B" w:rsidRDefault="0034571C">
      <w:pPr>
        <w:pStyle w:val="NormalWeb"/>
        <w:numPr>
          <w:ilvl w:val="0"/>
          <w:numId w:val="22"/>
        </w:numPr>
      </w:pPr>
      <w:r w:rsidRPr="0035513B">
        <w:t>rarely cause is intrinsic</w:t>
      </w:r>
      <w:r w:rsidRPr="0035513B">
        <w:rPr>
          <w:b/>
          <w:bCs/>
          <w:i/>
          <w:iCs/>
        </w:rPr>
        <w:t xml:space="preserve"> </w:t>
      </w:r>
      <w:r w:rsidRPr="0035513B">
        <w:rPr>
          <w:b/>
          <w:bCs/>
          <w:highlight w:val="yellow"/>
        </w:rPr>
        <w:t xml:space="preserve">midbrain </w:t>
      </w:r>
      <w:r w:rsidRPr="0035513B">
        <w:rPr>
          <w:highlight w:val="yellow"/>
        </w:rPr>
        <w:t>lesion</w:t>
      </w:r>
      <w:r w:rsidRPr="0035513B">
        <w:rPr>
          <w:szCs w:val="20"/>
        </w:rPr>
        <w:t>.</w:t>
      </w:r>
    </w:p>
    <w:p w:rsidR="0034571C" w:rsidRPr="0035513B" w:rsidRDefault="0034571C">
      <w:pPr>
        <w:pStyle w:val="NormalWeb"/>
      </w:pPr>
    </w:p>
    <w:p w:rsidR="0034571C" w:rsidRPr="0035513B" w:rsidRDefault="0034571C">
      <w:pPr>
        <w:pStyle w:val="NormalWeb"/>
      </w:pPr>
      <w:r w:rsidRPr="0035513B">
        <w:rPr>
          <w:u w:val="single"/>
        </w:rPr>
        <w:t xml:space="preserve">Fixed </w:t>
      </w:r>
      <w:r w:rsidRPr="0035513B">
        <w:rPr>
          <w:b/>
          <w:bCs/>
          <w:color w:val="0000FF"/>
          <w:u w:val="single"/>
        </w:rPr>
        <w:t>mydriasis</w:t>
      </w:r>
      <w:r w:rsidRPr="0035513B">
        <w:rPr>
          <w:color w:val="0000FF"/>
          <w:u w:val="single"/>
        </w:rPr>
        <w:t xml:space="preserve"> </w:t>
      </w:r>
      <w:r w:rsidRPr="0035513B">
        <w:rPr>
          <w:u w:val="single"/>
        </w:rPr>
        <w:t xml:space="preserve">in </w:t>
      </w:r>
      <w:r w:rsidRPr="0035513B">
        <w:rPr>
          <w:smallCaps/>
          <w:u w:val="single"/>
        </w:rPr>
        <w:t>comatose</w:t>
      </w:r>
      <w:r w:rsidRPr="0035513B">
        <w:rPr>
          <w:u w:val="single"/>
        </w:rPr>
        <w:t xml:space="preserve"> patient</w:t>
      </w:r>
      <w:r w:rsidRPr="0035513B">
        <w:t xml:space="preserve"> </w:t>
      </w:r>
      <w:r w:rsidR="000723D3">
        <w:t xml:space="preserve">→ </w:t>
      </w:r>
      <w:r w:rsidR="00474A2A">
        <w:t xml:space="preserve">see </w:t>
      </w:r>
      <w:hyperlink r:id="rId10" w:history="1">
        <w:r w:rsidR="00474A2A" w:rsidRPr="000723D3">
          <w:rPr>
            <w:rStyle w:val="Hyperlink"/>
          </w:rPr>
          <w:t xml:space="preserve">p. </w:t>
        </w:r>
        <w:r w:rsidRPr="000723D3">
          <w:rPr>
            <w:rStyle w:val="Hyperlink"/>
          </w:rPr>
          <w:t>S30</w:t>
        </w:r>
        <w:r w:rsidR="00474A2A" w:rsidRPr="000723D3">
          <w:rPr>
            <w:rStyle w:val="Hyperlink"/>
          </w:rPr>
          <w:t xml:space="preserve"> &gt;&gt;</w:t>
        </w:r>
      </w:hyperlink>
    </w:p>
    <w:p w:rsidR="0034571C" w:rsidRPr="0035513B" w:rsidRDefault="0034571C">
      <w:pPr>
        <w:pStyle w:val="NormalWeb"/>
      </w:pPr>
    </w:p>
    <w:p w:rsidR="0034571C" w:rsidRPr="0035513B" w:rsidRDefault="0034571C">
      <w:pPr>
        <w:pStyle w:val="NormalWeb"/>
      </w:pPr>
    </w:p>
    <w:p w:rsidR="0034571C" w:rsidRPr="0035513B" w:rsidRDefault="0034571C">
      <w:pPr>
        <w:pStyle w:val="Nervous5"/>
        <w:ind w:right="1275"/>
      </w:pPr>
      <w:bookmarkStart w:id="6" w:name="_Toc2988773"/>
      <w:r w:rsidRPr="0035513B">
        <w:t>Ocular Parasympathetic Syndrome, Postganglionic</w:t>
      </w:r>
      <w:bookmarkEnd w:id="6"/>
    </w:p>
    <w:p w:rsidR="0034571C" w:rsidRPr="0035513B" w:rsidRDefault="0034571C">
      <w:pPr>
        <w:pStyle w:val="NormalWeb"/>
      </w:pPr>
      <w:r w:rsidRPr="0035513B">
        <w:rPr>
          <w:highlight w:val="yellow"/>
        </w:rPr>
        <w:t xml:space="preserve">Damage to </w:t>
      </w:r>
      <w:r w:rsidRPr="0035513B">
        <w:rPr>
          <w:b/>
          <w:bCs/>
          <w:highlight w:val="yellow"/>
        </w:rPr>
        <w:t>ciliary ganglion / long posterior ciliary nerves</w:t>
      </w:r>
      <w:r w:rsidRPr="0035513B">
        <w:t xml:space="preserve"> → </w:t>
      </w:r>
      <w:r w:rsidRPr="0035513B">
        <w:rPr>
          <w:b/>
          <w:bCs/>
          <w:smallCaps/>
          <w:color w:val="800000"/>
        </w:rPr>
        <w:t>Holmes-Adie</w:t>
      </w:r>
      <w:r w:rsidRPr="0035513B">
        <w:rPr>
          <w:b/>
          <w:bCs/>
          <w:color w:val="800000"/>
        </w:rPr>
        <w:t xml:space="preserve"> (myotonic) pupil</w:t>
      </w:r>
      <w:r w:rsidRPr="0035513B">
        <w:t xml:space="preserve"> – moderately dilated, regular, 80% unilateral:</w:t>
      </w:r>
    </w:p>
    <w:p w:rsidR="0034571C" w:rsidRPr="0035513B" w:rsidRDefault="0034571C">
      <w:pPr>
        <w:pStyle w:val="NormalWeb"/>
        <w:numPr>
          <w:ilvl w:val="0"/>
          <w:numId w:val="24"/>
        </w:numPr>
      </w:pPr>
      <w:r w:rsidRPr="0035513B">
        <w:rPr>
          <w:i/>
          <w:iCs/>
          <w:color w:val="FF0000"/>
        </w:rPr>
        <w:t>reacts very little to light</w:t>
      </w:r>
      <w:r w:rsidRPr="0035513B">
        <w:t xml:space="preserve"> (but may contract slowly if light stimulus is maintained for up to 30-40 seconds);</w:t>
      </w:r>
    </w:p>
    <w:p w:rsidR="0034571C" w:rsidRPr="0035513B" w:rsidRDefault="0034571C">
      <w:pPr>
        <w:pStyle w:val="NormalWeb"/>
        <w:numPr>
          <w:ilvl w:val="0"/>
          <w:numId w:val="24"/>
        </w:numPr>
      </w:pPr>
      <w:r w:rsidRPr="0035513B">
        <w:rPr>
          <w:i/>
          <w:iCs/>
          <w:color w:val="008000"/>
        </w:rPr>
        <w:t>normal reaction to accommodation</w:t>
      </w:r>
      <w:r w:rsidRPr="0035513B">
        <w:t xml:space="preserve"> (wait &amp; watch carefully – </w:t>
      </w:r>
      <w:r w:rsidRPr="0035513B">
        <w:rPr>
          <w:i/>
          <w:iCs/>
          <w:color w:val="008000"/>
        </w:rPr>
        <w:t>eventually constricts more than normal pupil</w:t>
      </w:r>
      <w:r w:rsidRPr="0035513B">
        <w:t xml:space="preserve">) - </w:t>
      </w:r>
      <w:r w:rsidRPr="0035513B">
        <w:rPr>
          <w:b/>
          <w:bCs/>
        </w:rPr>
        <w:t>light-near dissociation</w:t>
      </w:r>
      <w:r w:rsidRPr="0035513B">
        <w:t>.</w:t>
      </w:r>
    </w:p>
    <w:p w:rsidR="0034571C" w:rsidRPr="0035513B" w:rsidRDefault="0034571C">
      <w:pPr>
        <w:pStyle w:val="NormalWeb"/>
        <w:numPr>
          <w:ilvl w:val="0"/>
          <w:numId w:val="24"/>
        </w:numPr>
      </w:pPr>
      <w:r w:rsidRPr="0035513B">
        <w:t>redilatation after stimulus is also very slow.</w:t>
      </w:r>
    </w:p>
    <w:p w:rsidR="0034571C" w:rsidRPr="0035513B" w:rsidRDefault="0034571C">
      <w:pPr>
        <w:pStyle w:val="NormalWeb"/>
        <w:numPr>
          <w:ilvl w:val="0"/>
          <w:numId w:val="24"/>
        </w:numPr>
      </w:pPr>
      <w:r w:rsidRPr="0035513B">
        <w:rPr>
          <w:i/>
          <w:iCs/>
        </w:rPr>
        <w:t>diluted muscarinic agonists</w:t>
      </w:r>
      <w:r w:rsidRPr="0035513B">
        <w:t xml:space="preserve"> (e.g. 2.5% methylcholine, 0.1% pilocarpine) → hypersensitive constrictor response (</w:t>
      </w:r>
      <w:r w:rsidRPr="0035513B">
        <w:rPr>
          <w:b/>
          <w:bCs/>
        </w:rPr>
        <w:t>denervation hypersensitivity</w:t>
      </w:r>
      <w:r w:rsidRPr="0035513B">
        <w:t>).</w:t>
      </w:r>
    </w:p>
    <w:p w:rsidR="0034571C" w:rsidRPr="0035513B" w:rsidRDefault="0034571C">
      <w:pPr>
        <w:pStyle w:val="NormalWeb"/>
        <w:numPr>
          <w:ilvl w:val="0"/>
          <w:numId w:val="23"/>
        </w:numPr>
      </w:pPr>
      <w:r w:rsidRPr="0035513B">
        <w:t xml:space="preserve">axons degenerate one by one, producing </w:t>
      </w:r>
      <w:r w:rsidRPr="0035513B">
        <w:rPr>
          <w:b/>
          <w:bCs/>
          <w:i/>
          <w:iCs/>
          <w:color w:val="0000FF"/>
        </w:rPr>
        <w:t>segmental paralysis</w:t>
      </w:r>
      <w:r w:rsidRPr="0035513B">
        <w:t xml:space="preserve"> of progressively more iris segments (iris examination under magnification allows to perceive segmental loss of constriction around pupil margin and vermiform iris movements often are visible); after period of time, all sectors become involved → pupil becomes fixed at small diameter with paretic accommodation (blurred vision); condition is permanent.</w:t>
      </w:r>
    </w:p>
    <w:p w:rsidR="0034571C" w:rsidRPr="0035513B" w:rsidRDefault="0034571C">
      <w:pPr>
        <w:pStyle w:val="NormalWeb"/>
      </w:pPr>
    </w:p>
    <w:p w:rsidR="0034571C" w:rsidRPr="0035513B" w:rsidRDefault="0034571C">
      <w:pPr>
        <w:pStyle w:val="NormalWeb"/>
        <w:rPr>
          <w:color w:val="008000"/>
          <w:u w:val="single"/>
        </w:rPr>
      </w:pPr>
      <w:r w:rsidRPr="0035513B">
        <w:rPr>
          <w:b/>
          <w:bCs/>
          <w:smallCaps/>
          <w:color w:val="008000"/>
          <w:u w:val="single"/>
        </w:rPr>
        <w:t>Holmes-Adie</w:t>
      </w:r>
      <w:r w:rsidRPr="0035513B">
        <w:rPr>
          <w:b/>
          <w:bCs/>
          <w:color w:val="008000"/>
          <w:u w:val="single"/>
        </w:rPr>
        <w:t xml:space="preserve"> syndrome</w:t>
      </w:r>
    </w:p>
    <w:p w:rsidR="0034571C" w:rsidRPr="0035513B" w:rsidRDefault="0034571C">
      <w:pPr>
        <w:pStyle w:val="NormalWeb"/>
        <w:ind w:left="720"/>
      </w:pPr>
      <w:r w:rsidRPr="0035513B">
        <w:t xml:space="preserve">- idiopathic degeneration of </w:t>
      </w:r>
      <w:r w:rsidRPr="0035513B">
        <w:rPr>
          <w:i/>
          <w:iCs/>
        </w:rPr>
        <w:t>spinal root</w:t>
      </w:r>
      <w:r w:rsidRPr="0035513B">
        <w:t xml:space="preserve"> &amp; </w:t>
      </w:r>
      <w:r w:rsidRPr="0035513B">
        <w:rPr>
          <w:i/>
          <w:iCs/>
        </w:rPr>
        <w:t>ciliary</w:t>
      </w:r>
      <w:r w:rsidRPr="0035513B">
        <w:t xml:space="preserve"> ganglia →</w:t>
      </w:r>
      <w:r w:rsidRPr="0035513B">
        <w:rPr>
          <w:smallCaps/>
        </w:rPr>
        <w:t xml:space="preserve"> </w:t>
      </w:r>
      <w:r w:rsidRPr="0035513B">
        <w:rPr>
          <w:b/>
          <w:bCs/>
          <w:i/>
          <w:iCs/>
          <w:smallCaps/>
        </w:rPr>
        <w:t>Holmes-Adie</w:t>
      </w:r>
      <w:r w:rsidRPr="0035513B">
        <w:rPr>
          <w:b/>
          <w:bCs/>
          <w:i/>
          <w:iCs/>
        </w:rPr>
        <w:t xml:space="preserve"> pupil</w:t>
      </w:r>
      <w:r w:rsidRPr="0035513B">
        <w:t xml:space="preserve"> + patchy or generalized </w:t>
      </w:r>
      <w:r w:rsidRPr="0035513B">
        <w:rPr>
          <w:b/>
          <w:bCs/>
          <w:i/>
          <w:iCs/>
        </w:rPr>
        <w:t>loss of deep tendon reflexes</w:t>
      </w:r>
      <w:r w:rsidRPr="0035513B">
        <w:t>.</w:t>
      </w:r>
    </w:p>
    <w:p w:rsidR="0034571C" w:rsidRPr="0035513B" w:rsidRDefault="0034571C">
      <w:pPr>
        <w:pStyle w:val="NormalWeb"/>
        <w:numPr>
          <w:ilvl w:val="0"/>
          <w:numId w:val="23"/>
        </w:numPr>
      </w:pPr>
      <w:r w:rsidRPr="0035513B">
        <w:t>no important sensory or motor defect apart from areflexia.</w:t>
      </w:r>
    </w:p>
    <w:p w:rsidR="0034571C" w:rsidRPr="0035513B" w:rsidRDefault="0034571C">
      <w:pPr>
        <w:pStyle w:val="NormalWeb"/>
        <w:numPr>
          <w:ilvl w:val="0"/>
          <w:numId w:val="23"/>
        </w:numPr>
      </w:pPr>
      <w:r w:rsidRPr="0035513B">
        <w:t>most commonly in young women; sudden onset.</w:t>
      </w:r>
    </w:p>
    <w:p w:rsidR="0034571C" w:rsidRPr="0035513B" w:rsidRDefault="0034571C">
      <w:pPr>
        <w:pStyle w:val="NormalWeb"/>
      </w:pPr>
    </w:p>
    <w:p w:rsidR="0034571C" w:rsidRPr="0035513B" w:rsidRDefault="0034571C">
      <w:pPr>
        <w:pStyle w:val="NormalWeb"/>
      </w:pPr>
    </w:p>
    <w:p w:rsidR="0034571C" w:rsidRPr="0035513B" w:rsidRDefault="0034571C">
      <w:pPr>
        <w:pStyle w:val="Nervous5"/>
        <w:ind w:right="6945"/>
      </w:pPr>
      <w:bookmarkStart w:id="7" w:name="_Toc2988774"/>
      <w:r w:rsidRPr="0035513B">
        <w:t>Horner Syndrome</w:t>
      </w:r>
      <w:bookmarkEnd w:id="7"/>
    </w:p>
    <w:p w:rsidR="0034571C" w:rsidRPr="0035513B" w:rsidRDefault="0034571C" w:rsidP="006D676C">
      <w:pPr>
        <w:pStyle w:val="NormalWeb"/>
      </w:pPr>
      <w:r w:rsidRPr="0035513B">
        <w:rPr>
          <w:b/>
          <w:bCs/>
          <w:smallCaps/>
          <w:color w:val="008000"/>
          <w:u w:val="single"/>
        </w:rPr>
        <w:t xml:space="preserve">Horner </w:t>
      </w:r>
      <w:r w:rsidRPr="0035513B">
        <w:rPr>
          <w:b/>
          <w:bCs/>
          <w:color w:val="008000"/>
          <w:u w:val="single"/>
        </w:rPr>
        <w:t>syndrome</w:t>
      </w:r>
      <w:r w:rsidRPr="0035513B">
        <w:t xml:space="preserve"> – </w:t>
      </w:r>
      <w:r w:rsidRPr="0035513B">
        <w:rPr>
          <w:color w:val="000000"/>
        </w:rPr>
        <w:t>lesion of sympathetic supply to face (posterolateral hypothalamus ÷ brainstem ÷ cervical spinal cord up to Th</w:t>
      </w:r>
      <w:r w:rsidRPr="0035513B">
        <w:rPr>
          <w:color w:val="000000"/>
          <w:vertAlign w:val="subscript"/>
        </w:rPr>
        <w:t>2</w:t>
      </w:r>
      <w:r w:rsidRPr="0035513B">
        <w:rPr>
          <w:color w:val="000000"/>
        </w:rPr>
        <w:t xml:space="preserve"> ÷ cervical sympathetic chain ÷ pathways on internal carotid artery to orbit) → </w:t>
      </w:r>
      <w:r w:rsidRPr="0035513B">
        <w:t>ipsilateral:</w:t>
      </w:r>
    </w:p>
    <w:p w:rsidR="00F116F6" w:rsidRDefault="00875BA5" w:rsidP="00F549BB">
      <w:r>
        <w:rPr>
          <w:noProof/>
        </w:rPr>
        <w:drawing>
          <wp:inline distT="0" distB="0" distL="0" distR="0">
            <wp:extent cx="3105150" cy="1028700"/>
            <wp:effectExtent l="0" t="0" r="0" b="0"/>
            <wp:docPr id="25" name="Picture 2" descr="D:\Viktoro\Neuroscience\Eye. Ophthalmology\00. Pictures\BATES-1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Eye. Ophthalmology\00. Pictures\BATES-101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1028700"/>
                    </a:xfrm>
                    <a:prstGeom prst="rect">
                      <a:avLst/>
                    </a:prstGeom>
                    <a:noFill/>
                    <a:ln>
                      <a:noFill/>
                    </a:ln>
                  </pic:spPr>
                </pic:pic>
              </a:graphicData>
            </a:graphic>
          </wp:inline>
        </w:drawing>
      </w:r>
      <w:r w:rsidRPr="0035513B">
        <w:rPr>
          <w:noProof/>
        </w:rPr>
        <w:drawing>
          <wp:inline distT="0" distB="0" distL="0" distR="0">
            <wp:extent cx="2771775"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inline>
        </w:drawing>
      </w:r>
    </w:p>
    <w:p w:rsidR="00D8611E" w:rsidRPr="0035513B" w:rsidRDefault="00D8611E" w:rsidP="00F549BB"/>
    <w:p w:rsidR="00F116F6" w:rsidRPr="0035513B" w:rsidRDefault="00F116F6" w:rsidP="00F549BB"/>
    <w:p w:rsidR="0034571C" w:rsidRPr="0035513B" w:rsidRDefault="0034571C" w:rsidP="006D676C">
      <w:pPr>
        <w:numPr>
          <w:ilvl w:val="0"/>
          <w:numId w:val="84"/>
        </w:numPr>
      </w:pPr>
      <w:r w:rsidRPr="0035513B">
        <w:rPr>
          <w:u w:color="FF0000"/>
        </w:rPr>
        <w:t xml:space="preserve">Weakness of </w:t>
      </w:r>
      <w:r w:rsidR="00AD65C6" w:rsidRPr="0035513B">
        <w:rPr>
          <w:u w:color="FF0000"/>
        </w:rPr>
        <w:t>pupillodilator</w:t>
      </w:r>
      <w:r w:rsidRPr="0035513B">
        <w:t xml:space="preserve"> → </w:t>
      </w:r>
      <w:r w:rsidRPr="0035513B">
        <w:rPr>
          <w:b/>
          <w:bCs/>
          <w:color w:val="0000FF"/>
          <w:highlight w:val="yellow"/>
        </w:rPr>
        <w:t>miosis</w:t>
      </w:r>
    </w:p>
    <w:p w:rsidR="0034571C" w:rsidRPr="0035513B" w:rsidRDefault="0034571C" w:rsidP="006D676C">
      <w:pPr>
        <w:numPr>
          <w:ilvl w:val="1"/>
          <w:numId w:val="84"/>
        </w:numPr>
      </w:pPr>
      <w:r w:rsidRPr="0035513B">
        <w:rPr>
          <w:color w:val="0000FF"/>
        </w:rPr>
        <w:t>anisocoria is greater in dim light</w:t>
      </w:r>
      <w:r w:rsidRPr="0035513B">
        <w:t xml:space="preserve"> (small pupil is abnormal) - under usual clinical testing conditions, </w:t>
      </w:r>
      <w:r w:rsidRPr="0035513B">
        <w:rPr>
          <w:color w:val="008000"/>
        </w:rPr>
        <w:t>pupillary reaction to light remains normal</w:t>
      </w:r>
      <w:r w:rsidRPr="0035513B">
        <w:t>.</w:t>
      </w:r>
    </w:p>
    <w:p w:rsidR="0034571C" w:rsidRPr="0035513B" w:rsidRDefault="0034571C" w:rsidP="006D676C">
      <w:pPr>
        <w:numPr>
          <w:ilvl w:val="1"/>
          <w:numId w:val="84"/>
        </w:numPr>
      </w:pPr>
      <w:r w:rsidRPr="0035513B">
        <w:t xml:space="preserve">in </w:t>
      </w:r>
      <w:r w:rsidRPr="0035513B">
        <w:rPr>
          <w:i/>
          <w:iCs/>
        </w:rPr>
        <w:t>congenital</w:t>
      </w:r>
      <w:r w:rsidRPr="0035513B">
        <w:t xml:space="preserve"> Horner's syndrome, </w:t>
      </w:r>
      <w:r w:rsidRPr="0035513B">
        <w:rPr>
          <w:i/>
          <w:iCs/>
          <w:color w:val="0000FF"/>
        </w:rPr>
        <w:t>iris does not become pigmented</w:t>
      </w:r>
      <w:r w:rsidRPr="0035513B">
        <w:t xml:space="preserve"> and remains blue-gray.</w:t>
      </w:r>
    </w:p>
    <w:p w:rsidR="0034571C" w:rsidRPr="0035513B" w:rsidRDefault="0034571C" w:rsidP="006D676C"/>
    <w:p w:rsidR="0034571C" w:rsidRPr="0035513B" w:rsidRDefault="0034571C" w:rsidP="006D676C">
      <w:pPr>
        <w:numPr>
          <w:ilvl w:val="0"/>
          <w:numId w:val="84"/>
        </w:numPr>
      </w:pPr>
      <w:r w:rsidRPr="0035513B">
        <w:rPr>
          <w:u w:val="wavyDouble" w:color="FF0000"/>
        </w:rPr>
        <w:t xml:space="preserve">Weakness of </w:t>
      </w:r>
      <w:r w:rsidR="00AD65C6" w:rsidRPr="0035513B">
        <w:rPr>
          <w:b/>
          <w:bCs/>
          <w:i/>
          <w:iCs/>
          <w:u w:val="wavyDouble" w:color="FF0000"/>
        </w:rPr>
        <w:t>Müller’s</w:t>
      </w:r>
      <w:r w:rsidRPr="0035513B">
        <w:rPr>
          <w:b/>
          <w:bCs/>
          <w:i/>
          <w:iCs/>
          <w:u w:val="wavyDouble" w:color="FF0000"/>
        </w:rPr>
        <w:t xml:space="preserve"> smooth muscle</w:t>
      </w:r>
      <w:r w:rsidRPr="0035513B">
        <w:rPr>
          <w:u w:val="wavyDouble" w:color="FF0000"/>
        </w:rPr>
        <w:t xml:space="preserve"> in lids</w:t>
      </w:r>
      <w:r w:rsidRPr="0035513B">
        <w:t>:</w:t>
      </w:r>
    </w:p>
    <w:p w:rsidR="0034571C" w:rsidRPr="0035513B" w:rsidRDefault="0034571C" w:rsidP="006D676C">
      <w:pPr>
        <w:ind w:left="2160"/>
      </w:pPr>
      <w:r w:rsidRPr="0035513B">
        <w:rPr>
          <w:b/>
          <w:bCs/>
        </w:rPr>
        <w:t>upper lid</w:t>
      </w:r>
      <w:r w:rsidRPr="0035513B">
        <w:t xml:space="preserve"> → mild</w:t>
      </w:r>
      <w:r w:rsidRPr="0035513B">
        <w:rPr>
          <w:b/>
          <w:bCs/>
          <w:color w:val="0000FF"/>
        </w:rPr>
        <w:t xml:space="preserve"> </w:t>
      </w:r>
      <w:r w:rsidRPr="0035513B">
        <w:rPr>
          <w:b/>
          <w:bCs/>
          <w:color w:val="0000FF"/>
          <w:highlight w:val="yellow"/>
        </w:rPr>
        <w:t>ptosis</w:t>
      </w:r>
      <w:r w:rsidRPr="0035513B">
        <w:rPr>
          <w:b/>
          <w:bCs/>
          <w:color w:val="0000FF"/>
        </w:rPr>
        <w:t xml:space="preserve"> </w:t>
      </w:r>
      <w:r w:rsidRPr="0035513B">
        <w:t>(can be overcome by asking patient to look up).</w:t>
      </w:r>
    </w:p>
    <w:p w:rsidR="0034571C" w:rsidRPr="0035513B" w:rsidRDefault="0034571C" w:rsidP="006D676C">
      <w:pPr>
        <w:ind w:left="2160"/>
      </w:pPr>
      <w:r w:rsidRPr="0035513B">
        <w:rPr>
          <w:b/>
          <w:bCs/>
        </w:rPr>
        <w:t>lower lid</w:t>
      </w:r>
      <w:r w:rsidRPr="0035513B">
        <w:t xml:space="preserve"> → mild elevation (</w:t>
      </w:r>
      <w:r w:rsidRPr="0035513B">
        <w:rPr>
          <w:b/>
          <w:bCs/>
          <w:color w:val="0000FF"/>
        </w:rPr>
        <w:t>inverse ptosis</w:t>
      </w:r>
      <w:r w:rsidRPr="0035513B">
        <w:t>).</w:t>
      </w:r>
    </w:p>
    <w:p w:rsidR="0034571C" w:rsidRPr="0035513B" w:rsidRDefault="0034571C" w:rsidP="006D676C">
      <w:pPr>
        <w:numPr>
          <w:ilvl w:val="1"/>
          <w:numId w:val="84"/>
        </w:numPr>
      </w:pPr>
      <w:r w:rsidRPr="0035513B">
        <w:t>both</w:t>
      </w:r>
      <w:r w:rsidRPr="0035513B">
        <w:rPr>
          <w:color w:val="0000FF"/>
        </w:rPr>
        <w:t xml:space="preserve"> </w:t>
      </w:r>
      <w:r w:rsidRPr="0035513B">
        <w:t>MRD</w:t>
      </w:r>
      <w:r w:rsidRPr="0035513B">
        <w:rPr>
          <w:sz w:val="20"/>
          <w:vertAlign w:val="subscript"/>
        </w:rPr>
        <w:t>1</w:t>
      </w:r>
      <w:r w:rsidRPr="0035513B">
        <w:t xml:space="preserve"> &amp; MRD</w:t>
      </w:r>
      <w:r w:rsidRPr="0035513B">
        <w:rPr>
          <w:sz w:val="20"/>
          <w:vertAlign w:val="subscript"/>
        </w:rPr>
        <w:t>2</w:t>
      </w:r>
      <w:r w:rsidRPr="0035513B">
        <w:t xml:space="preserve"> ↓</w:t>
      </w:r>
    </w:p>
    <w:p w:rsidR="0034571C" w:rsidRPr="0035513B" w:rsidRDefault="0034571C" w:rsidP="006D676C">
      <w:pPr>
        <w:numPr>
          <w:ilvl w:val="1"/>
          <w:numId w:val="84"/>
        </w:numPr>
      </w:pPr>
      <w:r w:rsidRPr="0035513B">
        <w:t>this contributes to illusion that eye is displaced backward (</w:t>
      </w:r>
      <w:r w:rsidRPr="0035513B">
        <w:rPr>
          <w:b/>
          <w:bCs/>
          <w:color w:val="0000FF"/>
        </w:rPr>
        <w:t>enophthalmos</w:t>
      </w:r>
      <w:r w:rsidRPr="0035513B">
        <w:t>).</w:t>
      </w:r>
    </w:p>
    <w:p w:rsidR="0034571C" w:rsidRPr="0035513B" w:rsidRDefault="0034571C" w:rsidP="006D676C">
      <w:pPr>
        <w:numPr>
          <w:ilvl w:val="1"/>
          <w:numId w:val="84"/>
        </w:numPr>
      </w:pPr>
      <w:r w:rsidRPr="0035513B">
        <w:t xml:space="preserve">because </w:t>
      </w:r>
      <w:r w:rsidR="00AD65C6" w:rsidRPr="0035513B">
        <w:t>Müller’s</w:t>
      </w:r>
      <w:r w:rsidRPr="0035513B">
        <w:t xml:space="preserve"> smooth muscles work in opposition to </w:t>
      </w:r>
      <w:r w:rsidRPr="0035513B">
        <w:rPr>
          <w:b/>
          <w:bCs/>
          <w:i/>
          <w:iCs/>
        </w:rPr>
        <w:t>orbicularis oculi muscle</w:t>
      </w:r>
      <w:r w:rsidRPr="0035513B">
        <w:t xml:space="preserve">, it is sometimes difficult to distinguish – is it one side with sympathetic dysfunction or is it other side with facial nerve dysfunction. H: </w:t>
      </w:r>
      <w:r w:rsidRPr="0035513B">
        <w:rPr>
          <w:smallCaps/>
        </w:rPr>
        <w:t>cocaine</w:t>
      </w:r>
      <w:r w:rsidRPr="0035513B">
        <w:t xml:space="preserve"> test.</w:t>
      </w:r>
    </w:p>
    <w:p w:rsidR="0034571C" w:rsidRPr="0035513B" w:rsidRDefault="0034571C" w:rsidP="006D676C"/>
    <w:p w:rsidR="0034571C" w:rsidRPr="0035513B" w:rsidRDefault="0034571C" w:rsidP="006D676C">
      <w:pPr>
        <w:numPr>
          <w:ilvl w:val="0"/>
          <w:numId w:val="84"/>
        </w:numPr>
      </w:pPr>
      <w:r w:rsidRPr="0035513B">
        <w:rPr>
          <w:u w:val="wavyDouble" w:color="FF0000"/>
        </w:rPr>
        <w:t xml:space="preserve">Disrupted </w:t>
      </w:r>
      <w:r w:rsidRPr="0035513B">
        <w:rPr>
          <w:b/>
          <w:bCs/>
          <w:i/>
          <w:iCs/>
          <w:u w:val="wavyDouble" w:color="FF0000"/>
        </w:rPr>
        <w:t>sympathetic fibers serving skin</w:t>
      </w:r>
      <w:r w:rsidRPr="0035513B">
        <w:t xml:space="preserve"> → altered vasomotor tone (</w:t>
      </w:r>
      <w:r w:rsidRPr="0035513B">
        <w:rPr>
          <w:b/>
          <w:bCs/>
          <w:color w:val="0000FF"/>
          <w:highlight w:val="yellow"/>
        </w:rPr>
        <w:t>flushing</w:t>
      </w:r>
      <w:r w:rsidRPr="0035513B">
        <w:t>) and decreased sweating (</w:t>
      </w:r>
      <w:r w:rsidRPr="0035513B">
        <w:rPr>
          <w:b/>
          <w:bCs/>
          <w:color w:val="0000FF"/>
          <w:highlight w:val="yellow"/>
        </w:rPr>
        <w:t>anhydrosis</w:t>
      </w:r>
      <w:r w:rsidRPr="0035513B">
        <w:t>); according to lesion level anhydrosis affects:</w:t>
      </w:r>
    </w:p>
    <w:p w:rsidR="0034571C" w:rsidRPr="0035513B" w:rsidRDefault="0034571C" w:rsidP="006D676C">
      <w:pPr>
        <w:numPr>
          <w:ilvl w:val="2"/>
          <w:numId w:val="84"/>
        </w:numPr>
      </w:pPr>
      <w:r w:rsidRPr="0035513B">
        <w:t>central, first-order neurons → ipsilateral body</w:t>
      </w:r>
    </w:p>
    <w:p w:rsidR="0034571C" w:rsidRPr="0035513B" w:rsidRDefault="0034571C" w:rsidP="006D676C">
      <w:pPr>
        <w:numPr>
          <w:ilvl w:val="2"/>
          <w:numId w:val="84"/>
        </w:numPr>
      </w:pPr>
      <w:r w:rsidRPr="0035513B">
        <w:t xml:space="preserve">second-order neurons → </w:t>
      </w:r>
      <w:r w:rsidR="00AD65C6" w:rsidRPr="0035513B">
        <w:t>ipsilateral</w:t>
      </w:r>
      <w:r w:rsidRPr="0035513B">
        <w:t xml:space="preserve"> face</w:t>
      </w:r>
    </w:p>
    <w:p w:rsidR="0034571C" w:rsidRPr="0035513B" w:rsidRDefault="0034571C" w:rsidP="006D676C">
      <w:pPr>
        <w:numPr>
          <w:ilvl w:val="2"/>
          <w:numId w:val="84"/>
        </w:numPr>
      </w:pPr>
      <w:r w:rsidRPr="0035513B">
        <w:t xml:space="preserve">postganglionic fibers → </w:t>
      </w:r>
      <w:r w:rsidR="00AD65C6" w:rsidRPr="0035513B">
        <w:t>ipsilateral</w:t>
      </w:r>
      <w:r w:rsidRPr="0035513B">
        <w:t xml:space="preserve"> area just above brow</w:t>
      </w:r>
    </w:p>
    <w:p w:rsidR="0034571C" w:rsidRPr="0035513B" w:rsidRDefault="0034571C" w:rsidP="006D676C">
      <w:pPr>
        <w:numPr>
          <w:ilvl w:val="3"/>
          <w:numId w:val="84"/>
        </w:numPr>
      </w:pPr>
      <w:r w:rsidRPr="0035513B">
        <w:t xml:space="preserve">these fibers travel with </w:t>
      </w:r>
      <w:r w:rsidRPr="0035513B">
        <w:rPr>
          <w:i/>
          <w:iCs/>
          <w:color w:val="FF0000"/>
        </w:rPr>
        <w:t>internal carotid plexus</w:t>
      </w:r>
      <w:r w:rsidRPr="0035513B">
        <w:t xml:space="preserve"> → nasociliary branch of ophthalmic nerve.</w:t>
      </w:r>
    </w:p>
    <w:p w:rsidR="0034571C" w:rsidRPr="0035513B" w:rsidRDefault="0034571C" w:rsidP="006D676C">
      <w:pPr>
        <w:numPr>
          <w:ilvl w:val="3"/>
          <w:numId w:val="84"/>
        </w:numPr>
      </w:pPr>
      <w:r w:rsidRPr="0035513B">
        <w:t xml:space="preserve">sympathetic fibers to </w:t>
      </w:r>
      <w:r w:rsidRPr="0035513B">
        <w:rPr>
          <w:b/>
          <w:bCs/>
        </w:rPr>
        <w:t>lower face</w:t>
      </w:r>
      <w:r w:rsidRPr="0035513B">
        <w:t xml:space="preserve"> skin travel with branches of </w:t>
      </w:r>
      <w:r w:rsidRPr="0035513B">
        <w:rPr>
          <w:i/>
          <w:iCs/>
          <w:color w:val="FF0000"/>
        </w:rPr>
        <w:t>external carotid artery</w:t>
      </w:r>
      <w:r w:rsidRPr="0035513B">
        <w:t xml:space="preserve"> after leaving sympathetic paravertebral chain near skull base.</w:t>
      </w:r>
    </w:p>
    <w:p w:rsidR="0034571C" w:rsidRPr="0035513B" w:rsidRDefault="0034571C" w:rsidP="006D676C"/>
    <w:p w:rsidR="0034571C" w:rsidRPr="0035513B" w:rsidRDefault="0034571C" w:rsidP="006D676C"/>
    <w:p w:rsidR="0034571C" w:rsidRPr="0035513B" w:rsidRDefault="0034571C">
      <w:pPr>
        <w:pStyle w:val="Nervous6"/>
        <w:ind w:right="6661"/>
      </w:pPr>
      <w:bookmarkStart w:id="8" w:name="_Toc2988775"/>
      <w:r w:rsidRPr="0035513B">
        <w:t xml:space="preserve">Etiology </w:t>
      </w:r>
      <w:r w:rsidRPr="0035513B">
        <w:rPr>
          <w:smallCaps w:val="0"/>
        </w:rPr>
        <w:t>of Horner syndrome</w:t>
      </w:r>
      <w:bookmarkEnd w:id="8"/>
    </w:p>
    <w:p w:rsidR="0034571C" w:rsidRPr="0035513B" w:rsidRDefault="0034571C">
      <w:pPr>
        <w:pStyle w:val="NormalWeb"/>
        <w:spacing w:before="120"/>
      </w:pPr>
      <w:r w:rsidRPr="0035513B">
        <w:rPr>
          <w:b/>
          <w:bCs/>
          <w:smallCaps/>
        </w:rPr>
        <w:t xml:space="preserve">I. </w:t>
      </w:r>
      <w:r w:rsidRPr="0035513B">
        <w:rPr>
          <w:b/>
          <w:bCs/>
          <w:smallCaps/>
          <w:u w:val="single"/>
        </w:rPr>
        <w:t>Central lesions</w:t>
      </w:r>
      <w:r w:rsidRPr="0035513B">
        <w:t xml:space="preserve"> involving </w:t>
      </w:r>
      <w:r w:rsidRPr="0035513B">
        <w:rPr>
          <w:highlight w:val="yellow"/>
        </w:rPr>
        <w:t>hypothalamo-spinal pathways</w:t>
      </w:r>
      <w:r w:rsidR="00892969" w:rsidRPr="0035513B">
        <w:rPr>
          <w:highlight w:val="yellow"/>
        </w:rPr>
        <w:t xml:space="preserve"> (reticulospinal tract)</w:t>
      </w:r>
      <w:r w:rsidRPr="0035513B">
        <w:t xml:space="preserve"> at dorsolateral brain stem tegmentum:</w:t>
      </w:r>
    </w:p>
    <w:p w:rsidR="0034571C" w:rsidRPr="0035513B" w:rsidRDefault="0034571C">
      <w:pPr>
        <w:pStyle w:val="NormalWeb"/>
        <w:tabs>
          <w:tab w:val="num" w:pos="1760"/>
        </w:tabs>
        <w:ind w:left="720"/>
      </w:pPr>
      <w:r w:rsidRPr="0035513B">
        <w:rPr>
          <w:b/>
          <w:bCs/>
          <w:smallCaps/>
          <w:color w:val="008000"/>
        </w:rPr>
        <w:t>Wallenberg</w:t>
      </w:r>
      <w:r w:rsidRPr="0035513B">
        <w:rPr>
          <w:b/>
          <w:bCs/>
          <w:color w:val="008000"/>
        </w:rPr>
        <w:t xml:space="preserve"> lateral medullary syndrome</w:t>
      </w:r>
      <w:r w:rsidRPr="0035513B">
        <w:t xml:space="preserve"> (occlusion of </w:t>
      </w:r>
      <w:r w:rsidRPr="0035513B">
        <w:rPr>
          <w:b/>
          <w:bCs/>
          <w:i/>
          <w:iCs/>
        </w:rPr>
        <w:t>posterior inferior cerebellar artery</w:t>
      </w:r>
      <w:r w:rsidRPr="0035513B">
        <w:t xml:space="preserve">) - ocular sympathetic palsy + ipsilateral facial numbness, contralateral pain and temperature loss in extremities, </w:t>
      </w:r>
      <w:r w:rsidR="009D7265" w:rsidRPr="0035513B">
        <w:t>vertigo, dysphagia, dysarthria.</w:t>
      </w:r>
      <w:r w:rsidR="000723D3">
        <w:t xml:space="preserve">  </w:t>
      </w:r>
      <w:hyperlink r:id="rId13" w:history="1">
        <w:r w:rsidR="00474A2A" w:rsidRPr="000723D3">
          <w:rPr>
            <w:rStyle w:val="Hyperlink"/>
          </w:rPr>
          <w:t xml:space="preserve">see p. </w:t>
        </w:r>
        <w:r w:rsidRPr="000723D3">
          <w:rPr>
            <w:rStyle w:val="Hyperlink"/>
          </w:rPr>
          <w:t>A59</w:t>
        </w:r>
        <w:r w:rsidR="00474A2A" w:rsidRPr="000723D3">
          <w:rPr>
            <w:rStyle w:val="Hyperlink"/>
          </w:rPr>
          <w:t xml:space="preserve"> &gt;&gt;</w:t>
        </w:r>
      </w:hyperlink>
    </w:p>
    <w:p w:rsidR="0034571C" w:rsidRPr="0035513B" w:rsidRDefault="0034571C">
      <w:pPr>
        <w:pStyle w:val="NormalWeb"/>
      </w:pPr>
    </w:p>
    <w:p w:rsidR="0034571C" w:rsidRPr="0035513B" w:rsidRDefault="0034571C">
      <w:pPr>
        <w:pStyle w:val="NormalWeb"/>
      </w:pPr>
      <w:r w:rsidRPr="0035513B">
        <w:rPr>
          <w:b/>
          <w:bCs/>
          <w:smallCaps/>
        </w:rPr>
        <w:t xml:space="preserve">II. </w:t>
      </w:r>
      <w:r w:rsidRPr="0035513B">
        <w:rPr>
          <w:b/>
          <w:bCs/>
          <w:smallCaps/>
          <w:u w:val="single"/>
        </w:rPr>
        <w:t>Preganglionic lesions</w:t>
      </w:r>
      <w:r w:rsidRPr="0035513B">
        <w:rPr>
          <w:smallCaps/>
        </w:rPr>
        <w:t>:</w:t>
      </w:r>
    </w:p>
    <w:p w:rsidR="0034571C" w:rsidRPr="0035513B" w:rsidRDefault="0034571C">
      <w:pPr>
        <w:pStyle w:val="NormalWeb"/>
        <w:numPr>
          <w:ilvl w:val="1"/>
          <w:numId w:val="27"/>
        </w:numPr>
      </w:pPr>
      <w:r w:rsidRPr="0035513B">
        <w:rPr>
          <w:b/>
          <w:bCs/>
          <w:smallCaps/>
          <w:color w:val="008000"/>
        </w:rPr>
        <w:t xml:space="preserve">Pancoast </w:t>
      </w:r>
      <w:r w:rsidRPr="0035513B">
        <w:rPr>
          <w:b/>
          <w:bCs/>
          <w:color w:val="008000"/>
        </w:rPr>
        <w:t>tumor</w:t>
      </w:r>
      <w:r w:rsidRPr="0035513B">
        <w:t xml:space="preserve"> (</w:t>
      </w:r>
      <w:r w:rsidRPr="0035513B">
        <w:rPr>
          <w:b/>
          <w:bCs/>
          <w:color w:val="0000FF"/>
        </w:rPr>
        <w:t>malignancy</w:t>
      </w:r>
      <w:r w:rsidRPr="0035513B">
        <w:t xml:space="preserve"> in neck or next to lung apex) → compression of sympathetic chain.</w:t>
      </w:r>
    </w:p>
    <w:p w:rsidR="0034571C" w:rsidRPr="0035513B" w:rsidRDefault="0034571C">
      <w:pPr>
        <w:pStyle w:val="NormalWeb"/>
        <w:numPr>
          <w:ilvl w:val="1"/>
          <w:numId w:val="27"/>
        </w:numPr>
      </w:pPr>
      <w:r w:rsidRPr="0035513B">
        <w:rPr>
          <w:b/>
          <w:bCs/>
          <w:color w:val="0000FF"/>
        </w:rPr>
        <w:t>trauma</w:t>
      </w:r>
      <w:r w:rsidRPr="0035513B">
        <w:t xml:space="preserve"> (e.g. penetrating neck wounds).</w:t>
      </w:r>
    </w:p>
    <w:p w:rsidR="0034571C" w:rsidRPr="0035513B" w:rsidRDefault="0034571C">
      <w:pPr>
        <w:pStyle w:val="NormalWeb"/>
        <w:numPr>
          <w:ilvl w:val="1"/>
          <w:numId w:val="27"/>
        </w:numPr>
      </w:pPr>
      <w:r w:rsidRPr="0035513B">
        <w:rPr>
          <w:b/>
          <w:bCs/>
          <w:color w:val="0000FF"/>
        </w:rPr>
        <w:t>suppurative infections</w:t>
      </w:r>
      <w:r w:rsidRPr="0035513B">
        <w:t xml:space="preserve"> and </w:t>
      </w:r>
      <w:r w:rsidRPr="0035513B">
        <w:rPr>
          <w:b/>
          <w:bCs/>
          <w:color w:val="0000FF"/>
        </w:rPr>
        <w:t>granulomatous diseases</w:t>
      </w:r>
      <w:r w:rsidRPr="0035513B">
        <w:t xml:space="preserve"> in cervical lymph nodes (e.g. sarcoidosis, tuberculosis).</w:t>
      </w:r>
    </w:p>
    <w:p w:rsidR="0034571C" w:rsidRPr="0035513B" w:rsidRDefault="0034571C">
      <w:pPr>
        <w:pStyle w:val="NormalWeb"/>
      </w:pPr>
    </w:p>
    <w:p w:rsidR="0034571C" w:rsidRPr="0035513B" w:rsidRDefault="0034571C">
      <w:pPr>
        <w:pStyle w:val="NormalWeb"/>
      </w:pPr>
      <w:r w:rsidRPr="0035513B">
        <w:rPr>
          <w:b/>
          <w:bCs/>
          <w:smallCaps/>
        </w:rPr>
        <w:t xml:space="preserve">III. </w:t>
      </w:r>
      <w:r w:rsidRPr="0035513B">
        <w:rPr>
          <w:b/>
          <w:bCs/>
          <w:smallCaps/>
          <w:u w:val="single"/>
        </w:rPr>
        <w:t>Postganglionic lesions</w:t>
      </w:r>
      <w:r w:rsidRPr="0035513B">
        <w:t xml:space="preserve"> at level of </w:t>
      </w:r>
      <w:r w:rsidRPr="0035513B">
        <w:rPr>
          <w:highlight w:val="yellow"/>
        </w:rPr>
        <w:t>internal carotid plexus</w:t>
      </w:r>
      <w:r w:rsidRPr="0035513B">
        <w:t xml:space="preserve"> (</w:t>
      </w:r>
      <w:r w:rsidRPr="0035513B">
        <w:rPr>
          <w:i/>
          <w:iCs/>
          <w:color w:val="FF0000"/>
        </w:rPr>
        <w:t>no facial anhidrosis</w:t>
      </w:r>
      <w:r w:rsidRPr="0035513B">
        <w:t xml:space="preserve"> - </w:t>
      </w:r>
      <w:r w:rsidR="00AD65C6" w:rsidRPr="0035513B">
        <w:t>pupillodilator</w:t>
      </w:r>
      <w:r w:rsidRPr="0035513B">
        <w:t xml:space="preserve"> and sudomotor axons follow separate paths along branches of internal and external carotid arteries, respectively):</w:t>
      </w:r>
    </w:p>
    <w:p w:rsidR="0034571C" w:rsidRPr="0035513B" w:rsidRDefault="0034571C">
      <w:pPr>
        <w:pStyle w:val="NormalWeb"/>
        <w:numPr>
          <w:ilvl w:val="0"/>
          <w:numId w:val="66"/>
        </w:numPr>
        <w:tabs>
          <w:tab w:val="num" w:pos="1760"/>
        </w:tabs>
      </w:pPr>
      <w:r w:rsidRPr="0035513B">
        <w:rPr>
          <w:b/>
          <w:bCs/>
          <w:smallCaps/>
          <w:color w:val="008000"/>
        </w:rPr>
        <w:t>Raeder</w:t>
      </w:r>
      <w:r w:rsidRPr="0035513B">
        <w:rPr>
          <w:b/>
          <w:bCs/>
          <w:color w:val="008000"/>
        </w:rPr>
        <w:t xml:space="preserve"> paratrigeminal syndrome</w:t>
      </w:r>
      <w:r w:rsidRPr="0035513B">
        <w:t xml:space="preserve"> - </w:t>
      </w:r>
      <w:r w:rsidRPr="0035513B">
        <w:rPr>
          <w:b/>
          <w:bCs/>
          <w:color w:val="0000FF"/>
        </w:rPr>
        <w:t>mass lesions in middle cranial fossa</w:t>
      </w:r>
      <w:r w:rsidRPr="0035513B">
        <w:rPr>
          <w:color w:val="000000"/>
        </w:rPr>
        <w:t xml:space="preserve"> involving carotid sympathetic plexus, near Meckel cave</w:t>
      </w:r>
      <w:r w:rsidRPr="0035513B">
        <w:t xml:space="preserve"> </w:t>
      </w:r>
      <w:r w:rsidRPr="0035513B">
        <w:rPr>
          <w:color w:val="000000"/>
        </w:rPr>
        <w:t xml:space="preserve">→ </w:t>
      </w:r>
      <w:r w:rsidRPr="0035513B">
        <w:rPr>
          <w:b/>
          <w:bCs/>
          <w:i/>
          <w:iCs/>
          <w:color w:val="000000"/>
        </w:rPr>
        <w:t>postganglionic Horner syndrome</w:t>
      </w:r>
      <w:r w:rsidRPr="0035513B">
        <w:rPr>
          <w:color w:val="000000"/>
        </w:rPr>
        <w:t xml:space="preserve">, </w:t>
      </w:r>
      <w:r w:rsidRPr="0035513B">
        <w:rPr>
          <w:b/>
          <w:bCs/>
          <w:i/>
          <w:iCs/>
          <w:color w:val="000000"/>
        </w:rPr>
        <w:t>trigeminal neuralgia</w:t>
      </w:r>
      <w:r w:rsidRPr="0035513B">
        <w:rPr>
          <w:color w:val="000000"/>
        </w:rPr>
        <w:t>.</w:t>
      </w:r>
    </w:p>
    <w:p w:rsidR="0034571C" w:rsidRPr="0035513B" w:rsidRDefault="0034571C">
      <w:pPr>
        <w:pStyle w:val="NormalWeb"/>
        <w:numPr>
          <w:ilvl w:val="0"/>
          <w:numId w:val="66"/>
        </w:numPr>
        <w:tabs>
          <w:tab w:val="num" w:pos="1760"/>
        </w:tabs>
      </w:pPr>
      <w:r w:rsidRPr="0035513B">
        <w:rPr>
          <w:b/>
          <w:bCs/>
          <w:smallCaps/>
          <w:color w:val="008000"/>
        </w:rPr>
        <w:t>Raeder</w:t>
      </w:r>
      <w:r w:rsidRPr="0035513B">
        <w:rPr>
          <w:b/>
          <w:bCs/>
          <w:color w:val="008000"/>
        </w:rPr>
        <w:t xml:space="preserve"> paratrigeminal syndrome, type II</w:t>
      </w:r>
      <w:r w:rsidRPr="0035513B">
        <w:t xml:space="preserve"> - ocular sympathetic dysfunction during episodic pain (retrobulbar and orbital) that is typical of </w:t>
      </w:r>
      <w:r w:rsidRPr="0035513B">
        <w:rPr>
          <w:i/>
          <w:iCs/>
        </w:rPr>
        <w:t>cluster</w:t>
      </w:r>
      <w:r w:rsidRPr="0035513B">
        <w:t xml:space="preserve"> </w:t>
      </w:r>
      <w:r w:rsidRPr="0035513B">
        <w:rPr>
          <w:i/>
          <w:iCs/>
        </w:rPr>
        <w:t>headache</w:t>
      </w:r>
      <w:r w:rsidRPr="0035513B">
        <w:t xml:space="preserve"> (</w:t>
      </w:r>
      <w:r w:rsidRPr="0035513B">
        <w:rPr>
          <w:b/>
          <w:bCs/>
          <w:i/>
          <w:iCs/>
        </w:rPr>
        <w:t>migraine variant</w:t>
      </w:r>
      <w:r w:rsidRPr="0035513B">
        <w:t>); sympathetic fibers are affected by carotid artery wall edema.</w:t>
      </w:r>
    </w:p>
    <w:p w:rsidR="0034571C" w:rsidRPr="0035513B" w:rsidRDefault="0034571C">
      <w:pPr>
        <w:pStyle w:val="NormalWeb"/>
        <w:numPr>
          <w:ilvl w:val="0"/>
          <w:numId w:val="66"/>
        </w:numPr>
        <w:tabs>
          <w:tab w:val="num" w:pos="1760"/>
        </w:tabs>
      </w:pPr>
      <w:r w:rsidRPr="0035513B">
        <w:rPr>
          <w:b/>
          <w:bCs/>
          <w:color w:val="0000FF"/>
        </w:rPr>
        <w:t>carotid artery dissection</w:t>
      </w:r>
      <w:r w:rsidRPr="0035513B">
        <w:t xml:space="preserve"> (accompanied by acute ipsilateral facial or neck pain).</w:t>
      </w:r>
    </w:p>
    <w:p w:rsidR="0034571C" w:rsidRPr="0035513B" w:rsidRDefault="0034571C">
      <w:pPr>
        <w:pStyle w:val="NormalWeb"/>
        <w:numPr>
          <w:ilvl w:val="0"/>
          <w:numId w:val="66"/>
        </w:numPr>
        <w:tabs>
          <w:tab w:val="num" w:pos="1760"/>
        </w:tabs>
      </w:pPr>
      <w:r w:rsidRPr="0035513B">
        <w:rPr>
          <w:b/>
          <w:bCs/>
          <w:color w:val="0000FF"/>
        </w:rPr>
        <w:t>atherosclerotic disease</w:t>
      </w:r>
      <w:r w:rsidRPr="0035513B">
        <w:t xml:space="preserve"> affecting vasa nervorum originating in carotid artery (most common cause of Horner's syndrome!).</w:t>
      </w:r>
    </w:p>
    <w:p w:rsidR="0034571C" w:rsidRPr="0035513B" w:rsidRDefault="0034571C">
      <w:pPr>
        <w:pStyle w:val="NormalWeb"/>
      </w:pPr>
    </w:p>
    <w:p w:rsidR="0034571C" w:rsidRPr="0035513B" w:rsidRDefault="0034571C">
      <w:pPr>
        <w:pStyle w:val="NormalWeb"/>
      </w:pPr>
    </w:p>
    <w:p w:rsidR="0034571C" w:rsidRPr="0035513B" w:rsidRDefault="0034571C">
      <w:pPr>
        <w:pStyle w:val="Nervous6"/>
        <w:ind w:right="7795"/>
      </w:pPr>
      <w:bookmarkStart w:id="9" w:name="_Toc2988776"/>
      <w:r w:rsidRPr="0035513B">
        <w:t>Localizing Tests</w:t>
      </w:r>
      <w:bookmarkEnd w:id="9"/>
    </w:p>
    <w:p w:rsidR="0034571C" w:rsidRPr="0035513B" w:rsidRDefault="0034571C" w:rsidP="006D676C">
      <w:pPr>
        <w:pStyle w:val="NormalWeb"/>
        <w:spacing w:after="120"/>
      </w:pPr>
      <w:r w:rsidRPr="0035513B">
        <w:t>- local instillation of drugs that affect sympathetic neurotransmission in pupil:</w:t>
      </w:r>
    </w:p>
    <w:p w:rsidR="0034571C" w:rsidRPr="0035513B" w:rsidRDefault="0034571C" w:rsidP="006D676C">
      <w:pPr>
        <w:pStyle w:val="NormalWeb"/>
      </w:pPr>
      <w:r w:rsidRPr="0035513B">
        <w:rPr>
          <w:b/>
          <w:bCs/>
          <w:color w:val="9900CC"/>
          <w:u w:val="single"/>
        </w:rPr>
        <w:t xml:space="preserve">5-10% </w:t>
      </w:r>
      <w:r w:rsidRPr="0035513B">
        <w:rPr>
          <w:b/>
          <w:bCs/>
          <w:smallCaps/>
          <w:color w:val="9900CC"/>
          <w:u w:val="single"/>
        </w:rPr>
        <w:t>cocaine</w:t>
      </w:r>
      <w:r w:rsidRPr="0035513B">
        <w:rPr>
          <w:b/>
          <w:bCs/>
          <w:color w:val="9900CC"/>
          <w:u w:val="single"/>
        </w:rPr>
        <w:t xml:space="preserve"> test</w:t>
      </w:r>
      <w:r w:rsidRPr="0035513B">
        <w:t xml:space="preserve"> - 1 drop into each eye</w:t>
      </w:r>
    </w:p>
    <w:p w:rsidR="0034571C" w:rsidRPr="0035513B" w:rsidRDefault="0034571C" w:rsidP="006D676C">
      <w:pPr>
        <w:pStyle w:val="NormalWeb"/>
        <w:numPr>
          <w:ilvl w:val="0"/>
          <w:numId w:val="69"/>
        </w:numPr>
      </w:pPr>
      <w:r w:rsidRPr="0035513B">
        <w:t xml:space="preserve">cocaine </w:t>
      </w:r>
      <w:r w:rsidRPr="0035513B">
        <w:rPr>
          <w:i/>
          <w:iCs/>
          <w:color w:val="0000FF"/>
        </w:rPr>
        <w:t>blocks norepinephrine reuptake</w:t>
      </w:r>
      <w:r w:rsidRPr="0035513B">
        <w:t>.</w:t>
      </w:r>
    </w:p>
    <w:p w:rsidR="00B55964" w:rsidRPr="0035513B" w:rsidRDefault="00B55964" w:rsidP="006D676C">
      <w:pPr>
        <w:pStyle w:val="NormalWeb"/>
        <w:numPr>
          <w:ilvl w:val="0"/>
          <w:numId w:val="69"/>
        </w:numPr>
      </w:pPr>
      <w:r w:rsidRPr="0035513B">
        <w:rPr>
          <w:rStyle w:val="Nervous9Char"/>
        </w:rPr>
        <w:t>abnormal miotic pupil will not dilate</w:t>
      </w:r>
      <w:r w:rsidRPr="0035513B">
        <w:t xml:space="preserve"> (lack of normal sympathetic fibers) - within 40-60 minutes, anisocoria will increase (postcocaine anisocoria &gt; 0.8 mm is sufficient to diagnose Horner syndrome).</w:t>
      </w:r>
    </w:p>
    <w:p w:rsidR="0034571C" w:rsidRPr="0035513B" w:rsidRDefault="0034571C" w:rsidP="006D676C">
      <w:pPr>
        <w:pStyle w:val="NormalWeb"/>
        <w:numPr>
          <w:ilvl w:val="0"/>
          <w:numId w:val="69"/>
        </w:numPr>
      </w:pPr>
      <w:r w:rsidRPr="0035513B">
        <w:t>antihypertensive medications may prevent cocaine pupillary dilatation.</w:t>
      </w:r>
    </w:p>
    <w:p w:rsidR="0034571C" w:rsidRPr="0035513B" w:rsidRDefault="0034571C" w:rsidP="006D676C">
      <w:pPr>
        <w:pStyle w:val="NormalWeb"/>
        <w:numPr>
          <w:ilvl w:val="0"/>
          <w:numId w:val="69"/>
        </w:numPr>
      </w:pPr>
      <w:r w:rsidRPr="0035513B">
        <w:t xml:space="preserve">positive test indicates lesion </w:t>
      </w:r>
      <w:r w:rsidRPr="0035513B">
        <w:rPr>
          <w:b/>
          <w:bCs/>
          <w:smallCaps/>
        </w:rPr>
        <w:t>anywhere</w:t>
      </w:r>
      <w:r w:rsidRPr="0035513B">
        <w:t xml:space="preserve"> in sympathetic pathway.</w:t>
      </w:r>
    </w:p>
    <w:p w:rsidR="0034571C" w:rsidRPr="0035513B" w:rsidRDefault="0034571C" w:rsidP="00F549BB">
      <w:pPr>
        <w:pStyle w:val="NormalWeb"/>
      </w:pPr>
    </w:p>
    <w:p w:rsidR="0034571C" w:rsidRPr="0035513B" w:rsidRDefault="0034571C" w:rsidP="006D676C">
      <w:pPr>
        <w:pStyle w:val="NormalWeb"/>
      </w:pPr>
      <w:r w:rsidRPr="0035513B">
        <w:rPr>
          <w:b/>
          <w:bCs/>
          <w:color w:val="9900CC"/>
          <w:u w:val="single"/>
        </w:rPr>
        <w:t xml:space="preserve">1% </w:t>
      </w:r>
      <w:r w:rsidRPr="0035513B">
        <w:rPr>
          <w:b/>
          <w:bCs/>
          <w:smallCaps/>
          <w:color w:val="9900CC"/>
          <w:u w:val="single"/>
        </w:rPr>
        <w:t>hydroxyamphetamine</w:t>
      </w:r>
      <w:r w:rsidRPr="0035513B">
        <w:rPr>
          <w:b/>
          <w:bCs/>
          <w:color w:val="9900CC"/>
          <w:u w:val="single"/>
        </w:rPr>
        <w:t xml:space="preserve"> test</w:t>
      </w:r>
      <w:r w:rsidRPr="0035513B">
        <w:t xml:space="preserve"> - 1 drop into each eye (&gt; 24-48 hours must be passed from cocaine test!)</w:t>
      </w:r>
    </w:p>
    <w:p w:rsidR="0034571C" w:rsidRPr="0035513B" w:rsidRDefault="0034571C" w:rsidP="006D676C">
      <w:pPr>
        <w:pStyle w:val="NormalWeb"/>
        <w:numPr>
          <w:ilvl w:val="0"/>
          <w:numId w:val="69"/>
        </w:numPr>
      </w:pPr>
      <w:r w:rsidRPr="0035513B">
        <w:t xml:space="preserve">causes </w:t>
      </w:r>
      <w:r w:rsidRPr="0035513B">
        <w:rPr>
          <w:i/>
          <w:iCs/>
          <w:color w:val="0000FF"/>
        </w:rPr>
        <w:t>release of norepinephrine stores</w:t>
      </w:r>
      <w:r w:rsidRPr="0035513B">
        <w:t xml:space="preserve"> in postganglionic nerve terminals.</w:t>
      </w:r>
    </w:p>
    <w:p w:rsidR="0034571C" w:rsidRPr="0035513B" w:rsidRDefault="0034571C" w:rsidP="006D676C">
      <w:pPr>
        <w:pStyle w:val="NormalWeb"/>
        <w:numPr>
          <w:ilvl w:val="0"/>
          <w:numId w:val="69"/>
        </w:numPr>
      </w:pPr>
      <w:r w:rsidRPr="0035513B">
        <w:t xml:space="preserve">pupil will not dilate (to extent of normal eye) in </w:t>
      </w:r>
      <w:r w:rsidRPr="0035513B">
        <w:rPr>
          <w:b/>
          <w:bCs/>
          <w:smallCaps/>
        </w:rPr>
        <w:t>postganglionic</w:t>
      </w:r>
      <w:r w:rsidRPr="0035513B">
        <w:t xml:space="preserve"> lesion.</w:t>
      </w:r>
    </w:p>
    <w:p w:rsidR="0034571C" w:rsidRPr="0035513B" w:rsidRDefault="0034571C" w:rsidP="006D676C">
      <w:pPr>
        <w:pStyle w:val="NormalWeb"/>
        <w:numPr>
          <w:ilvl w:val="0"/>
          <w:numId w:val="69"/>
        </w:numPr>
      </w:pPr>
      <w:r w:rsidRPr="0035513B">
        <w:t xml:space="preserve">in </w:t>
      </w:r>
      <w:r w:rsidRPr="0035513B">
        <w:rPr>
          <w:b/>
          <w:bCs/>
          <w:smallCaps/>
        </w:rPr>
        <w:t>preganglionic</w:t>
      </w:r>
      <w:r w:rsidRPr="0035513B">
        <w:t xml:space="preserve"> lesion, drug will dilate abnormal pupil as well as normal side.</w:t>
      </w:r>
    </w:p>
    <w:p w:rsidR="0034571C" w:rsidRPr="0035513B" w:rsidRDefault="0034571C" w:rsidP="00F549BB">
      <w:pPr>
        <w:pStyle w:val="NormalWeb"/>
      </w:pPr>
    </w:p>
    <w:p w:rsidR="0034571C" w:rsidRPr="0035513B" w:rsidRDefault="0034571C">
      <w:pPr>
        <w:pStyle w:val="NormalWeb"/>
      </w:pPr>
      <w:r w:rsidRPr="0035513B">
        <w:rPr>
          <w:b/>
          <w:bCs/>
          <w:smallCaps/>
          <w:color w:val="9900CC"/>
          <w:szCs w:val="20"/>
          <w:u w:val="single"/>
        </w:rPr>
        <w:t xml:space="preserve">1% phenylephrine </w:t>
      </w:r>
      <w:r w:rsidRPr="0035513B">
        <w:rPr>
          <w:b/>
          <w:bCs/>
          <w:color w:val="9900CC"/>
          <w:szCs w:val="20"/>
          <w:u w:val="single"/>
        </w:rPr>
        <w:t>test</w:t>
      </w:r>
    </w:p>
    <w:p w:rsidR="0034571C" w:rsidRPr="0035513B" w:rsidRDefault="0034571C">
      <w:pPr>
        <w:pStyle w:val="NormalWeb"/>
        <w:numPr>
          <w:ilvl w:val="0"/>
          <w:numId w:val="69"/>
        </w:numPr>
      </w:pPr>
      <w:r w:rsidRPr="0035513B">
        <w:rPr>
          <w:i/>
          <w:iCs/>
          <w:color w:val="0000FF"/>
          <w:szCs w:val="20"/>
        </w:rPr>
        <w:t>direct α-agonist</w:t>
      </w:r>
      <w:r w:rsidRPr="0035513B">
        <w:t xml:space="preserve"> that in low concentration (1%) dilates pupil only in </w:t>
      </w:r>
      <w:r w:rsidRPr="0035513B">
        <w:rPr>
          <w:b/>
          <w:bCs/>
          <w:smallCaps/>
        </w:rPr>
        <w:t>postganglionic</w:t>
      </w:r>
      <w:r w:rsidRPr="0035513B">
        <w:t xml:space="preserve"> lesion (denervation hypersensitivity of pupil).</w:t>
      </w:r>
    </w:p>
    <w:p w:rsidR="0034571C" w:rsidRPr="0035513B" w:rsidRDefault="0034571C">
      <w:pPr>
        <w:pStyle w:val="NormalWeb"/>
      </w:pPr>
    </w:p>
    <w:p w:rsidR="00B55964" w:rsidRPr="0035513B" w:rsidRDefault="00B55964" w:rsidP="00B55964">
      <w:pPr>
        <w:pStyle w:val="Nervous6"/>
        <w:ind w:right="8646"/>
      </w:pPr>
      <w:bookmarkStart w:id="10" w:name="_Toc2988777"/>
      <w:r w:rsidRPr="0035513B">
        <w:t>Diagnosis</w:t>
      </w:r>
      <w:bookmarkEnd w:id="10"/>
    </w:p>
    <w:p w:rsidR="00B55964" w:rsidRPr="0035513B" w:rsidRDefault="00B55964" w:rsidP="00B55964">
      <w:pPr>
        <w:pStyle w:val="NormalWeb"/>
      </w:pPr>
      <w:r w:rsidRPr="0035513B">
        <w:rPr>
          <w:b/>
          <w:bCs/>
          <w:color w:val="0000FF"/>
        </w:rPr>
        <w:t>MRI</w:t>
      </w:r>
      <w:r w:rsidRPr="0035513B">
        <w:t xml:space="preserve"> of pulmonary apices and paracervical area.</w:t>
      </w:r>
    </w:p>
    <w:p w:rsidR="00B55964" w:rsidRPr="0035513B" w:rsidRDefault="00B55964" w:rsidP="00B55964">
      <w:pPr>
        <w:pStyle w:val="NormalWeb"/>
      </w:pPr>
    </w:p>
    <w:p w:rsidR="00B55964" w:rsidRPr="0035513B" w:rsidRDefault="00B55964">
      <w:pPr>
        <w:pStyle w:val="NormalWeb"/>
      </w:pPr>
    </w:p>
    <w:p w:rsidR="00290A7D" w:rsidRPr="0035513B" w:rsidRDefault="00290A7D" w:rsidP="00B55964">
      <w:pPr>
        <w:pStyle w:val="Nervous5"/>
        <w:ind w:right="2976"/>
      </w:pPr>
      <w:bookmarkStart w:id="11" w:name="_Toc2988778"/>
      <w:r w:rsidRPr="0035513B">
        <w:t>Flow diagram for workup of anisocoria</w:t>
      </w:r>
      <w:bookmarkEnd w:id="11"/>
    </w:p>
    <w:p w:rsidR="00290A7D" w:rsidRPr="0035513B" w:rsidRDefault="00875BA5" w:rsidP="00D8611E">
      <w:pPr>
        <w:pStyle w:val="NormalWeb"/>
        <w:ind w:left="-851"/>
      </w:pPr>
      <w:r w:rsidRPr="0035513B">
        <w:rPr>
          <w:noProof/>
        </w:rPr>
        <w:drawing>
          <wp:inline distT="0" distB="0" distL="0" distR="0">
            <wp:extent cx="6981825"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1825" cy="4324350"/>
                    </a:xfrm>
                    <a:prstGeom prst="rect">
                      <a:avLst/>
                    </a:prstGeom>
                    <a:noFill/>
                    <a:ln>
                      <a:noFill/>
                    </a:ln>
                  </pic:spPr>
                </pic:pic>
              </a:graphicData>
            </a:graphic>
          </wp:inline>
        </w:drawing>
      </w:r>
    </w:p>
    <w:p w:rsidR="00290A7D" w:rsidRPr="0035513B" w:rsidRDefault="00290A7D">
      <w:pPr>
        <w:pStyle w:val="NormalWeb"/>
      </w:pPr>
    </w:p>
    <w:p w:rsidR="0034571C" w:rsidRPr="0035513B" w:rsidRDefault="0034571C">
      <w:pPr>
        <w:pStyle w:val="NormalWeb"/>
      </w:pPr>
    </w:p>
    <w:p w:rsidR="0034571C" w:rsidRPr="0035513B" w:rsidRDefault="0034571C">
      <w:pPr>
        <w:pStyle w:val="Nervous1"/>
      </w:pPr>
      <w:bookmarkStart w:id="12" w:name="_Toc2988779"/>
      <w:r w:rsidRPr="0035513B">
        <w:t>Light-Near Dissociation</w:t>
      </w:r>
      <w:bookmarkEnd w:id="12"/>
    </w:p>
    <w:p w:rsidR="0034571C" w:rsidRPr="0035513B" w:rsidRDefault="0034571C">
      <w:pPr>
        <w:pStyle w:val="NormalWeb"/>
      </w:pPr>
      <w:r w:rsidRPr="0035513B">
        <w:rPr>
          <w:b/>
          <w:bCs/>
          <w:smallCaps/>
          <w:highlight w:val="green"/>
        </w:rPr>
        <w:t>Argyll Robertson</w:t>
      </w:r>
      <w:r w:rsidRPr="0035513B">
        <w:rPr>
          <w:b/>
          <w:bCs/>
          <w:highlight w:val="green"/>
        </w:rPr>
        <w:t xml:space="preserve"> pupil</w:t>
      </w:r>
      <w:r w:rsidRPr="0035513B">
        <w:t xml:space="preserve"> - bilateral:</w:t>
      </w:r>
    </w:p>
    <w:p w:rsidR="0034571C" w:rsidRPr="0035513B" w:rsidRDefault="0034571C">
      <w:pPr>
        <w:pStyle w:val="NormalWeb"/>
        <w:numPr>
          <w:ilvl w:val="2"/>
          <w:numId w:val="25"/>
        </w:numPr>
      </w:pPr>
      <w:r w:rsidRPr="0035513B">
        <w:t>miosis (pupils are small, irregular)</w:t>
      </w:r>
    </w:p>
    <w:p w:rsidR="0034571C" w:rsidRPr="0035513B" w:rsidRDefault="0034571C">
      <w:pPr>
        <w:pStyle w:val="NormalWeb"/>
        <w:numPr>
          <w:ilvl w:val="2"/>
          <w:numId w:val="25"/>
        </w:numPr>
      </w:pPr>
      <w:r w:rsidRPr="0035513B">
        <w:t>unreactive to light</w:t>
      </w:r>
    </w:p>
    <w:p w:rsidR="0034571C" w:rsidRPr="0035513B" w:rsidRDefault="0034571C">
      <w:pPr>
        <w:pStyle w:val="NormalWeb"/>
        <w:numPr>
          <w:ilvl w:val="2"/>
          <w:numId w:val="25"/>
        </w:numPr>
      </w:pPr>
      <w:r w:rsidRPr="0035513B">
        <w:t>reacts to accommodation.</w:t>
      </w:r>
    </w:p>
    <w:p w:rsidR="0034571C" w:rsidRPr="0035513B" w:rsidRDefault="0034571C">
      <w:pPr>
        <w:pStyle w:val="NormalWeb"/>
      </w:pPr>
    </w:p>
    <w:p w:rsidR="0034571C" w:rsidRPr="0035513B" w:rsidRDefault="0034571C" w:rsidP="006D676C">
      <w:pPr>
        <w:pStyle w:val="NormalWeb"/>
        <w:rPr>
          <w:u w:val="double"/>
        </w:rPr>
      </w:pPr>
      <w:r w:rsidRPr="0035513B">
        <w:rPr>
          <w:u w:val="double"/>
        </w:rPr>
        <w:t>Variants and Etiology:</w:t>
      </w:r>
    </w:p>
    <w:p w:rsidR="0034571C" w:rsidRPr="0035513B" w:rsidRDefault="0034571C" w:rsidP="004D713D">
      <w:pPr>
        <w:pStyle w:val="NormalWeb"/>
        <w:numPr>
          <w:ilvl w:val="0"/>
          <w:numId w:val="28"/>
        </w:numPr>
        <w:tabs>
          <w:tab w:val="clear" w:pos="1080"/>
          <w:tab w:val="num" w:pos="700"/>
        </w:tabs>
        <w:spacing w:before="120"/>
        <w:ind w:left="680"/>
      </w:pPr>
      <w:r w:rsidRPr="0035513B">
        <w:rPr>
          <w:b/>
          <w:bCs/>
          <w:smallCaps/>
          <w:u w:val="single"/>
        </w:rPr>
        <w:t>input</w:t>
      </w:r>
      <w:r w:rsidRPr="0035513B">
        <w:rPr>
          <w:b/>
          <w:bCs/>
          <w:u w:val="single"/>
        </w:rPr>
        <w:t xml:space="preserve"> failure</w:t>
      </w:r>
      <w:r w:rsidRPr="0035513B">
        <w:t xml:space="preserve"> (most common cause!) – due to </w:t>
      </w:r>
      <w:r w:rsidRPr="0035513B">
        <w:rPr>
          <w:highlight w:val="yellow"/>
        </w:rPr>
        <w:t>bilateral visual afferent lesions</w:t>
      </w:r>
      <w:r w:rsidRPr="0035513B">
        <w:t xml:space="preserve"> (up to optic tract) – </w:t>
      </w:r>
      <w:r w:rsidRPr="0035513B">
        <w:rPr>
          <w:i/>
          <w:iCs/>
          <w:color w:val="FF0000"/>
        </w:rPr>
        <w:t>false light-near dissociation</w:t>
      </w:r>
      <w:r w:rsidRPr="0035513B">
        <w:t>!</w:t>
      </w:r>
    </w:p>
    <w:p w:rsidR="0034571C" w:rsidRPr="0035513B" w:rsidRDefault="0034571C" w:rsidP="004D713D">
      <w:pPr>
        <w:pStyle w:val="NormalWeb"/>
        <w:numPr>
          <w:ilvl w:val="0"/>
          <w:numId w:val="28"/>
        </w:numPr>
        <w:tabs>
          <w:tab w:val="clear" w:pos="1080"/>
          <w:tab w:val="num" w:pos="700"/>
        </w:tabs>
        <w:spacing w:before="120"/>
        <w:ind w:left="680"/>
      </w:pPr>
      <w:r w:rsidRPr="0035513B">
        <w:rPr>
          <w:b/>
          <w:bCs/>
          <w:smallCaps/>
          <w:u w:val="single"/>
        </w:rPr>
        <w:t>output</w:t>
      </w:r>
      <w:r w:rsidRPr="0035513B">
        <w:rPr>
          <w:b/>
          <w:bCs/>
          <w:u w:val="single"/>
        </w:rPr>
        <w:t xml:space="preserve"> failure</w:t>
      </w:r>
      <w:r w:rsidRPr="0035513B">
        <w:t>:</w:t>
      </w:r>
    </w:p>
    <w:p w:rsidR="0034571C" w:rsidRPr="0035513B" w:rsidRDefault="0034571C">
      <w:pPr>
        <w:pStyle w:val="NormalWeb"/>
        <w:spacing w:before="120"/>
        <w:ind w:left="1605" w:hanging="545"/>
      </w:pPr>
      <w:r w:rsidRPr="0035513B">
        <w:rPr>
          <w:highlight w:val="yellow"/>
        </w:rPr>
        <w:t>diabetes mellitus</w:t>
      </w:r>
      <w:r w:rsidRPr="0035513B">
        <w:t xml:space="preserve"> (peripheral neuropathies);</w:t>
      </w:r>
    </w:p>
    <w:p w:rsidR="0034571C" w:rsidRPr="0035513B" w:rsidRDefault="0034571C">
      <w:pPr>
        <w:pStyle w:val="NormalWeb"/>
        <w:spacing w:before="120"/>
        <w:ind w:left="1605" w:hanging="545"/>
      </w:pPr>
      <w:r w:rsidRPr="0035513B">
        <w:rPr>
          <w:highlight w:val="yellow"/>
        </w:rPr>
        <w:t>neurosyphilis</w:t>
      </w:r>
      <w:r w:rsidRPr="0035513B">
        <w:t xml:space="preserve"> (mechanism remains unknown);</w:t>
      </w:r>
    </w:p>
    <w:p w:rsidR="0034571C" w:rsidRPr="0035513B" w:rsidRDefault="0034571C">
      <w:pPr>
        <w:pStyle w:val="NormalWeb"/>
        <w:spacing w:before="120"/>
        <w:ind w:left="1605" w:hanging="545"/>
      </w:pPr>
      <w:r w:rsidRPr="0035513B">
        <w:rPr>
          <w:b/>
          <w:bCs/>
          <w:smallCaps/>
        </w:rPr>
        <w:t>Holmes-Adie</w:t>
      </w:r>
      <w:r w:rsidRPr="0035513B">
        <w:rPr>
          <w:b/>
          <w:bCs/>
        </w:rPr>
        <w:t xml:space="preserve"> pupil</w:t>
      </w:r>
      <w:r w:rsidRPr="0035513B">
        <w:t>;</w:t>
      </w:r>
    </w:p>
    <w:p w:rsidR="0034571C" w:rsidRPr="0035513B" w:rsidRDefault="0034571C">
      <w:pPr>
        <w:pStyle w:val="NormalWeb"/>
        <w:spacing w:before="120"/>
        <w:ind w:left="1605" w:hanging="545"/>
      </w:pPr>
      <w:r w:rsidRPr="0035513B">
        <w:rPr>
          <w:b/>
          <w:bCs/>
          <w:smallCaps/>
        </w:rPr>
        <w:t>Fisher</w:t>
      </w:r>
      <w:r w:rsidRPr="0035513B">
        <w:rPr>
          <w:b/>
          <w:bCs/>
        </w:rPr>
        <w:t xml:space="preserve"> syndrome</w:t>
      </w:r>
      <w:r w:rsidRPr="0035513B">
        <w:t xml:space="preserve"> (variant of acute idiopathic demyelinating polyradiculopathy - </w:t>
      </w:r>
      <w:r w:rsidRPr="0035513B">
        <w:rPr>
          <w:color w:val="000000"/>
        </w:rPr>
        <w:t>ophthalmoplegia, ataxia, and areflexia)</w:t>
      </w:r>
      <w:r w:rsidRPr="0035513B">
        <w:t>;</w:t>
      </w:r>
    </w:p>
    <w:p w:rsidR="0034571C" w:rsidRPr="0035513B" w:rsidRDefault="0034571C">
      <w:pPr>
        <w:pStyle w:val="NormalWeb"/>
        <w:spacing w:before="120"/>
        <w:ind w:left="1605" w:hanging="545"/>
      </w:pPr>
      <w:r w:rsidRPr="0035513B">
        <w:rPr>
          <w:b/>
          <w:bCs/>
        </w:rPr>
        <w:t>midbrain lesions</w:t>
      </w:r>
      <w:r w:rsidRPr="0035513B">
        <w:t xml:space="preserve"> (e.g. Parinaud syndrome) - generally pupil is large (vs. classic description of Argyll Robertson).</w:t>
      </w:r>
    </w:p>
    <w:p w:rsidR="0034571C" w:rsidRPr="0035513B" w:rsidRDefault="0034571C">
      <w:pPr>
        <w:pStyle w:val="NormalWeb"/>
      </w:pPr>
    </w:p>
    <w:p w:rsidR="0034571C" w:rsidRPr="0035513B" w:rsidRDefault="0034571C">
      <w:pPr>
        <w:pStyle w:val="NormalWeb"/>
      </w:pPr>
    </w:p>
    <w:p w:rsidR="0034571C" w:rsidRPr="0035513B" w:rsidRDefault="0034571C">
      <w:pPr>
        <w:pStyle w:val="NormalWeb"/>
      </w:pPr>
      <w:r w:rsidRPr="0035513B">
        <w:rPr>
          <w:b/>
          <w:bCs/>
          <w:highlight w:val="green"/>
        </w:rPr>
        <w:t>Inverse</w:t>
      </w:r>
      <w:r w:rsidRPr="0035513B">
        <w:rPr>
          <w:b/>
          <w:bCs/>
          <w:smallCaps/>
          <w:highlight w:val="green"/>
        </w:rPr>
        <w:t xml:space="preserve"> Argyll Robertson</w:t>
      </w:r>
      <w:r w:rsidRPr="0035513B">
        <w:rPr>
          <w:b/>
          <w:bCs/>
          <w:highlight w:val="green"/>
        </w:rPr>
        <w:t xml:space="preserve"> pupil</w:t>
      </w:r>
      <w:r w:rsidRPr="0035513B">
        <w:t xml:space="preserve"> – unreactive to accommodation, reacts to light - due to </w:t>
      </w:r>
      <w:r w:rsidRPr="0035513B">
        <w:rPr>
          <w:i/>
          <w:iCs/>
          <w:color w:val="FF0000"/>
        </w:rPr>
        <w:t xml:space="preserve">damage to </w:t>
      </w:r>
      <w:r w:rsidRPr="0035513B">
        <w:rPr>
          <w:i/>
          <w:iCs/>
          <w:smallCaps/>
          <w:color w:val="FF0000"/>
        </w:rPr>
        <w:t>Perlia</w:t>
      </w:r>
      <w:r w:rsidRPr="0035513B">
        <w:rPr>
          <w:i/>
          <w:iCs/>
          <w:color w:val="FF0000"/>
        </w:rPr>
        <w:t xml:space="preserve"> nucleus</w:t>
      </w:r>
      <w:r w:rsidRPr="0035513B">
        <w:t xml:space="preserve"> (part of CN3 nuclear complex; integrator for convergence)</w:t>
      </w:r>
      <w:r w:rsidR="006D676C" w:rsidRPr="0035513B">
        <w:t>.</w:t>
      </w:r>
    </w:p>
    <w:p w:rsidR="0034571C" w:rsidRPr="0035513B" w:rsidRDefault="0034571C">
      <w:pPr>
        <w:pStyle w:val="NormalWeb"/>
      </w:pPr>
    </w:p>
    <w:p w:rsidR="0034571C" w:rsidRPr="0035513B" w:rsidRDefault="0034571C">
      <w:pPr>
        <w:pStyle w:val="NormalWeb"/>
      </w:pPr>
    </w:p>
    <w:p w:rsidR="0034571C" w:rsidRPr="0035513B" w:rsidRDefault="0034571C">
      <w:pPr>
        <w:pStyle w:val="Nervous1"/>
      </w:pPr>
      <w:bookmarkStart w:id="13" w:name="_Toc2988780"/>
      <w:r w:rsidRPr="0035513B">
        <w:t>Bilateral Fixed (Unreactive) Pupils</w:t>
      </w:r>
      <w:bookmarkEnd w:id="13"/>
    </w:p>
    <w:p w:rsidR="0034571C" w:rsidRPr="0035513B" w:rsidRDefault="0034571C">
      <w:pPr>
        <w:spacing w:after="120" w:line="240" w:lineRule="atLeast"/>
        <w:ind w:left="340"/>
        <w:rPr>
          <w:b/>
          <w:bCs/>
          <w:i/>
          <w:iCs/>
        </w:rPr>
      </w:pPr>
      <w:r w:rsidRPr="0035513B">
        <w:rPr>
          <w:i/>
          <w:iCs/>
        </w:rPr>
        <w:t xml:space="preserve">- failure of both pupils to react to both </w:t>
      </w:r>
      <w:r w:rsidRPr="0035513B">
        <w:rPr>
          <w:b/>
          <w:bCs/>
          <w:i/>
          <w:iCs/>
        </w:rPr>
        <w:t>light</w:t>
      </w:r>
      <w:r w:rsidRPr="0035513B">
        <w:rPr>
          <w:i/>
          <w:iCs/>
        </w:rPr>
        <w:t xml:space="preserve"> and </w:t>
      </w:r>
      <w:r w:rsidRPr="0035513B">
        <w:rPr>
          <w:b/>
          <w:bCs/>
          <w:i/>
          <w:iCs/>
        </w:rPr>
        <w:t>near stimuli</w:t>
      </w:r>
    </w:p>
    <w:p w:rsidR="0034571C" w:rsidRPr="0035513B" w:rsidRDefault="0034571C">
      <w:pPr>
        <w:spacing w:after="120" w:line="240" w:lineRule="atLeast"/>
        <w:ind w:left="1440"/>
      </w:pPr>
      <w:r w:rsidRPr="0035513B">
        <w:t>N.B. absent response must be confirmed with magnifying lens (esp. &lt; 2 mm pupils)!</w:t>
      </w:r>
    </w:p>
    <w:p w:rsidR="0034571C" w:rsidRPr="0035513B" w:rsidRDefault="0034571C">
      <w:pPr>
        <w:spacing w:line="240" w:lineRule="atLeast"/>
      </w:pPr>
      <w:r w:rsidRPr="0035513B">
        <w:rPr>
          <w:b/>
          <w:bCs/>
          <w:color w:val="0000FF"/>
          <w:u w:val="single" w:color="000000"/>
        </w:rPr>
        <w:t>Constricted</w:t>
      </w:r>
      <w:r w:rsidRPr="0035513B">
        <w:rPr>
          <w:u w:val="single" w:color="000000"/>
        </w:rPr>
        <w:t xml:space="preserve"> pupils</w:t>
      </w:r>
      <w:r w:rsidRPr="0035513B">
        <w:t>:</w:t>
      </w:r>
    </w:p>
    <w:p w:rsidR="0034571C" w:rsidRPr="0035513B" w:rsidRDefault="0034571C">
      <w:pPr>
        <w:numPr>
          <w:ilvl w:val="0"/>
          <w:numId w:val="62"/>
        </w:numPr>
        <w:spacing w:line="240" w:lineRule="atLeast"/>
      </w:pPr>
      <w:r w:rsidRPr="0035513B">
        <w:rPr>
          <w:b/>
          <w:bCs/>
        </w:rPr>
        <w:t>pons</w:t>
      </w:r>
      <w:r w:rsidRPr="0035513B">
        <w:t xml:space="preserve"> </w:t>
      </w:r>
      <w:r w:rsidRPr="0035513B">
        <w:rPr>
          <w:b/>
          <w:bCs/>
        </w:rPr>
        <w:t>lesion</w:t>
      </w:r>
      <w:r w:rsidRPr="0035513B">
        <w:t xml:space="preserve"> (in comatose patient) – damaged sympathetic innervation descending via brainstem; pupils react to light but this is visible only through magnifying glass.</w:t>
      </w:r>
    </w:p>
    <w:p w:rsidR="002778AD" w:rsidRDefault="0034571C">
      <w:pPr>
        <w:numPr>
          <w:ilvl w:val="0"/>
          <w:numId w:val="62"/>
        </w:numPr>
        <w:spacing w:line="240" w:lineRule="atLeast"/>
      </w:pPr>
      <w:r w:rsidRPr="0035513B">
        <w:rPr>
          <w:b/>
          <w:bCs/>
        </w:rPr>
        <w:t>drugs</w:t>
      </w:r>
      <w:r w:rsidR="002778AD">
        <w:t>:</w:t>
      </w:r>
    </w:p>
    <w:p w:rsidR="002778AD" w:rsidRPr="002778AD" w:rsidRDefault="0034571C" w:rsidP="002778AD">
      <w:pPr>
        <w:numPr>
          <w:ilvl w:val="0"/>
          <w:numId w:val="85"/>
        </w:numPr>
        <w:spacing w:line="240" w:lineRule="atLeast"/>
      </w:pPr>
      <w:r w:rsidRPr="002778AD">
        <w:rPr>
          <w:b/>
          <w:bCs/>
          <w:i/>
          <w:iCs/>
          <w:color w:val="FF0000"/>
        </w:rPr>
        <w:t>cholinergics</w:t>
      </w:r>
      <w:r w:rsidRPr="0035513B">
        <w:t xml:space="preserve"> [e.g. </w:t>
      </w:r>
      <w:r w:rsidRPr="002778AD">
        <w:rPr>
          <w:smallCaps/>
        </w:rPr>
        <w:t>pilocarpine</w:t>
      </w:r>
      <w:r w:rsidRPr="0035513B">
        <w:t xml:space="preserve"> for glaucoma], most </w:t>
      </w:r>
      <w:r w:rsidRPr="0035513B">
        <w:rPr>
          <w:b/>
          <w:bCs/>
          <w:i/>
          <w:iCs/>
          <w:color w:val="FF0000"/>
        </w:rPr>
        <w:t>sedatives</w:t>
      </w:r>
      <w:r w:rsidRPr="0035513B">
        <w:t xml:space="preserve"> [e.g. </w:t>
      </w:r>
      <w:r w:rsidRPr="002778AD">
        <w:rPr>
          <w:smallCaps/>
        </w:rPr>
        <w:t>barbiturates, clonidine, phenothiazines</w:t>
      </w:r>
      <w:r w:rsidRPr="0035513B">
        <w:t xml:space="preserve">] (antagonize sympathetic </w:t>
      </w:r>
      <w:r w:rsidR="002778AD">
        <w:t>outflow at hypothalamic level)</w:t>
      </w:r>
    </w:p>
    <w:p w:rsidR="0034571C" w:rsidRPr="0035513B" w:rsidRDefault="0034571C" w:rsidP="002778AD">
      <w:pPr>
        <w:numPr>
          <w:ilvl w:val="0"/>
          <w:numId w:val="85"/>
        </w:numPr>
        <w:spacing w:line="240" w:lineRule="atLeast"/>
      </w:pPr>
      <w:r w:rsidRPr="0035513B">
        <w:rPr>
          <w:b/>
          <w:bCs/>
          <w:i/>
          <w:iCs/>
          <w:color w:val="FF0000"/>
        </w:rPr>
        <w:t>opioids</w:t>
      </w:r>
      <w:r w:rsidRPr="0035513B">
        <w:t xml:space="preserve"> (antagonize sympathetic outflow + stimulate parasympathetic system → extremely small “pinpoint” pupils).</w:t>
      </w:r>
    </w:p>
    <w:p w:rsidR="0034571C" w:rsidRPr="0035513B" w:rsidRDefault="0034571C">
      <w:pPr>
        <w:spacing w:line="240" w:lineRule="atLeast"/>
      </w:pPr>
    </w:p>
    <w:p w:rsidR="0034571C" w:rsidRPr="0035513B" w:rsidRDefault="0034571C">
      <w:pPr>
        <w:spacing w:line="240" w:lineRule="atLeast"/>
        <w:rPr>
          <w:u w:color="000000"/>
        </w:rPr>
      </w:pPr>
      <w:r w:rsidRPr="0035513B">
        <w:rPr>
          <w:b/>
          <w:bCs/>
          <w:color w:val="0000FF"/>
          <w:u w:val="single" w:color="000000"/>
        </w:rPr>
        <w:t>Dilated</w:t>
      </w:r>
      <w:r w:rsidRPr="0035513B">
        <w:rPr>
          <w:u w:val="single" w:color="000000"/>
        </w:rPr>
        <w:t xml:space="preserve"> pupils</w:t>
      </w:r>
      <w:r w:rsidRPr="0035513B">
        <w:rPr>
          <w:u w:color="000000"/>
        </w:rPr>
        <w:t>:</w:t>
      </w:r>
    </w:p>
    <w:p w:rsidR="0034571C" w:rsidRPr="0035513B" w:rsidRDefault="0034571C">
      <w:pPr>
        <w:numPr>
          <w:ilvl w:val="0"/>
          <w:numId w:val="63"/>
        </w:numPr>
        <w:spacing w:line="240" w:lineRule="atLeast"/>
      </w:pPr>
      <w:r w:rsidRPr="0035513B">
        <w:rPr>
          <w:b/>
          <w:bCs/>
          <w:u w:color="000000"/>
        </w:rPr>
        <w:t>drugs</w:t>
      </w:r>
      <w:r w:rsidRPr="0035513B">
        <w:t xml:space="preserve"> (anticholinergics, barbitu</w:t>
      </w:r>
      <w:r w:rsidRPr="0035513B">
        <w:softHyphen/>
        <w:t xml:space="preserve">rates, cocaine), </w:t>
      </w:r>
      <w:r w:rsidRPr="0035513B">
        <w:rPr>
          <w:b/>
          <w:bCs/>
        </w:rPr>
        <w:t>pharmacological mydriasis</w:t>
      </w:r>
      <w:r w:rsidRPr="0035513B">
        <w:t xml:space="preserve"> (iatrogenic or self-administered) - pupils </w:t>
      </w:r>
      <w:r w:rsidRPr="0035513B">
        <w:rPr>
          <w:i/>
          <w:iCs/>
          <w:color w:val="FF0000"/>
        </w:rPr>
        <w:t>won’t</w:t>
      </w:r>
      <w:r w:rsidRPr="0035513B">
        <w:t xml:space="preserve"> constrict to 1-4% </w:t>
      </w:r>
      <w:r w:rsidRPr="002778AD">
        <w:rPr>
          <w:smallCaps/>
        </w:rPr>
        <w:t>pilocarpine</w:t>
      </w:r>
      <w:r w:rsidRPr="0035513B">
        <w:t>.</w:t>
      </w:r>
    </w:p>
    <w:p w:rsidR="0034571C" w:rsidRPr="0035513B" w:rsidRDefault="0034571C">
      <w:pPr>
        <w:numPr>
          <w:ilvl w:val="0"/>
          <w:numId w:val="63"/>
        </w:numPr>
        <w:spacing w:line="240" w:lineRule="atLeast"/>
      </w:pPr>
      <w:r w:rsidRPr="0035513B">
        <w:t>(post)</w:t>
      </w:r>
      <w:r w:rsidRPr="0035513B">
        <w:rPr>
          <w:b/>
          <w:bCs/>
        </w:rPr>
        <w:t>seizure</w:t>
      </w:r>
    </w:p>
    <w:p w:rsidR="0034571C" w:rsidRPr="0035513B" w:rsidRDefault="0034571C">
      <w:pPr>
        <w:numPr>
          <w:ilvl w:val="0"/>
          <w:numId w:val="63"/>
        </w:numPr>
        <w:spacing w:line="240" w:lineRule="atLeast"/>
        <w:rPr>
          <w:b/>
          <w:bCs/>
        </w:rPr>
      </w:pPr>
      <w:r w:rsidRPr="0035513B">
        <w:rPr>
          <w:b/>
          <w:bCs/>
        </w:rPr>
        <w:t>hypothermia</w:t>
      </w:r>
    </w:p>
    <w:p w:rsidR="0034571C" w:rsidRPr="0035513B" w:rsidRDefault="0034571C">
      <w:pPr>
        <w:numPr>
          <w:ilvl w:val="0"/>
          <w:numId w:val="63"/>
        </w:numPr>
        <w:spacing w:line="240" w:lineRule="atLeast"/>
      </w:pPr>
      <w:r w:rsidRPr="0035513B">
        <w:t xml:space="preserve">diffuse </w:t>
      </w:r>
      <w:r w:rsidRPr="0035513B">
        <w:rPr>
          <w:b/>
          <w:bCs/>
        </w:rPr>
        <w:t>anoxia-ischemia</w:t>
      </w:r>
      <w:r w:rsidRPr="0035513B">
        <w:t xml:space="preserve"> (bad prognosis).</w:t>
      </w:r>
    </w:p>
    <w:p w:rsidR="0034571C" w:rsidRPr="0035513B" w:rsidRDefault="0034571C" w:rsidP="00F549BB">
      <w:pPr>
        <w:pStyle w:val="NormalWeb"/>
      </w:pPr>
    </w:p>
    <w:p w:rsidR="0034571C" w:rsidRPr="0035513B" w:rsidRDefault="0034571C">
      <w:pPr>
        <w:spacing w:line="240" w:lineRule="atLeast"/>
        <w:rPr>
          <w:color w:val="000000"/>
          <w:szCs w:val="24"/>
        </w:rPr>
      </w:pPr>
      <w:r w:rsidRPr="0035513B">
        <w:rPr>
          <w:u w:val="single" w:color="000000"/>
        </w:rPr>
        <w:t>Pupils in</w:t>
      </w:r>
      <w:r w:rsidRPr="0035513B">
        <w:rPr>
          <w:b/>
          <w:bCs/>
          <w:i/>
          <w:iCs/>
          <w:color w:val="0000FF"/>
          <w:u w:val="single" w:color="000000"/>
        </w:rPr>
        <w:t xml:space="preserve"> </w:t>
      </w:r>
      <w:r w:rsidRPr="0035513B">
        <w:rPr>
          <w:b/>
          <w:bCs/>
          <w:color w:val="0000FF"/>
          <w:u w:val="single" w:color="000000"/>
        </w:rPr>
        <w:t>midposition</w:t>
      </w:r>
      <w:r w:rsidRPr="0035513B">
        <w:t xml:space="preserve"> (4-6 mm diameter) - dorsal or rostral </w:t>
      </w:r>
      <w:r w:rsidRPr="0035513B">
        <w:rPr>
          <w:b/>
          <w:bCs/>
        </w:rPr>
        <w:t>midbrain lesions</w:t>
      </w:r>
      <w:r w:rsidRPr="0035513B">
        <w:t xml:space="preserve"> (in comatose patient) – damage to </w:t>
      </w:r>
      <w:r w:rsidRPr="0035513B">
        <w:rPr>
          <w:color w:val="0000FF"/>
        </w:rPr>
        <w:t>Edinger-Westphal nucleus &amp; origins of CN3</w:t>
      </w:r>
      <w:r w:rsidRPr="0035513B">
        <w:t xml:space="preserve"> + </w:t>
      </w:r>
      <w:r w:rsidRPr="0035513B">
        <w:rPr>
          <w:color w:val="0000FF"/>
        </w:rPr>
        <w:t>descending sympathetic efferent fibers</w:t>
      </w:r>
      <w:r w:rsidRPr="0035513B">
        <w:t>;</w:t>
      </w:r>
    </w:p>
    <w:p w:rsidR="0034571C" w:rsidRPr="0035513B" w:rsidRDefault="0034571C">
      <w:pPr>
        <w:numPr>
          <w:ilvl w:val="1"/>
          <w:numId w:val="63"/>
        </w:numPr>
        <w:spacing w:line="240" w:lineRule="atLeast"/>
        <w:rPr>
          <w:color w:val="000000"/>
          <w:szCs w:val="24"/>
        </w:rPr>
      </w:pPr>
      <w:r w:rsidRPr="0035513B">
        <w:t xml:space="preserve">pupils constrict to 1-4% </w:t>
      </w:r>
      <w:r w:rsidRPr="002778AD">
        <w:rPr>
          <w:smallCaps/>
        </w:rPr>
        <w:t>pilocarpine</w:t>
      </w:r>
      <w:r w:rsidRPr="0035513B">
        <w:t>.</w:t>
      </w:r>
    </w:p>
    <w:p w:rsidR="0034571C" w:rsidRPr="0035513B" w:rsidRDefault="0034571C">
      <w:pPr>
        <w:numPr>
          <w:ilvl w:val="1"/>
          <w:numId w:val="63"/>
        </w:numPr>
        <w:spacing w:line="240" w:lineRule="atLeast"/>
      </w:pPr>
      <w:r w:rsidRPr="0035513B">
        <w:rPr>
          <w:color w:val="FF0000"/>
        </w:rPr>
        <w:t>ominous finding!</w:t>
      </w:r>
      <w:r w:rsidRPr="0035513B">
        <w:t xml:space="preserve"> - area is adjacent to superior pole of midbrain reticular formation - unless etiology can be reversed quickly, patient's coma is usually irreversible.</w:t>
      </w:r>
    </w:p>
    <w:p w:rsidR="0034571C" w:rsidRPr="0035513B" w:rsidRDefault="00875BA5" w:rsidP="00433DA8">
      <w:pPr>
        <w:pStyle w:val="NormalWeb"/>
        <w:jc w:val="center"/>
      </w:pPr>
      <w:r>
        <w:rPr>
          <w:noProof/>
        </w:rPr>
        <w:drawing>
          <wp:inline distT="0" distB="0" distL="0" distR="0">
            <wp:extent cx="4600575" cy="2924175"/>
            <wp:effectExtent l="0" t="0" r="9525" b="9525"/>
            <wp:docPr id="5" name="Picture 5" descr="D:\Viktoro\Neuroscience\Eye. Ophthalmology\00. Pictures\pupil control 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Eye. Ophthalmology\00. Pictures\pupil control pathway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2924175"/>
                    </a:xfrm>
                    <a:prstGeom prst="rect">
                      <a:avLst/>
                    </a:prstGeom>
                    <a:noFill/>
                    <a:ln>
                      <a:noFill/>
                    </a:ln>
                  </pic:spPr>
                </pic:pic>
              </a:graphicData>
            </a:graphic>
          </wp:inline>
        </w:drawing>
      </w:r>
    </w:p>
    <w:p w:rsidR="0034571C" w:rsidRDefault="0034571C" w:rsidP="00F549BB">
      <w:pPr>
        <w:pStyle w:val="NormalWeb"/>
      </w:pPr>
    </w:p>
    <w:p w:rsidR="00D8611E" w:rsidRPr="0035513B" w:rsidRDefault="00D8611E" w:rsidP="00F549BB">
      <w:pPr>
        <w:pStyle w:val="NormalWeb"/>
      </w:pPr>
    </w:p>
    <w:p w:rsidR="00A325EE" w:rsidRPr="0035513B" w:rsidRDefault="00A325EE" w:rsidP="00F549BB">
      <w:pPr>
        <w:pStyle w:val="NormalWeb"/>
      </w:pPr>
    </w:p>
    <w:p w:rsidR="0034571C" w:rsidRPr="0035513B" w:rsidRDefault="0034571C">
      <w:pPr>
        <w:pStyle w:val="Antrat"/>
      </w:pPr>
      <w:bookmarkStart w:id="14" w:name="_Toc2988781"/>
      <w:r w:rsidRPr="0035513B">
        <w:t>Ocular Misalignment Syndromes</w:t>
      </w:r>
      <w:bookmarkEnd w:id="14"/>
    </w:p>
    <w:p w:rsidR="0034571C" w:rsidRPr="0035513B" w:rsidRDefault="0034571C">
      <w:r w:rsidRPr="0035513B">
        <w:t xml:space="preserve">Misalignment of visual axes → </w:t>
      </w:r>
      <w:r w:rsidRPr="0035513B">
        <w:rPr>
          <w:b/>
          <w:bCs/>
          <w:highlight w:val="yellow"/>
        </w:rPr>
        <w:t>binocular double vision (diplopia)</w:t>
      </w:r>
      <w:r w:rsidRPr="0035513B">
        <w:t>.</w:t>
      </w:r>
    </w:p>
    <w:p w:rsidR="0034571C" w:rsidRPr="0035513B" w:rsidRDefault="0034571C" w:rsidP="00616314">
      <w:pPr>
        <w:numPr>
          <w:ilvl w:val="0"/>
          <w:numId w:val="83"/>
        </w:numPr>
      </w:pPr>
      <w:r w:rsidRPr="0035513B">
        <w:t xml:space="preserve">ischemic, inflammatory, malignant causes tend to be associated with </w:t>
      </w:r>
      <w:r w:rsidRPr="0035513B">
        <w:rPr>
          <w:b/>
          <w:bCs/>
          <w:color w:val="FF6600"/>
        </w:rPr>
        <w:t>pain</w:t>
      </w:r>
      <w:r w:rsidRPr="0035513B">
        <w:t xml:space="preserve"> in ipsilateral eye or orbit, with wide radiation (to brow, frontal, temporal regions, into cheek and even to mandible).</w:t>
      </w:r>
    </w:p>
    <w:p w:rsidR="0034571C" w:rsidRPr="0035513B" w:rsidRDefault="0034571C" w:rsidP="006D676C">
      <w:pPr>
        <w:pStyle w:val="NormalWeb"/>
        <w:ind w:left="1440"/>
      </w:pPr>
      <w:r w:rsidRPr="0035513B">
        <w:t xml:space="preserve">N.B. not infrequently, intraorbital lesions, even malignant ones, can involve cranial nerves </w:t>
      </w:r>
      <w:r w:rsidRPr="0035513B">
        <w:rPr>
          <w:i/>
          <w:iCs/>
          <w:color w:val="0000FF"/>
        </w:rPr>
        <w:t>without pain</w:t>
      </w:r>
      <w:r w:rsidRPr="0035513B">
        <w:t xml:space="preserve"> (pain absence ≠ lesion is benign).</w:t>
      </w:r>
    </w:p>
    <w:p w:rsidR="0034571C" w:rsidRPr="0035513B" w:rsidRDefault="0034571C" w:rsidP="00F549BB">
      <w:pPr>
        <w:pStyle w:val="NormalWeb"/>
      </w:pPr>
    </w:p>
    <w:p w:rsidR="0034571C" w:rsidRPr="0035513B" w:rsidRDefault="0034571C" w:rsidP="006D676C">
      <w:pPr>
        <w:pStyle w:val="NormalWeb"/>
      </w:pPr>
      <w:r w:rsidRPr="00875BA5">
        <w:rPr>
          <w:b/>
          <w:bCs/>
          <w:smallCaps/>
          <w:color w:val="0000FF"/>
          <w14:shadow w14:blurRad="50800" w14:dist="38100" w14:dir="2700000" w14:sx="100000" w14:sy="100000" w14:kx="0" w14:ky="0" w14:algn="tl">
            <w14:srgbClr w14:val="000000">
              <w14:alpha w14:val="60000"/>
            </w14:srgbClr>
          </w14:shadow>
        </w:rPr>
        <w:t>Tropia</w:t>
      </w:r>
      <w:r w:rsidRPr="0035513B">
        <w:t xml:space="preserve"> - deviation of visual axes during binocular vision → binocular fusion is lost → </w:t>
      </w:r>
      <w:r w:rsidRPr="0035513B">
        <w:rPr>
          <w:smallCaps/>
        </w:rPr>
        <w:t>diplopia</w:t>
      </w:r>
      <w:r w:rsidRPr="0035513B">
        <w:t>.</w:t>
      </w:r>
    </w:p>
    <w:p w:rsidR="0034571C" w:rsidRPr="0035513B" w:rsidRDefault="0034571C" w:rsidP="006D676C">
      <w:pPr>
        <w:pStyle w:val="NormalWeb"/>
      </w:pPr>
      <w:r w:rsidRPr="00875BA5">
        <w:rPr>
          <w:b/>
          <w:bCs/>
          <w:smallCaps/>
          <w:color w:val="0000FF"/>
          <w14:shadow w14:blurRad="50800" w14:dist="38100" w14:dir="2700000" w14:sx="100000" w14:sy="100000" w14:kx="0" w14:ky="0" w14:algn="tl">
            <w14:srgbClr w14:val="000000">
              <w14:alpha w14:val="60000"/>
            </w14:srgbClr>
          </w14:shadow>
        </w:rPr>
        <w:t>Phoria</w:t>
      </w:r>
      <w:r w:rsidRPr="0035513B">
        <w:t xml:space="preserve"> - </w:t>
      </w:r>
      <w:r w:rsidRPr="0035513B">
        <w:rPr>
          <w:b/>
          <w:i/>
        </w:rPr>
        <w:t>latent</w:t>
      </w:r>
      <w:r w:rsidRPr="0035513B">
        <w:t xml:space="preserve"> eye deviation or deviation when one eye is covered (phoria is suppressed by fusion stimuli during binocular vision).</w:t>
      </w:r>
    </w:p>
    <w:p w:rsidR="0034571C" w:rsidRPr="0035513B" w:rsidRDefault="0034571C" w:rsidP="006D676C">
      <w:pPr>
        <w:pStyle w:val="NormalWeb"/>
      </w:pPr>
    </w:p>
    <w:p w:rsidR="0034571C" w:rsidRPr="0035513B" w:rsidRDefault="0034571C" w:rsidP="006D676C">
      <w:pPr>
        <w:pStyle w:val="NormalWeb"/>
      </w:pPr>
      <w:r w:rsidRPr="00875BA5">
        <w:rPr>
          <w:b/>
          <w:bCs/>
          <w:smallCaps/>
          <w:color w:val="008000"/>
          <w14:shadow w14:blurRad="50800" w14:dist="38100" w14:dir="2700000" w14:sx="100000" w14:sy="100000" w14:kx="0" w14:ky="0" w14:algn="tl">
            <w14:srgbClr w14:val="000000">
              <w14:alpha w14:val="60000"/>
            </w14:srgbClr>
          </w14:shadow>
        </w:rPr>
        <w:t>Orthotropia</w:t>
      </w:r>
      <w:r w:rsidRPr="0035513B">
        <w:t xml:space="preserve"> – normal eye position.</w:t>
      </w:r>
    </w:p>
    <w:p w:rsidR="0034571C" w:rsidRPr="0035513B" w:rsidRDefault="0034571C" w:rsidP="006D676C">
      <w:pPr>
        <w:pStyle w:val="NormalWeb"/>
      </w:pPr>
      <w:r w:rsidRPr="00875BA5">
        <w:rPr>
          <w:b/>
          <w:bCs/>
          <w:smallCaps/>
          <w:color w:val="FF0000"/>
          <w14:shadow w14:blurRad="50800" w14:dist="38100" w14:dir="2700000" w14:sx="100000" w14:sy="100000" w14:kx="0" w14:ky="0" w14:algn="tl">
            <w14:srgbClr w14:val="000000">
              <w14:alpha w14:val="60000"/>
            </w14:srgbClr>
          </w14:shadow>
        </w:rPr>
        <w:t>Heterotropia</w:t>
      </w:r>
      <w:r w:rsidRPr="0035513B">
        <w:t xml:space="preserve"> (s. </w:t>
      </w:r>
      <w:r w:rsidRPr="00875BA5">
        <w:rPr>
          <w:b/>
          <w:bCs/>
          <w:smallCaps/>
          <w:color w:val="FF0000"/>
          <w14:shadow w14:blurRad="50800" w14:dist="38100" w14:dir="2700000" w14:sx="100000" w14:sy="100000" w14:kx="0" w14:ky="0" w14:algn="tl">
            <w14:srgbClr w14:val="000000">
              <w14:alpha w14:val="60000"/>
            </w14:srgbClr>
          </w14:shadow>
        </w:rPr>
        <w:t>strabismus</w:t>
      </w:r>
      <w:r w:rsidRPr="0035513B">
        <w:t xml:space="preserve">, </w:t>
      </w:r>
      <w:r w:rsidRPr="00875BA5">
        <w:rPr>
          <w:b/>
          <w:bCs/>
          <w:smallCaps/>
          <w:color w:val="FF0000"/>
          <w14:shadow w14:blurRad="50800" w14:dist="38100" w14:dir="2700000" w14:sx="100000" w14:sy="100000" w14:kx="0" w14:ky="0" w14:algn="tl">
            <w14:srgbClr w14:val="000000">
              <w14:alpha w14:val="60000"/>
            </w14:srgbClr>
          </w14:shadow>
        </w:rPr>
        <w:t>squint</w:t>
      </w:r>
      <w:r w:rsidRPr="0035513B">
        <w:t>) – abnormal alignment of visual axes:</w:t>
      </w:r>
    </w:p>
    <w:p w:rsidR="0034571C" w:rsidRPr="0035513B" w:rsidRDefault="001333F1" w:rsidP="00EB6CC2">
      <w:pPr>
        <w:pStyle w:val="NormalWeb"/>
        <w:ind w:left="720"/>
        <w:rPr>
          <w:b/>
          <w:color w:val="800080"/>
        </w:rPr>
      </w:pPr>
      <w:r w:rsidRPr="0035513B">
        <w:rPr>
          <w:b/>
          <w:color w:val="800080"/>
        </w:rPr>
        <w:t xml:space="preserve">esotropia </w:t>
      </w:r>
      <w:r w:rsidRPr="0035513B">
        <w:t>– eyes converge</w:t>
      </w:r>
    </w:p>
    <w:p w:rsidR="001333F1" w:rsidRPr="0035513B" w:rsidRDefault="001333F1" w:rsidP="00EB6CC2">
      <w:pPr>
        <w:pStyle w:val="NormalWeb"/>
        <w:ind w:left="720"/>
        <w:rPr>
          <w:b/>
          <w:color w:val="800080"/>
        </w:rPr>
      </w:pPr>
      <w:r w:rsidRPr="0035513B">
        <w:rPr>
          <w:b/>
          <w:color w:val="800080"/>
        </w:rPr>
        <w:t xml:space="preserve">exotropia </w:t>
      </w:r>
      <w:r w:rsidRPr="0035513B">
        <w:t>– eyes diverge</w:t>
      </w:r>
    </w:p>
    <w:p w:rsidR="001333F1" w:rsidRPr="0035513B" w:rsidRDefault="001333F1" w:rsidP="00EB6CC2">
      <w:pPr>
        <w:pStyle w:val="NormalWeb"/>
        <w:ind w:left="720"/>
      </w:pPr>
      <w:r w:rsidRPr="0035513B">
        <w:rPr>
          <w:b/>
          <w:color w:val="800080"/>
        </w:rPr>
        <w:t xml:space="preserve">hypertropia </w:t>
      </w:r>
      <w:r w:rsidRPr="0035513B">
        <w:t>– one eye is higher than other</w:t>
      </w:r>
      <w:r w:rsidR="00045A05" w:rsidRPr="0035513B">
        <w:t xml:space="preserve">; </w:t>
      </w:r>
      <w:r w:rsidR="00045A05" w:rsidRPr="0035513B">
        <w:rPr>
          <w:b/>
          <w:i/>
          <w:color w:val="800080"/>
        </w:rPr>
        <w:t>skew deviation</w:t>
      </w:r>
      <w:r w:rsidR="00045A05" w:rsidRPr="0035513B">
        <w:t xml:space="preserve"> – eyes move in opposite directions equally.</w:t>
      </w:r>
    </w:p>
    <w:p w:rsidR="001333F1" w:rsidRPr="0035513B" w:rsidRDefault="003F1577" w:rsidP="006D676C">
      <w:pPr>
        <w:pStyle w:val="NormalWeb"/>
        <w:ind w:left="2880"/>
        <w:rPr>
          <w:sz w:val="20"/>
        </w:rPr>
      </w:pPr>
      <w:r w:rsidRPr="0035513B">
        <w:rPr>
          <w:smallCaps/>
          <w:sz w:val="20"/>
        </w:rPr>
        <w:t>Magendie-Hertwig</w:t>
      </w:r>
      <w:r w:rsidRPr="0035513B">
        <w:rPr>
          <w:sz w:val="20"/>
        </w:rPr>
        <w:t xml:space="preserve"> sign – skew deviation in acute cerebellar lesions.</w:t>
      </w:r>
    </w:p>
    <w:p w:rsidR="003F1577" w:rsidRPr="0035513B" w:rsidRDefault="003F1577" w:rsidP="00F549BB">
      <w:pPr>
        <w:pStyle w:val="NormalWeb"/>
        <w:rPr>
          <w:b/>
          <w:bCs/>
        </w:rPr>
      </w:pPr>
    </w:p>
    <w:p w:rsidR="0034571C" w:rsidRPr="0035513B" w:rsidRDefault="0034571C" w:rsidP="00F549BB">
      <w:pPr>
        <w:pStyle w:val="NormalWeb"/>
      </w:pPr>
      <w:r w:rsidRPr="00875BA5">
        <w:rPr>
          <w:b/>
          <w:bCs/>
          <w:smallCaps/>
          <w14:shadow w14:blurRad="50800" w14:dist="38100" w14:dir="2700000" w14:sx="100000" w14:sy="100000" w14:kx="0" w14:ky="0" w14:algn="tl">
            <w14:srgbClr w14:val="000000">
              <w14:alpha w14:val="60000"/>
            </w14:srgbClr>
          </w14:shadow>
        </w:rPr>
        <w:t>Orthophoria</w:t>
      </w:r>
      <w:r w:rsidRPr="0035513B">
        <w:t xml:space="preserve"> – normal binocular fixation in absence of fusion stimulus.</w:t>
      </w:r>
    </w:p>
    <w:p w:rsidR="0034571C" w:rsidRPr="0035513B" w:rsidRDefault="0034571C" w:rsidP="00F549BB">
      <w:pPr>
        <w:pStyle w:val="NormalWeb"/>
      </w:pPr>
      <w:r w:rsidRPr="00875BA5">
        <w:rPr>
          <w:b/>
          <w:bCs/>
          <w:smallCaps/>
          <w14:shadow w14:blurRad="50800" w14:dist="38100" w14:dir="2700000" w14:sx="100000" w14:sy="100000" w14:kx="0" w14:ky="0" w14:algn="tl">
            <w14:srgbClr w14:val="000000">
              <w14:alpha w14:val="60000"/>
            </w14:srgbClr>
          </w14:shadow>
        </w:rPr>
        <w:t>Heterophoria</w:t>
      </w:r>
      <w:r w:rsidRPr="0035513B">
        <w:t xml:space="preserve"> – tendency for eye deviation from parallelism, prevented by binocular vision (so asymptomatic under normal conditions).</w:t>
      </w:r>
    </w:p>
    <w:p w:rsidR="0034571C" w:rsidRPr="0035513B" w:rsidRDefault="0034571C" w:rsidP="00F549BB">
      <w:pPr>
        <w:pStyle w:val="NormalWeb"/>
      </w:pPr>
    </w:p>
    <w:p w:rsidR="0034571C" w:rsidRPr="0035513B" w:rsidRDefault="0034571C" w:rsidP="00616314">
      <w:pPr>
        <w:pStyle w:val="NormalWeb"/>
      </w:pPr>
      <w:r w:rsidRPr="0035513B">
        <w:rPr>
          <w:b/>
          <w:u w:val="single"/>
        </w:rPr>
        <w:t>Paralytic (nonconcomitant</w:t>
      </w:r>
      <w:r w:rsidRPr="0035513B">
        <w:rPr>
          <w:bCs/>
          <w:u w:val="single"/>
        </w:rPr>
        <w:t>*</w:t>
      </w:r>
      <w:r w:rsidRPr="0035513B">
        <w:rPr>
          <w:b/>
          <w:u w:val="single"/>
        </w:rPr>
        <w:t>) heterotropia</w:t>
      </w:r>
      <w:r w:rsidRPr="0035513B">
        <w:t xml:space="preserve"> - </w:t>
      </w:r>
      <w:r w:rsidRPr="0035513B">
        <w:rPr>
          <w:b/>
          <w:bCs/>
          <w:i/>
          <w:iCs/>
        </w:rPr>
        <w:t>paralysis</w:t>
      </w:r>
      <w:r w:rsidRPr="0035513B">
        <w:t xml:space="preserve"> of one or more ocular </w:t>
      </w:r>
      <w:r w:rsidRPr="0035513B">
        <w:rPr>
          <w:b/>
          <w:bCs/>
          <w:i/>
          <w:iCs/>
          <w:highlight w:val="yellow"/>
        </w:rPr>
        <w:t>muscles</w:t>
      </w:r>
      <w:r w:rsidRPr="0035513B">
        <w:t xml:space="preserve"> (due to innervation or mechanical problem).</w:t>
      </w:r>
    </w:p>
    <w:p w:rsidR="00EB6CC2" w:rsidRPr="0035513B" w:rsidRDefault="00EB6CC2" w:rsidP="00EB6CC2">
      <w:pPr>
        <w:pStyle w:val="NormalWeb"/>
        <w:jc w:val="right"/>
      </w:pPr>
      <w:r w:rsidRPr="0035513B">
        <w:rPr>
          <w:bCs/>
        </w:rPr>
        <w:t>*</w:t>
      </w:r>
      <w:r w:rsidRPr="0035513B">
        <w:rPr>
          <w:i/>
          <w:iCs/>
          <w:color w:val="0000FF"/>
        </w:rPr>
        <w:t>diplopia increases</w:t>
      </w:r>
      <w:r w:rsidRPr="0035513B">
        <w:t xml:space="preserve"> in fields of action of paralyzed muscles.</w:t>
      </w:r>
    </w:p>
    <w:p w:rsidR="0034571C" w:rsidRPr="0035513B" w:rsidRDefault="0034571C" w:rsidP="00616314">
      <w:pPr>
        <w:numPr>
          <w:ilvl w:val="2"/>
          <w:numId w:val="38"/>
        </w:numPr>
      </w:pPr>
      <w:r w:rsidRPr="0035513B">
        <w:t>eye motion is limited.</w:t>
      </w:r>
    </w:p>
    <w:p w:rsidR="0034571C" w:rsidRPr="0035513B" w:rsidRDefault="0034571C" w:rsidP="00616314">
      <w:pPr>
        <w:numPr>
          <w:ilvl w:val="2"/>
          <w:numId w:val="38"/>
        </w:numPr>
      </w:pPr>
      <w:r w:rsidRPr="0035513B">
        <w:t>horizontal nonconcomitant heterotropias can be further subclassified according to gaze direction (up or down) where divergence is greater:</w:t>
      </w:r>
    </w:p>
    <w:p w:rsidR="0034571C" w:rsidRPr="0035513B" w:rsidRDefault="0034571C" w:rsidP="004D713D">
      <w:pPr>
        <w:ind w:left="1440"/>
      </w:pPr>
      <w:r w:rsidRPr="0035513B">
        <w:rPr>
          <w:b/>
          <w:bCs/>
          <w:color w:val="800080"/>
        </w:rPr>
        <w:t>V-pattern esotropia</w:t>
      </w:r>
      <w:r w:rsidRPr="0035513B">
        <w:t xml:space="preserve"> - esodeviation with greater esotropia in downgaze.</w:t>
      </w:r>
    </w:p>
    <w:p w:rsidR="0034571C" w:rsidRPr="0035513B" w:rsidRDefault="0034571C" w:rsidP="004D713D">
      <w:pPr>
        <w:ind w:left="1440"/>
      </w:pPr>
      <w:r w:rsidRPr="0035513B">
        <w:rPr>
          <w:b/>
          <w:bCs/>
          <w:color w:val="800080"/>
        </w:rPr>
        <w:t>V-pattern exotropia</w:t>
      </w:r>
      <w:r w:rsidRPr="0035513B">
        <w:t xml:space="preserve"> - exodeviation with greater exotropia in upgaze.</w:t>
      </w:r>
    </w:p>
    <w:p w:rsidR="0034571C" w:rsidRPr="0035513B" w:rsidRDefault="0034571C" w:rsidP="004D713D">
      <w:pPr>
        <w:ind w:left="1440"/>
      </w:pPr>
      <w:r w:rsidRPr="0035513B">
        <w:rPr>
          <w:b/>
          <w:bCs/>
          <w:color w:val="800080"/>
        </w:rPr>
        <w:t>A-pattern esotropia</w:t>
      </w:r>
      <w:r w:rsidRPr="0035513B">
        <w:t xml:space="preserve"> - esodeviation with greater esotropia in upgaze.</w:t>
      </w:r>
    </w:p>
    <w:p w:rsidR="0034571C" w:rsidRPr="0035513B" w:rsidRDefault="0034571C" w:rsidP="004D713D">
      <w:pPr>
        <w:ind w:left="1440"/>
      </w:pPr>
      <w:r w:rsidRPr="0035513B">
        <w:rPr>
          <w:b/>
          <w:bCs/>
          <w:color w:val="800080"/>
        </w:rPr>
        <w:t>A-pattern exotropia</w:t>
      </w:r>
      <w:r w:rsidRPr="0035513B">
        <w:t xml:space="preserve"> - exodeviation with greater exotropia in downgaze.</w:t>
      </w:r>
    </w:p>
    <w:p w:rsidR="0034571C" w:rsidRPr="0035513B" w:rsidRDefault="0034571C" w:rsidP="00F549BB">
      <w:pPr>
        <w:pStyle w:val="NormalWeb"/>
        <w:rPr>
          <w:b/>
          <w:bCs/>
        </w:rPr>
      </w:pPr>
    </w:p>
    <w:p w:rsidR="0034571C" w:rsidRPr="0035513B" w:rsidRDefault="0034571C">
      <w:pPr>
        <w:pStyle w:val="NormalWeb"/>
      </w:pPr>
      <w:r w:rsidRPr="0035513B">
        <w:rPr>
          <w:b/>
          <w:u w:val="single"/>
        </w:rPr>
        <w:t>Nonparalytic (concomitant</w:t>
      </w:r>
      <w:r w:rsidRPr="0035513B">
        <w:rPr>
          <w:bCs/>
          <w:u w:val="single"/>
        </w:rPr>
        <w:t>*</w:t>
      </w:r>
      <w:r w:rsidRPr="0035513B">
        <w:rPr>
          <w:b/>
          <w:u w:val="single"/>
        </w:rPr>
        <w:t>) heterotropia</w:t>
      </w:r>
      <w:r w:rsidRPr="0035513B">
        <w:t xml:space="preserve"> - unequal ocular muscle tone due to </w:t>
      </w:r>
      <w:r w:rsidRPr="0035513B">
        <w:rPr>
          <w:b/>
          <w:bCs/>
          <w:i/>
          <w:iCs/>
          <w:highlight w:val="yellow"/>
        </w:rPr>
        <w:t>supranuclear abnormality</w:t>
      </w:r>
      <w:r w:rsidR="00AF31C8" w:rsidRPr="0035513B">
        <w:t xml:space="preserve"> (e.g. Parinaud midbrain syndrome);</w:t>
      </w:r>
      <w:r w:rsidRPr="0035513B">
        <w:t xml:space="preserve"> </w:t>
      </w:r>
      <w:r w:rsidRPr="0035513B">
        <w:rPr>
          <w:b/>
          <w:bCs/>
          <w:i/>
          <w:iCs/>
        </w:rPr>
        <w:t>eye disuse</w:t>
      </w:r>
      <w:r w:rsidRPr="0035513B">
        <w:t xml:space="preserve"> (e.g. severe refractive error, impaired vision due to disease) may also result in nonparalytic strabismus.</w:t>
      </w:r>
    </w:p>
    <w:p w:rsidR="003E53D5" w:rsidRPr="0035513B" w:rsidRDefault="003E53D5" w:rsidP="003E53D5">
      <w:pPr>
        <w:pStyle w:val="NormalWeb"/>
        <w:ind w:left="2160"/>
        <w:jc w:val="right"/>
      </w:pPr>
      <w:r w:rsidRPr="0035513B">
        <w:rPr>
          <w:bCs/>
        </w:rPr>
        <w:t>*</w:t>
      </w:r>
      <w:r w:rsidRPr="0035513B">
        <w:rPr>
          <w:i/>
          <w:iCs/>
          <w:color w:val="0000FF"/>
        </w:rPr>
        <w:t>diplopia does not vary</w:t>
      </w:r>
      <w:r w:rsidRPr="0035513B">
        <w:t xml:space="preserve"> with ocular movements (i.e. malalignment of visual axes is equal in all directions of gaze).</w:t>
      </w:r>
    </w:p>
    <w:p w:rsidR="0034571C" w:rsidRPr="0035513B" w:rsidRDefault="0034571C" w:rsidP="00616314">
      <w:pPr>
        <w:numPr>
          <w:ilvl w:val="2"/>
          <w:numId w:val="38"/>
        </w:numPr>
      </w:pPr>
      <w:r w:rsidRPr="0035513B">
        <w:t>function of individual muscles is intact (unless secondary contraction occurs) – range of eye movements is full.</w:t>
      </w:r>
    </w:p>
    <w:p w:rsidR="0034571C" w:rsidRPr="0035513B" w:rsidRDefault="0034571C" w:rsidP="00616314">
      <w:pPr>
        <w:numPr>
          <w:ilvl w:val="2"/>
          <w:numId w:val="38"/>
        </w:numPr>
      </w:pPr>
      <w:r w:rsidRPr="0035513B">
        <w:t>nonparalytic strabismus usually starts in childhood (esotropia is commonest type) and may be not constant; constant squint risks amblyopia!</w:t>
      </w:r>
    </w:p>
    <w:p w:rsidR="0034571C" w:rsidRPr="0035513B" w:rsidRDefault="00541029" w:rsidP="00541029">
      <w:pPr>
        <w:ind w:left="1440"/>
      </w:pPr>
      <w:r w:rsidRPr="0035513B">
        <w:rPr>
          <w:bCs/>
        </w:rPr>
        <w:t xml:space="preserve">N.B. </w:t>
      </w:r>
      <w:r w:rsidR="0034571C" w:rsidRPr="0035513B">
        <w:rPr>
          <w:b/>
          <w:bCs/>
          <w:u w:val="single"/>
        </w:rPr>
        <w:t>heterophoria</w:t>
      </w:r>
      <w:r w:rsidR="0034571C" w:rsidRPr="0035513B">
        <w:t xml:space="preserve"> is also nonparalytic condition (muscular imbalance).</w:t>
      </w:r>
    </w:p>
    <w:p w:rsidR="0034571C" w:rsidRPr="0035513B" w:rsidRDefault="0034571C" w:rsidP="00F549BB">
      <w:pPr>
        <w:pStyle w:val="NormalWeb"/>
        <w:rPr>
          <w:b/>
          <w:bCs/>
        </w:rPr>
      </w:pPr>
    </w:p>
    <w:p w:rsidR="0034571C" w:rsidRPr="0035513B" w:rsidRDefault="0034571C" w:rsidP="00F549BB">
      <w:pPr>
        <w:pStyle w:val="NormalWeb"/>
      </w:pPr>
    </w:p>
    <w:p w:rsidR="0034571C" w:rsidRPr="0035513B" w:rsidRDefault="0034571C" w:rsidP="00616314">
      <w:r w:rsidRPr="0035513B">
        <w:rPr>
          <w:b/>
          <w:bCs/>
          <w:smallCaps/>
          <w:color w:val="CCFFCC"/>
          <w:szCs w:val="24"/>
          <w:highlight w:val="black"/>
        </w:rPr>
        <w:t>Etiology</w:t>
      </w:r>
      <w:r w:rsidRPr="0035513B">
        <w:t xml:space="preserve"> of oculomotor dysfunction:</w:t>
      </w:r>
    </w:p>
    <w:p w:rsidR="0034571C" w:rsidRPr="0035513B" w:rsidRDefault="0034571C" w:rsidP="00616314">
      <w:pPr>
        <w:numPr>
          <w:ilvl w:val="3"/>
          <w:numId w:val="38"/>
        </w:numPr>
        <w:spacing w:before="120"/>
      </w:pPr>
      <w:r w:rsidRPr="0035513B">
        <w:rPr>
          <w:b/>
          <w:bCs/>
          <w:color w:val="0000FF"/>
          <w:u w:val="single"/>
        </w:rPr>
        <w:t>Thyroid orbitopathy</w:t>
      </w:r>
      <w:r w:rsidRPr="0035513B">
        <w:t xml:space="preserve"> - most common disease to affect ocular motility! (also causes compressive optic neuropathy).</w:t>
      </w:r>
    </w:p>
    <w:p w:rsidR="0034571C" w:rsidRPr="0035513B" w:rsidRDefault="0034571C" w:rsidP="00616314">
      <w:pPr>
        <w:numPr>
          <w:ilvl w:val="3"/>
          <w:numId w:val="38"/>
        </w:numPr>
        <w:spacing w:before="120"/>
      </w:pPr>
      <w:r w:rsidRPr="0035513B">
        <w:rPr>
          <w:b/>
          <w:bCs/>
          <w:color w:val="0000FF"/>
          <w:u w:val="single"/>
        </w:rPr>
        <w:t>Ischemic microvascular disorders</w:t>
      </w:r>
      <w:r w:rsidRPr="0035513B">
        <w:rPr>
          <w:u w:val="single"/>
        </w:rPr>
        <w:t xml:space="preserve"> </w:t>
      </w:r>
      <w:r w:rsidRPr="0035513B">
        <w:t>(cause large proportion of cranial mononeuropathies) - arteriosclerotic disease (e.g. diabetes, hypertension), collagen vascular diseases (e.g. periarteritis nodosa SLE).</w:t>
      </w:r>
    </w:p>
    <w:p w:rsidR="0034571C" w:rsidRPr="0035513B" w:rsidRDefault="0034571C" w:rsidP="00616314">
      <w:pPr>
        <w:ind w:left="720"/>
      </w:pPr>
      <w:r w:rsidRPr="0035513B">
        <w:t xml:space="preserve">N.B. </w:t>
      </w:r>
      <w:r w:rsidRPr="0035513B">
        <w:rPr>
          <w:b/>
          <w:bCs/>
        </w:rPr>
        <w:t>diabetic infarction</w:t>
      </w:r>
      <w:r w:rsidRPr="0035513B">
        <w:t xml:space="preserve"> is one of commonest causes of isolated mononeuritis! (spontaneous complete recovery after ≈ 6 weeks is virtually rule).</w:t>
      </w:r>
    </w:p>
    <w:p w:rsidR="0034571C" w:rsidRPr="0035513B" w:rsidRDefault="0034571C" w:rsidP="00616314">
      <w:pPr>
        <w:numPr>
          <w:ilvl w:val="3"/>
          <w:numId w:val="38"/>
        </w:numPr>
        <w:spacing w:before="120"/>
      </w:pPr>
      <w:r w:rsidRPr="0035513B">
        <w:rPr>
          <w:b/>
          <w:bCs/>
          <w:color w:val="0000FF"/>
          <w:u w:val="single"/>
        </w:rPr>
        <w:t>Cavernous sinus syndrome</w:t>
      </w:r>
      <w:r w:rsidRPr="0035513B">
        <w:t xml:space="preserve"> - often involves CN 3, 4, 5</w:t>
      </w:r>
      <w:r w:rsidRPr="0035513B">
        <w:rPr>
          <w:vertAlign w:val="subscript"/>
        </w:rPr>
        <w:t>1,2</w:t>
      </w:r>
      <w:r w:rsidRPr="0035513B">
        <w:t xml:space="preserve"> , 6.</w:t>
      </w:r>
    </w:p>
    <w:p w:rsidR="0034571C" w:rsidRPr="0035513B" w:rsidRDefault="0034571C">
      <w:pPr>
        <w:pStyle w:val="NormalWeb"/>
        <w:numPr>
          <w:ilvl w:val="1"/>
          <w:numId w:val="1"/>
        </w:numPr>
      </w:pPr>
      <w:r w:rsidRPr="0035513B">
        <w:rPr>
          <w:b/>
          <w:bCs/>
        </w:rPr>
        <w:t>inflammatory diseases</w:t>
      </w:r>
      <w:r w:rsidRPr="0035513B">
        <w:t xml:space="preserve"> of unknown etiology</w:t>
      </w:r>
    </w:p>
    <w:p w:rsidR="0034571C" w:rsidRPr="0035513B" w:rsidRDefault="0034571C">
      <w:pPr>
        <w:pStyle w:val="NormalWeb"/>
        <w:numPr>
          <w:ilvl w:val="1"/>
          <w:numId w:val="1"/>
        </w:numPr>
      </w:pPr>
      <w:r w:rsidRPr="0035513B">
        <w:rPr>
          <w:b/>
          <w:bCs/>
        </w:rPr>
        <w:t>aneurysms</w:t>
      </w:r>
      <w:r w:rsidRPr="0035513B">
        <w:t xml:space="preserve"> of internal carotid artery siphon</w:t>
      </w:r>
    </w:p>
    <w:p w:rsidR="0034571C" w:rsidRPr="0035513B" w:rsidRDefault="0034571C">
      <w:pPr>
        <w:pStyle w:val="NormalWeb"/>
        <w:numPr>
          <w:ilvl w:val="1"/>
          <w:numId w:val="1"/>
        </w:numPr>
      </w:pPr>
      <w:r w:rsidRPr="0035513B">
        <w:t xml:space="preserve">carotid artery and dural branch-cavernous sinus </w:t>
      </w:r>
      <w:r w:rsidRPr="0035513B">
        <w:rPr>
          <w:b/>
          <w:bCs/>
        </w:rPr>
        <w:t>fistula</w:t>
      </w:r>
      <w:r w:rsidRPr="0035513B">
        <w:t xml:space="preserve"> </w:t>
      </w:r>
    </w:p>
    <w:p w:rsidR="0034571C" w:rsidRPr="0035513B" w:rsidRDefault="0034571C">
      <w:pPr>
        <w:pStyle w:val="NormalWeb"/>
        <w:numPr>
          <w:ilvl w:val="1"/>
          <w:numId w:val="1"/>
        </w:numPr>
      </w:pPr>
      <w:r w:rsidRPr="0035513B">
        <w:rPr>
          <w:b/>
          <w:bCs/>
        </w:rPr>
        <w:t>tumors</w:t>
      </w:r>
      <w:r w:rsidRPr="0035513B">
        <w:t xml:space="preserve"> (e.g. meningiomas of medial sphenoid ridge, pituitary tumors expanding laterally).</w:t>
      </w:r>
    </w:p>
    <w:p w:rsidR="0034571C" w:rsidRPr="0035513B" w:rsidRDefault="0034571C">
      <w:pPr>
        <w:pStyle w:val="NormalWeb"/>
        <w:numPr>
          <w:ilvl w:val="1"/>
          <w:numId w:val="1"/>
        </w:numPr>
      </w:pPr>
      <w:r w:rsidRPr="0035513B">
        <w:rPr>
          <w:b/>
          <w:bCs/>
        </w:rPr>
        <w:t>mucocele</w:t>
      </w:r>
      <w:r w:rsidRPr="0035513B">
        <w:t xml:space="preserve"> of sphenoid and ethmoid sinuses</w:t>
      </w:r>
    </w:p>
    <w:p w:rsidR="0034571C" w:rsidRPr="0035513B" w:rsidRDefault="0034571C">
      <w:pPr>
        <w:pStyle w:val="NormalWeb"/>
        <w:numPr>
          <w:ilvl w:val="1"/>
          <w:numId w:val="1"/>
        </w:numPr>
      </w:pPr>
      <w:r w:rsidRPr="0035513B">
        <w:rPr>
          <w:b/>
          <w:bCs/>
          <w:smallCaps/>
          <w:color w:val="CC3300"/>
        </w:rPr>
        <w:t>Tolosa-Hunt</w:t>
      </w:r>
      <w:r w:rsidRPr="0035513B">
        <w:rPr>
          <w:b/>
          <w:bCs/>
          <w:color w:val="CC3300"/>
        </w:rPr>
        <w:t xml:space="preserve"> syndrome</w:t>
      </w:r>
      <w:r w:rsidRPr="0035513B">
        <w:t xml:space="preserve"> - granulomatous </w:t>
      </w:r>
      <w:r w:rsidRPr="0035513B">
        <w:rPr>
          <w:color w:val="000000"/>
        </w:rPr>
        <w:t>(e.g.</w:t>
      </w:r>
      <w:r w:rsidRPr="0035513B">
        <w:t xml:space="preserve"> sarcoidosis) or primarily lymphocytic inflammation in cavernous sinus &amp; superior orbital fissure.</w:t>
      </w:r>
    </w:p>
    <w:p w:rsidR="0034571C" w:rsidRPr="0035513B" w:rsidRDefault="0034571C" w:rsidP="00616314">
      <w:pPr>
        <w:ind w:left="2160"/>
      </w:pPr>
      <w:r w:rsidRPr="0035513B">
        <w:t xml:space="preserve">manifest primarily by </w:t>
      </w:r>
      <w:r w:rsidRPr="0035513B">
        <w:rPr>
          <w:i/>
          <w:iCs/>
          <w:color w:val="008000"/>
        </w:rPr>
        <w:t>painful ophthalmoplegia that improves with steroid treatment</w:t>
      </w:r>
      <w:r w:rsidRPr="0035513B">
        <w:t xml:space="preserve"> (differentiate from </w:t>
      </w:r>
      <w:r w:rsidRPr="0035513B">
        <w:rPr>
          <w:i/>
          <w:iCs/>
          <w:color w:val="FF0000"/>
        </w:rPr>
        <w:t>malignant lymphomas</w:t>
      </w:r>
      <w:r w:rsidRPr="0035513B">
        <w:t>, which may also respond transiently to steroid administration!).</w:t>
      </w:r>
    </w:p>
    <w:p w:rsidR="0034571C" w:rsidRPr="0035513B" w:rsidRDefault="0034571C" w:rsidP="00616314">
      <w:pPr>
        <w:numPr>
          <w:ilvl w:val="3"/>
          <w:numId w:val="38"/>
        </w:numPr>
        <w:spacing w:before="120"/>
      </w:pPr>
      <w:r w:rsidRPr="0035513B">
        <w:rPr>
          <w:b/>
          <w:bCs/>
          <w:color w:val="0000FF"/>
          <w:u w:val="single"/>
        </w:rPr>
        <w:t>Orbital syndrome</w:t>
      </w:r>
      <w:r w:rsidRPr="0035513B">
        <w:t>:</w:t>
      </w:r>
    </w:p>
    <w:p w:rsidR="0034571C" w:rsidRPr="0035513B" w:rsidRDefault="0034571C" w:rsidP="00616314">
      <w:pPr>
        <w:numPr>
          <w:ilvl w:val="0"/>
          <w:numId w:val="82"/>
        </w:numPr>
      </w:pPr>
      <w:r w:rsidRPr="0035513B">
        <w:t xml:space="preserve">orbital </w:t>
      </w:r>
      <w:r w:rsidRPr="0035513B">
        <w:rPr>
          <w:b/>
          <w:bCs/>
        </w:rPr>
        <w:t>tumor</w:t>
      </w:r>
    </w:p>
    <w:p w:rsidR="0034571C" w:rsidRPr="0035513B" w:rsidRDefault="0034571C" w:rsidP="00616314">
      <w:pPr>
        <w:numPr>
          <w:ilvl w:val="0"/>
          <w:numId w:val="82"/>
        </w:numPr>
      </w:pPr>
      <w:r w:rsidRPr="0035513B">
        <w:t xml:space="preserve">orbital wall </w:t>
      </w:r>
      <w:r w:rsidRPr="0035513B">
        <w:rPr>
          <w:b/>
          <w:bCs/>
        </w:rPr>
        <w:t>fracture</w:t>
      </w:r>
    </w:p>
    <w:p w:rsidR="0034571C" w:rsidRPr="0035513B" w:rsidRDefault="0034571C" w:rsidP="00616314">
      <w:pPr>
        <w:numPr>
          <w:ilvl w:val="0"/>
          <w:numId w:val="82"/>
        </w:numPr>
      </w:pPr>
      <w:r w:rsidRPr="0035513B">
        <w:t xml:space="preserve">disorders with </w:t>
      </w:r>
      <w:r w:rsidRPr="0035513B">
        <w:rPr>
          <w:b/>
          <w:bCs/>
        </w:rPr>
        <w:t>pathology identical to Tolosa-Hunt syndrome</w:t>
      </w:r>
      <w:r w:rsidRPr="0035513B">
        <w:t>:</w:t>
      </w:r>
    </w:p>
    <w:p w:rsidR="0034571C" w:rsidRPr="0035513B" w:rsidRDefault="0034571C" w:rsidP="00616314">
      <w:pPr>
        <w:ind w:left="2410" w:hanging="970"/>
      </w:pPr>
      <w:r w:rsidRPr="0035513B">
        <w:rPr>
          <w:b/>
          <w:bCs/>
          <w:i/>
          <w:iCs/>
          <w:color w:val="0000FF"/>
        </w:rPr>
        <w:t>orbital inflammatory pseudotumor</w:t>
      </w:r>
      <w:r w:rsidRPr="0035513B">
        <w:t xml:space="preserve"> - when </w:t>
      </w:r>
      <w:r w:rsidRPr="0035513B">
        <w:rPr>
          <w:b/>
          <w:bCs/>
        </w:rPr>
        <w:t>collagenous tissues &amp; fat</w:t>
      </w:r>
      <w:r w:rsidRPr="0035513B">
        <w:t xml:space="preserve"> are primarily involved;</w:t>
      </w:r>
    </w:p>
    <w:p w:rsidR="0034571C" w:rsidRPr="0035513B" w:rsidRDefault="0034571C" w:rsidP="00616314">
      <w:pPr>
        <w:ind w:left="2410" w:hanging="970"/>
      </w:pPr>
      <w:r w:rsidRPr="0035513B">
        <w:rPr>
          <w:b/>
          <w:bCs/>
          <w:i/>
          <w:iCs/>
          <w:color w:val="0000FF"/>
        </w:rPr>
        <w:t>orbital myositis</w:t>
      </w:r>
      <w:r w:rsidRPr="0035513B">
        <w:t xml:space="preserve"> - when </w:t>
      </w:r>
      <w:r w:rsidRPr="0035513B">
        <w:rPr>
          <w:b/>
          <w:bCs/>
        </w:rPr>
        <w:t>extraocular muscles</w:t>
      </w:r>
      <w:r w:rsidRPr="0035513B">
        <w:t xml:space="preserve"> are primarily involved (muscle swelling seen on orbital CT).</w:t>
      </w:r>
    </w:p>
    <w:p w:rsidR="0034571C" w:rsidRPr="0035513B" w:rsidRDefault="0034571C" w:rsidP="00616314">
      <w:pPr>
        <w:numPr>
          <w:ilvl w:val="0"/>
          <w:numId w:val="80"/>
        </w:numPr>
      </w:pPr>
      <w:r w:rsidRPr="0035513B">
        <w:t>eye is painful.</w:t>
      </w:r>
    </w:p>
    <w:p w:rsidR="0034571C" w:rsidRPr="0035513B" w:rsidRDefault="0034571C" w:rsidP="00616314">
      <w:pPr>
        <w:numPr>
          <w:ilvl w:val="0"/>
          <w:numId w:val="80"/>
        </w:numPr>
      </w:pPr>
      <w:r w:rsidRPr="0035513B">
        <w:t>mechanical limitation of ocular motility.</w:t>
      </w:r>
    </w:p>
    <w:p w:rsidR="0034571C" w:rsidRPr="0035513B" w:rsidRDefault="0034571C" w:rsidP="00616314">
      <w:pPr>
        <w:numPr>
          <w:ilvl w:val="0"/>
          <w:numId w:val="80"/>
        </w:numPr>
      </w:pPr>
      <w:r w:rsidRPr="0035513B">
        <w:t>proptosis (or enophthalmos in case of fracture) with resistance to retropulsion.</w:t>
      </w:r>
    </w:p>
    <w:p w:rsidR="0034571C" w:rsidRPr="0035513B" w:rsidRDefault="0034571C" w:rsidP="00616314">
      <w:pPr>
        <w:numPr>
          <w:ilvl w:val="0"/>
          <w:numId w:val="80"/>
        </w:numPr>
      </w:pPr>
      <w:r w:rsidRPr="0035513B">
        <w:t>vascular congestion.</w:t>
      </w:r>
    </w:p>
    <w:p w:rsidR="0034571C" w:rsidRPr="0035513B" w:rsidRDefault="0034571C" w:rsidP="00616314">
      <w:pPr>
        <w:numPr>
          <w:ilvl w:val="0"/>
          <w:numId w:val="80"/>
        </w:numPr>
      </w:pPr>
      <w:r w:rsidRPr="0035513B">
        <w:t>eyelid abnormality other than ptosis (e.g. retraction, lid-lag, swelling).</w:t>
      </w:r>
    </w:p>
    <w:p w:rsidR="0034571C" w:rsidRPr="0035513B" w:rsidRDefault="0034571C" w:rsidP="00F549BB"/>
    <w:p w:rsidR="0034571C" w:rsidRPr="0035513B" w:rsidRDefault="0034571C" w:rsidP="00616314">
      <w:pPr>
        <w:numPr>
          <w:ilvl w:val="3"/>
          <w:numId w:val="38"/>
        </w:numPr>
        <w:spacing w:before="120"/>
      </w:pPr>
      <w:r w:rsidRPr="0035513B">
        <w:rPr>
          <w:b/>
          <w:bCs/>
          <w:color w:val="0000FF"/>
          <w:u w:val="single"/>
        </w:rPr>
        <w:t>Myasthenia gravis</w:t>
      </w:r>
      <w:r w:rsidRPr="0035513B">
        <w:t xml:space="preserve"> - looks like “pupil-sparing CN3 palsy”; in general, can imitate almost all cranial nerve palsies, including internuclear ophthalmoplegia.</w:t>
      </w:r>
    </w:p>
    <w:p w:rsidR="0034571C" w:rsidRPr="0035513B" w:rsidRDefault="0034571C" w:rsidP="00F549BB"/>
    <w:p w:rsidR="0034571C" w:rsidRPr="0035513B" w:rsidRDefault="0034571C" w:rsidP="00616314">
      <w:pPr>
        <w:numPr>
          <w:ilvl w:val="3"/>
          <w:numId w:val="38"/>
        </w:numPr>
        <w:spacing w:before="120"/>
      </w:pPr>
      <w:r w:rsidRPr="0035513B">
        <w:rPr>
          <w:b/>
          <w:bCs/>
          <w:color w:val="0000FF"/>
          <w:u w:val="single"/>
        </w:rPr>
        <w:t>Chronic progressive external ophthalmoplegia, s. ocular myopathy</w:t>
      </w:r>
      <w:r w:rsidRPr="0035513B">
        <w:t xml:space="preserve"> - most frequent manifestation of </w:t>
      </w:r>
      <w:r w:rsidRPr="0035513B">
        <w:rPr>
          <w:b/>
          <w:bCs/>
          <w:i/>
          <w:iCs/>
          <w:color w:val="FF0000"/>
        </w:rPr>
        <w:t>mitochondrial myopathies</w:t>
      </w:r>
      <w:r w:rsidRPr="0035513B">
        <w:t>.</w:t>
      </w:r>
    </w:p>
    <w:p w:rsidR="0034571C" w:rsidRPr="0035513B" w:rsidRDefault="0034571C" w:rsidP="00616314">
      <w:pPr>
        <w:spacing w:before="120" w:after="120"/>
        <w:ind w:left="2160"/>
      </w:pPr>
      <w:r w:rsidRPr="0035513B">
        <w:t>N.B. fraction of mitochondrial volume in extraocular muscles is several times greater than that of any other skeletal muscle!</w:t>
      </w:r>
    </w:p>
    <w:p w:rsidR="0034571C" w:rsidRPr="0035513B" w:rsidRDefault="0034571C" w:rsidP="00616314">
      <w:pPr>
        <w:numPr>
          <w:ilvl w:val="0"/>
          <w:numId w:val="80"/>
        </w:numPr>
      </w:pPr>
      <w:r w:rsidRPr="00875BA5">
        <w:rPr>
          <w:b/>
          <w:bCs/>
          <w14:shadow w14:blurRad="50800" w14:dist="38100" w14:dir="2700000" w14:sx="100000" w14:sy="100000" w14:kx="0" w14:ky="0" w14:algn="tl">
            <w14:srgbClr w14:val="000000">
              <w14:alpha w14:val="60000"/>
            </w14:srgbClr>
          </w14:shadow>
        </w:rPr>
        <w:t>autosomal dominant</w:t>
      </w:r>
      <w:r w:rsidRPr="0035513B">
        <w:t xml:space="preserve"> inheritance (localized to both 10q22-23 and 3ql4-21) with onset at age &gt; 20 yrs.</w:t>
      </w:r>
    </w:p>
    <w:p w:rsidR="0034571C" w:rsidRPr="0035513B" w:rsidRDefault="0034571C" w:rsidP="00616314">
      <w:pPr>
        <w:numPr>
          <w:ilvl w:val="0"/>
          <w:numId w:val="81"/>
        </w:numPr>
      </w:pPr>
      <w:r w:rsidRPr="0035513B">
        <w:rPr>
          <w:b/>
          <w:bCs/>
          <w:i/>
          <w:iCs/>
          <w:color w:val="FF0000"/>
        </w:rPr>
        <w:t>nuclear gene defect</w:t>
      </w:r>
      <w:r w:rsidRPr="0035513B">
        <w:t xml:space="preserve"> somehow leads to communication errors between nuclear and mitochondrial genomes → </w:t>
      </w:r>
      <w:r w:rsidRPr="0035513B">
        <w:rPr>
          <w:b/>
          <w:bCs/>
          <w:i/>
          <w:iCs/>
          <w:color w:val="FF0000"/>
        </w:rPr>
        <w:t>multiple</w:t>
      </w:r>
      <w:r w:rsidRPr="0035513B">
        <w:t xml:space="preserve"> </w:t>
      </w:r>
      <w:r w:rsidRPr="0035513B">
        <w:rPr>
          <w:b/>
          <w:bCs/>
          <w:i/>
          <w:iCs/>
          <w:color w:val="FF0000"/>
        </w:rPr>
        <w:t>mitochondrial deletions</w:t>
      </w:r>
      <w:r w:rsidRPr="0035513B">
        <w:t xml:space="preserve"> as mtDNA replicates;</w:t>
      </w:r>
    </w:p>
    <w:p w:rsidR="0034571C" w:rsidRPr="0035513B" w:rsidRDefault="0034571C" w:rsidP="00616314">
      <w:pPr>
        <w:numPr>
          <w:ilvl w:val="0"/>
          <w:numId w:val="81"/>
        </w:numPr>
      </w:pPr>
      <w:r w:rsidRPr="0035513B">
        <w:t>mtDNA deletions increase over time; when reach critical number, clinical symptoms develop.</w:t>
      </w:r>
    </w:p>
    <w:p w:rsidR="0034571C" w:rsidRPr="0035513B" w:rsidRDefault="0034571C" w:rsidP="00F63741">
      <w:pPr>
        <w:numPr>
          <w:ilvl w:val="0"/>
          <w:numId w:val="80"/>
        </w:numPr>
      </w:pPr>
      <w:r w:rsidRPr="0035513B">
        <w:t>slowly progressive bilateral symmetrical* paralysis (ciliary and iris muscles are not involved); starts with ptosis; ends with complete paralysis.</w:t>
      </w:r>
      <w:r w:rsidRPr="0035513B">
        <w:tab/>
      </w:r>
      <w:r w:rsidRPr="0035513B">
        <w:tab/>
        <w:t>* no diplopia!</w:t>
      </w:r>
    </w:p>
    <w:p w:rsidR="0034571C" w:rsidRPr="0035513B" w:rsidRDefault="0034571C" w:rsidP="00F63741">
      <w:pPr>
        <w:numPr>
          <w:ilvl w:val="0"/>
          <w:numId w:val="80"/>
        </w:numPr>
      </w:pPr>
      <w:r w:rsidRPr="0035513B">
        <w:t>no variability during day (vs. myasthenia gravis).</w:t>
      </w:r>
    </w:p>
    <w:p w:rsidR="0034571C" w:rsidRPr="0035513B" w:rsidRDefault="0034571C" w:rsidP="00F63741">
      <w:pPr>
        <w:numPr>
          <w:ilvl w:val="0"/>
          <w:numId w:val="80"/>
        </w:numPr>
      </w:pPr>
      <w:r w:rsidRPr="0035513B">
        <w:rPr>
          <w:b/>
          <w:bCs/>
        </w:rPr>
        <w:t>muscle biopsy</w:t>
      </w:r>
      <w:r w:rsidR="000723D3">
        <w:t xml:space="preserve"> is still definitive test - </w:t>
      </w:r>
      <w:r w:rsidRPr="0035513B">
        <w:t xml:space="preserve">characteristic </w:t>
      </w:r>
      <w:r w:rsidRPr="0035513B">
        <w:rPr>
          <w:smallCaps/>
        </w:rPr>
        <w:t>ragged red fibers</w:t>
      </w:r>
      <w:r w:rsidR="000723D3">
        <w:rPr>
          <w:smallCaps/>
        </w:rPr>
        <w:t xml:space="preserve">.  </w:t>
      </w:r>
      <w:hyperlink r:id="rId16" w:history="1">
        <w:r w:rsidR="00474A2A" w:rsidRPr="000723D3">
          <w:rPr>
            <w:rStyle w:val="Hyperlink"/>
            <w:szCs w:val="24"/>
          </w:rPr>
          <w:t xml:space="preserve">see p. </w:t>
        </w:r>
        <w:r w:rsidRPr="000723D3">
          <w:rPr>
            <w:rStyle w:val="Hyperlink"/>
            <w:szCs w:val="24"/>
          </w:rPr>
          <w:t>D30</w:t>
        </w:r>
        <w:r w:rsidR="00474A2A" w:rsidRPr="000723D3">
          <w:rPr>
            <w:rStyle w:val="Hyperlink"/>
            <w:szCs w:val="24"/>
          </w:rPr>
          <w:t xml:space="preserve"> &gt;&gt;</w:t>
        </w:r>
      </w:hyperlink>
    </w:p>
    <w:p w:rsidR="0034571C" w:rsidRPr="0035513B" w:rsidRDefault="0034571C" w:rsidP="00F549BB"/>
    <w:p w:rsidR="0034571C" w:rsidRPr="0035513B" w:rsidRDefault="0034571C" w:rsidP="00616314">
      <w:pPr>
        <w:ind w:left="568"/>
      </w:pPr>
      <w:r w:rsidRPr="0035513B">
        <w:t xml:space="preserve">If </w:t>
      </w:r>
      <w:r w:rsidRPr="00875BA5">
        <w:rPr>
          <w:b/>
          <w:bCs/>
          <w14:shadow w14:blurRad="50800" w14:dist="38100" w14:dir="2700000" w14:sx="100000" w14:sy="100000" w14:kx="0" w14:ky="0" w14:algn="tl">
            <w14:srgbClr w14:val="000000">
              <w14:alpha w14:val="60000"/>
            </w14:srgbClr>
          </w14:shadow>
        </w:rPr>
        <w:t>sporadic</w:t>
      </w:r>
      <w:r w:rsidRPr="0035513B">
        <w:t xml:space="preserve"> with onset &lt; 20 yrs. - may be part of </w:t>
      </w:r>
      <w:r w:rsidRPr="0035513B">
        <w:rPr>
          <w:b/>
          <w:bCs/>
          <w:smallCaps/>
          <w:color w:val="008000"/>
        </w:rPr>
        <w:t xml:space="preserve">Kearns-Sayre </w:t>
      </w:r>
      <w:r w:rsidRPr="0035513B">
        <w:rPr>
          <w:b/>
          <w:bCs/>
          <w:color w:val="008000"/>
        </w:rPr>
        <w:t>syndrome</w:t>
      </w:r>
      <w:r w:rsidRPr="0035513B">
        <w:t xml:space="preserve"> caused by </w:t>
      </w:r>
      <w:r w:rsidRPr="0035513B">
        <w:rPr>
          <w:b/>
          <w:bCs/>
          <w:i/>
          <w:iCs/>
          <w:color w:val="FF0000"/>
        </w:rPr>
        <w:t>single</w:t>
      </w:r>
      <w:r w:rsidRPr="0035513B">
        <w:t xml:space="preserve"> </w:t>
      </w:r>
      <w:r w:rsidRPr="0035513B">
        <w:rPr>
          <w:b/>
          <w:bCs/>
          <w:i/>
          <w:iCs/>
          <w:color w:val="FF0000"/>
        </w:rPr>
        <w:t>mitochondrial deletion</w:t>
      </w:r>
      <w:r w:rsidR="000723D3">
        <w:rPr>
          <w:color w:val="808080"/>
          <w:sz w:val="22"/>
        </w:rPr>
        <w:t xml:space="preserve">.  </w:t>
      </w:r>
      <w:hyperlink r:id="rId17" w:history="1">
        <w:r w:rsidR="00474A2A" w:rsidRPr="000723D3">
          <w:rPr>
            <w:rStyle w:val="Hyperlink"/>
            <w:szCs w:val="24"/>
          </w:rPr>
          <w:t xml:space="preserve">see p. </w:t>
        </w:r>
        <w:r w:rsidRPr="000723D3">
          <w:rPr>
            <w:rStyle w:val="Hyperlink"/>
            <w:szCs w:val="24"/>
          </w:rPr>
          <w:t>Met5</w:t>
        </w:r>
        <w:r w:rsidR="00474A2A" w:rsidRPr="000723D3">
          <w:rPr>
            <w:rStyle w:val="Hyperlink"/>
            <w:szCs w:val="24"/>
          </w:rPr>
          <w:t xml:space="preserve"> &gt;&gt;</w:t>
        </w:r>
      </w:hyperlink>
    </w:p>
    <w:p w:rsidR="0034571C" w:rsidRPr="0035513B" w:rsidRDefault="0034571C" w:rsidP="00F549BB"/>
    <w:p w:rsidR="0034571C" w:rsidRPr="0035513B" w:rsidRDefault="0034571C" w:rsidP="00616314">
      <w:pPr>
        <w:numPr>
          <w:ilvl w:val="3"/>
          <w:numId w:val="38"/>
        </w:numPr>
        <w:spacing w:before="120"/>
      </w:pPr>
      <w:r w:rsidRPr="0035513B">
        <w:t xml:space="preserve">Many </w:t>
      </w:r>
      <w:r w:rsidRPr="0035513B">
        <w:rPr>
          <w:b/>
          <w:bCs/>
          <w:color w:val="0000FF"/>
          <w:u w:val="single"/>
        </w:rPr>
        <w:t>drugs</w:t>
      </w:r>
      <w:r w:rsidRPr="0035513B">
        <w:t xml:space="preserve"> can be associated with diplopia, particularly at toxic levels (e.g. carbamazepine, phenytoin).</w:t>
      </w:r>
    </w:p>
    <w:p w:rsidR="0034571C" w:rsidRPr="0035513B" w:rsidRDefault="0034571C" w:rsidP="00F549BB"/>
    <w:p w:rsidR="0034571C" w:rsidRPr="0035513B" w:rsidRDefault="0034571C" w:rsidP="00F63741">
      <w:r w:rsidRPr="0035513B">
        <w:t>If more than one of cranial nerves is affected, lesion is probably in cavernous sinus, superior orbital fissure, or orbital apex!</w:t>
      </w:r>
    </w:p>
    <w:p w:rsidR="0034571C" w:rsidRPr="0035513B" w:rsidRDefault="0034571C" w:rsidP="00F549BB"/>
    <w:p w:rsidR="0034571C" w:rsidRPr="0035513B" w:rsidRDefault="0034571C" w:rsidP="00F549BB"/>
    <w:p w:rsidR="0034571C" w:rsidRPr="0035513B" w:rsidRDefault="0034571C">
      <w:pPr>
        <w:pStyle w:val="Nervous5"/>
        <w:ind w:right="8504"/>
      </w:pPr>
      <w:bookmarkStart w:id="15" w:name="_Toc2988782"/>
      <w:r w:rsidRPr="0035513B">
        <w:t>Diplopia</w:t>
      </w:r>
      <w:bookmarkEnd w:id="15"/>
    </w:p>
    <w:p w:rsidR="0034571C" w:rsidRPr="0035513B" w:rsidRDefault="0034571C" w:rsidP="00F63741">
      <w:pPr>
        <w:spacing w:after="120"/>
        <w:ind w:left="720"/>
        <w:rPr>
          <w:i/>
          <w:iCs/>
        </w:rPr>
      </w:pPr>
      <w:r w:rsidRPr="0035513B">
        <w:rPr>
          <w:i/>
          <w:iCs/>
        </w:rPr>
        <w:t>- seeing two separate images of the same object.</w:t>
      </w:r>
    </w:p>
    <w:p w:rsidR="0034571C" w:rsidRPr="0035513B" w:rsidRDefault="0034571C" w:rsidP="00F63741">
      <w:r w:rsidRPr="0035513B">
        <w:rPr>
          <w:b/>
          <w:bCs/>
          <w:smallCaps/>
          <w:highlight w:val="yellow"/>
          <w:u w:val="single"/>
        </w:rPr>
        <w:t>binocular</w:t>
      </w:r>
      <w:r w:rsidRPr="0035513B">
        <w:rPr>
          <w:b/>
          <w:bCs/>
          <w:highlight w:val="yellow"/>
          <w:u w:val="single"/>
        </w:rPr>
        <w:t xml:space="preserve"> diplopia</w:t>
      </w:r>
      <w:r w:rsidRPr="0035513B">
        <w:t xml:space="preserve"> - results from </w:t>
      </w:r>
      <w:r w:rsidRPr="0035513B">
        <w:rPr>
          <w:i/>
          <w:iCs/>
          <w:color w:val="FF0000"/>
        </w:rPr>
        <w:t>misalignment of visual axes</w:t>
      </w:r>
      <w:r w:rsidRPr="0035513B">
        <w:t xml:space="preserve"> (disappears when either eye is covered).</w:t>
      </w:r>
    </w:p>
    <w:p w:rsidR="0034571C" w:rsidRPr="0035513B" w:rsidRDefault="0034571C" w:rsidP="00F63741">
      <w:pPr>
        <w:spacing w:after="120"/>
        <w:ind w:left="720"/>
      </w:pPr>
      <w:r w:rsidRPr="0035513B">
        <w:t xml:space="preserve">N.B. at </w:t>
      </w:r>
      <w:r w:rsidRPr="0035513B">
        <w:rPr>
          <w:i/>
          <w:iCs/>
        </w:rPr>
        <w:t>minimal angles</w:t>
      </w:r>
      <w:r w:rsidRPr="0035513B">
        <w:t xml:space="preserve"> of binocular divergence, patient often describes visual experience as “blur that clears on covering </w:t>
      </w:r>
      <w:r w:rsidRPr="0035513B">
        <w:rPr>
          <w:i/>
          <w:iCs/>
        </w:rPr>
        <w:t>either</w:t>
      </w:r>
      <w:r w:rsidRPr="0035513B">
        <w:t xml:space="preserve"> eye”.</w:t>
      </w:r>
    </w:p>
    <w:p w:rsidR="0034571C" w:rsidRPr="0035513B" w:rsidRDefault="0034571C" w:rsidP="00F63741">
      <w:pPr>
        <w:spacing w:after="120"/>
        <w:ind w:left="720"/>
      </w:pPr>
      <w:r w:rsidRPr="0035513B">
        <w:t xml:space="preserve">N.B. </w:t>
      </w:r>
      <w:r w:rsidRPr="0035513B">
        <w:rPr>
          <w:i/>
          <w:iCs/>
          <w:color w:val="008000"/>
        </w:rPr>
        <w:t xml:space="preserve">if strabismus is </w:t>
      </w:r>
      <w:r w:rsidRPr="0035513B">
        <w:rPr>
          <w:i/>
          <w:iCs/>
          <w:smallCaps/>
          <w:color w:val="008000"/>
        </w:rPr>
        <w:t>congenital</w:t>
      </w:r>
      <w:r w:rsidRPr="0035513B">
        <w:rPr>
          <w:i/>
          <w:iCs/>
          <w:color w:val="008000"/>
        </w:rPr>
        <w:t>, diplopia is not present</w:t>
      </w:r>
      <w:r w:rsidRPr="0035513B">
        <w:t xml:space="preserve"> - due to cortical suppression of image in deviating eye (a</w:t>
      </w:r>
      <w:r w:rsidRPr="0035513B">
        <w:rPr>
          <w:b/>
          <w:bCs/>
        </w:rPr>
        <w:t>mblyopia ex anopsia, s. suppression amblyopia</w:t>
      </w:r>
      <w:r w:rsidRPr="0035513B">
        <w:t>) to avoid confusion and diplopia; amblyopia does not develop in adults!</w:t>
      </w:r>
    </w:p>
    <w:p w:rsidR="0034571C" w:rsidRPr="0035513B" w:rsidRDefault="0034571C" w:rsidP="00F63741">
      <w:pPr>
        <w:numPr>
          <w:ilvl w:val="0"/>
          <w:numId w:val="43"/>
        </w:numPr>
      </w:pPr>
      <w:r w:rsidRPr="0035513B">
        <w:rPr>
          <w:u w:val="single"/>
        </w:rPr>
        <w:t>angle of deviation between eyes</w:t>
      </w:r>
      <w:r w:rsidRPr="0035513B">
        <w:t xml:space="preserve"> (and consequent distance between two images):</w:t>
      </w:r>
    </w:p>
    <w:p w:rsidR="0034571C" w:rsidRPr="0035513B" w:rsidRDefault="0034571C" w:rsidP="00F63741">
      <w:pPr>
        <w:numPr>
          <w:ilvl w:val="0"/>
          <w:numId w:val="81"/>
        </w:numPr>
      </w:pPr>
      <w:r w:rsidRPr="0035513B">
        <w:rPr>
          <w:b/>
          <w:bCs/>
          <w:i/>
          <w:iCs/>
        </w:rPr>
        <w:t>progressive</w:t>
      </w:r>
      <w:r w:rsidRPr="0035513B">
        <w:t xml:space="preserve"> - compressive lesions, degenerative conditions.</w:t>
      </w:r>
    </w:p>
    <w:p w:rsidR="0034571C" w:rsidRPr="0035513B" w:rsidRDefault="0034571C" w:rsidP="00F63741">
      <w:pPr>
        <w:numPr>
          <w:ilvl w:val="0"/>
          <w:numId w:val="81"/>
        </w:numPr>
      </w:pPr>
      <w:r w:rsidRPr="0035513B">
        <w:rPr>
          <w:b/>
          <w:bCs/>
          <w:i/>
          <w:iCs/>
        </w:rPr>
        <w:t>stationary</w:t>
      </w:r>
      <w:r w:rsidRPr="0035513B">
        <w:t xml:space="preserve"> or </w:t>
      </w:r>
      <w:r w:rsidRPr="0035513B">
        <w:rPr>
          <w:b/>
          <w:bCs/>
          <w:i/>
          <w:iCs/>
        </w:rPr>
        <w:t>remitting</w:t>
      </w:r>
      <w:r w:rsidRPr="0035513B">
        <w:t xml:space="preserve"> - inflammatory diseases, ischemic causes.</w:t>
      </w:r>
    </w:p>
    <w:p w:rsidR="0034571C" w:rsidRPr="0035513B" w:rsidRDefault="0034571C" w:rsidP="00F63741">
      <w:pPr>
        <w:numPr>
          <w:ilvl w:val="0"/>
          <w:numId w:val="43"/>
        </w:numPr>
      </w:pPr>
      <w:r w:rsidRPr="0035513B">
        <w:t>if developing ptosis (e.g. progressing CN3 palsy, end of day in myasthenia gravis) occludes visual axis → patient reports diplopia “improvement”.</w:t>
      </w:r>
    </w:p>
    <w:p w:rsidR="0034571C" w:rsidRPr="0035513B" w:rsidRDefault="0034571C" w:rsidP="00F549BB"/>
    <w:p w:rsidR="0034571C" w:rsidRPr="0035513B" w:rsidRDefault="0034571C" w:rsidP="00F63741">
      <w:r w:rsidRPr="0035513B">
        <w:rPr>
          <w:b/>
          <w:bCs/>
          <w:smallCaps/>
          <w:highlight w:val="yellow"/>
          <w:u w:val="single"/>
        </w:rPr>
        <w:t>monocular</w:t>
      </w:r>
      <w:r w:rsidRPr="0035513B">
        <w:rPr>
          <w:b/>
          <w:bCs/>
          <w:highlight w:val="yellow"/>
          <w:u w:val="single"/>
        </w:rPr>
        <w:t xml:space="preserve"> diplopia</w:t>
      </w:r>
      <w:r w:rsidRPr="0035513B">
        <w:t xml:space="preserve"> (persists when opposite eye is covered):</w:t>
      </w:r>
    </w:p>
    <w:p w:rsidR="0034571C" w:rsidRPr="0035513B" w:rsidRDefault="0034571C" w:rsidP="00F63741">
      <w:pPr>
        <w:numPr>
          <w:ilvl w:val="1"/>
          <w:numId w:val="43"/>
        </w:numPr>
      </w:pPr>
      <w:r w:rsidRPr="0035513B">
        <w:rPr>
          <w:i/>
          <w:iCs/>
          <w:color w:val="FF0000"/>
        </w:rPr>
        <w:t>irregularities of eye refractive media</w:t>
      </w:r>
      <w:r w:rsidRPr="0035513B">
        <w:t xml:space="preserve"> (mostly crystalline lens [early cataract] or cornea) - images are split within eye and fall on two retinal places of that eye; diplopia improves / disappears with </w:t>
      </w:r>
      <w:r w:rsidRPr="0035513B">
        <w:rPr>
          <w:b/>
          <w:color w:val="0000FF"/>
        </w:rPr>
        <w:t>pinhole</w:t>
      </w:r>
      <w:r w:rsidRPr="0035513B">
        <w:t>.</w:t>
      </w:r>
    </w:p>
    <w:p w:rsidR="0034571C" w:rsidRPr="0035513B" w:rsidRDefault="0034571C" w:rsidP="00F63741">
      <w:pPr>
        <w:numPr>
          <w:ilvl w:val="1"/>
          <w:numId w:val="43"/>
        </w:numPr>
      </w:pPr>
      <w:r w:rsidRPr="0035513B">
        <w:rPr>
          <w:i/>
          <w:iCs/>
          <w:color w:val="FF0000"/>
        </w:rPr>
        <w:t>retina deformity</w:t>
      </w:r>
      <w:r w:rsidRPr="0035513B">
        <w:t xml:space="preserve"> in or near macula - two or more sets of photoreceptors are activated simultaneously.</w:t>
      </w:r>
    </w:p>
    <w:p w:rsidR="0034571C" w:rsidRPr="0035513B" w:rsidRDefault="0034571C" w:rsidP="00F63741">
      <w:pPr>
        <w:numPr>
          <w:ilvl w:val="1"/>
          <w:numId w:val="43"/>
        </w:numPr>
      </w:pPr>
      <w:r w:rsidRPr="0035513B">
        <w:t>cerebral form (</w:t>
      </w:r>
      <w:r w:rsidRPr="0035513B">
        <w:rPr>
          <w:i/>
          <w:iCs/>
          <w:color w:val="FF0000"/>
        </w:rPr>
        <w:t>lesions in nondominant occipital-parietal lobes</w:t>
      </w:r>
      <w:r w:rsidRPr="0035513B">
        <w:t>) - present in both eyes together and singly (</w:t>
      </w:r>
      <w:r w:rsidRPr="0035513B">
        <w:rPr>
          <w:b/>
          <w:bCs/>
          <w:smallCaps/>
        </w:rPr>
        <w:t>binocular monocular</w:t>
      </w:r>
      <w:r w:rsidRPr="0035513B">
        <w:rPr>
          <w:b/>
          <w:bCs/>
        </w:rPr>
        <w:t xml:space="preserve"> diplopia</w:t>
      </w:r>
      <w:r w:rsidRPr="0035513B">
        <w:t>); does not improve with pinhole.</w:t>
      </w:r>
    </w:p>
    <w:p w:rsidR="0034571C" w:rsidRPr="0035513B" w:rsidRDefault="0034571C" w:rsidP="00F63741">
      <w:pPr>
        <w:numPr>
          <w:ilvl w:val="1"/>
          <w:numId w:val="43"/>
        </w:numPr>
      </w:pPr>
      <w:r w:rsidRPr="0035513B">
        <w:rPr>
          <w:i/>
          <w:iCs/>
          <w:color w:val="FF0000"/>
        </w:rPr>
        <w:t>psychogenic</w:t>
      </w:r>
      <w:r w:rsidRPr="0035513B">
        <w:t xml:space="preserve"> / </w:t>
      </w:r>
      <w:r w:rsidRPr="0035513B">
        <w:rPr>
          <w:i/>
          <w:iCs/>
          <w:color w:val="FF0000"/>
        </w:rPr>
        <w:t>malingering</w:t>
      </w:r>
    </w:p>
    <w:p w:rsidR="0034571C" w:rsidRPr="0035513B" w:rsidRDefault="0034571C" w:rsidP="00F549BB"/>
    <w:p w:rsidR="0034571C" w:rsidRPr="0035513B" w:rsidRDefault="0034571C" w:rsidP="00F63741">
      <w:r w:rsidRPr="0035513B">
        <w:rPr>
          <w:b/>
          <w:bCs/>
          <w:smallCaps/>
          <w:highlight w:val="yellow"/>
          <w:u w:val="single"/>
        </w:rPr>
        <w:t>polyopia</w:t>
      </w:r>
      <w:r w:rsidRPr="0035513B">
        <w:t xml:space="preserve"> - seeing ≥ 3 simultaneous images of single object (includes </w:t>
      </w:r>
      <w:r w:rsidRPr="0035513B">
        <w:rPr>
          <w:b/>
          <w:bCs/>
          <w:smallCaps/>
        </w:rPr>
        <w:t>monocular</w:t>
      </w:r>
      <w:r w:rsidRPr="0035513B">
        <w:rPr>
          <w:b/>
          <w:bCs/>
        </w:rPr>
        <w:t xml:space="preserve"> diplopia</w:t>
      </w:r>
      <w:r w:rsidRPr="0035513B">
        <w:t>).</w:t>
      </w:r>
    </w:p>
    <w:p w:rsidR="0034571C" w:rsidRPr="0035513B" w:rsidRDefault="0034571C" w:rsidP="00F549BB"/>
    <w:p w:rsidR="0034571C" w:rsidRPr="0035513B" w:rsidRDefault="0034571C" w:rsidP="00F549BB"/>
    <w:p w:rsidR="0034571C" w:rsidRPr="0035513B" w:rsidRDefault="0034571C">
      <w:pPr>
        <w:pStyle w:val="Nervous6"/>
        <w:spacing w:after="120"/>
        <w:ind w:right="4536"/>
        <w:rPr>
          <w:u w:color="FFCC00"/>
        </w:rPr>
      </w:pPr>
      <w:bookmarkStart w:id="16" w:name="_Toc2988783"/>
      <w:r w:rsidRPr="0035513B">
        <w:rPr>
          <w:u w:color="FFCC00"/>
        </w:rPr>
        <w:t>Heterotropia (diplopia),</w:t>
      </w:r>
      <w:bookmarkStart w:id="17" w:name="Heterotropia_heterophoria_testing"/>
      <w:bookmarkEnd w:id="17"/>
      <w:r w:rsidRPr="0035513B">
        <w:rPr>
          <w:u w:color="FFCC00"/>
        </w:rPr>
        <w:t xml:space="preserve"> heterophoria testing</w:t>
      </w:r>
      <w:bookmarkEnd w:id="16"/>
    </w:p>
    <w:p w:rsidR="00705AEE" w:rsidRPr="0035513B" w:rsidRDefault="00705AEE" w:rsidP="00F63741">
      <w:r w:rsidRPr="00875BA5">
        <w:rPr>
          <w:b/>
          <w:bCs/>
          <w:caps/>
          <w:color w:val="FF00FF"/>
          <w:u w:val="single"/>
          <w14:shadow w14:blurRad="50800" w14:dist="38100" w14:dir="2700000" w14:sx="100000" w14:sy="100000" w14:kx="0" w14:ky="0" w14:algn="tl">
            <w14:srgbClr w14:val="000000">
              <w14:alpha w14:val="60000"/>
            </w14:srgbClr>
          </w14:shadow>
        </w:rPr>
        <w:t>horizon</w:t>
      </w:r>
      <w:bookmarkStart w:id="18" w:name="Cover_test_horizontal_diplopia"/>
      <w:bookmarkEnd w:id="18"/>
      <w:r w:rsidRPr="00875BA5">
        <w:rPr>
          <w:b/>
          <w:bCs/>
          <w:caps/>
          <w:color w:val="FF00FF"/>
          <w:u w:val="single"/>
          <w14:shadow w14:blurRad="50800" w14:dist="38100" w14:dir="2700000" w14:sx="100000" w14:sy="100000" w14:kx="0" w14:ky="0" w14:algn="tl">
            <w14:srgbClr w14:val="000000">
              <w14:alpha w14:val="60000"/>
            </w14:srgbClr>
          </w14:shadow>
        </w:rPr>
        <w:t>tal diplopia</w:t>
      </w:r>
      <w:r w:rsidRPr="0035513B">
        <w:t xml:space="preserve"> - disorders of </w:t>
      </w:r>
      <w:r w:rsidRPr="0035513B">
        <w:rPr>
          <w:i/>
          <w:iCs/>
          <w:highlight w:val="cyan"/>
        </w:rPr>
        <w:t>lateral rectus</w:t>
      </w:r>
      <w:r w:rsidRPr="0035513B">
        <w:t xml:space="preserve"> or </w:t>
      </w:r>
      <w:r w:rsidRPr="0035513B">
        <w:rPr>
          <w:i/>
          <w:iCs/>
          <w:highlight w:val="cyan"/>
        </w:rPr>
        <w:t>medial rectus</w:t>
      </w:r>
      <w:r w:rsidRPr="0035513B">
        <w:t xml:space="preserve"> muscles:</w:t>
      </w:r>
    </w:p>
    <w:p w:rsidR="00705AEE" w:rsidRPr="0035513B" w:rsidRDefault="00705AEE" w:rsidP="00F63741">
      <w:pPr>
        <w:spacing w:before="120"/>
      </w:pPr>
      <w:r w:rsidRPr="0035513B">
        <w:rPr>
          <w:u w:val="single"/>
        </w:rPr>
        <w:t xml:space="preserve">If paretic muscle is </w:t>
      </w:r>
      <w:r w:rsidRPr="0035513B">
        <w:rPr>
          <w:i/>
          <w:iCs/>
          <w:u w:val="single"/>
        </w:rPr>
        <w:t>lateral rectus</w:t>
      </w:r>
      <w:r w:rsidRPr="0035513B">
        <w:rPr>
          <w:u w:val="single"/>
        </w:rPr>
        <w:t xml:space="preserve"> (one or both)</w:t>
      </w:r>
      <w:r w:rsidRPr="0035513B">
        <w:t xml:space="preserve"> - visual axes converge (</w:t>
      </w:r>
      <w:r w:rsidRPr="0035513B">
        <w:rPr>
          <w:b/>
          <w:bCs/>
          <w:smallCaps/>
          <w:color w:val="0000FF"/>
        </w:rPr>
        <w:t>esotropia</w:t>
      </w:r>
      <w:r w:rsidRPr="0035513B">
        <w:t>).</w:t>
      </w:r>
    </w:p>
    <w:p w:rsidR="00705AEE" w:rsidRPr="0035513B" w:rsidRDefault="00705AEE" w:rsidP="00F63741">
      <w:pPr>
        <w:numPr>
          <w:ilvl w:val="0"/>
          <w:numId w:val="80"/>
        </w:numPr>
      </w:pPr>
      <w:r w:rsidRPr="0035513B">
        <w:t xml:space="preserve">ask patient to cover right eye → right image disappears (i.e. </w:t>
      </w:r>
      <w:r w:rsidRPr="0035513B">
        <w:rPr>
          <w:i/>
        </w:rPr>
        <w:t>“</w:t>
      </w:r>
      <w:r w:rsidRPr="0035513B">
        <w:rPr>
          <w:i/>
          <w:iCs/>
        </w:rPr>
        <w:t>homonymous”</w:t>
      </w:r>
      <w:r w:rsidRPr="0035513B">
        <w:t xml:space="preserve"> diplopia).</w:t>
      </w:r>
    </w:p>
    <w:p w:rsidR="00705AEE" w:rsidRPr="0035513B" w:rsidRDefault="00705AEE" w:rsidP="00F63741">
      <w:pPr>
        <w:numPr>
          <w:ilvl w:val="0"/>
          <w:numId w:val="80"/>
        </w:numPr>
      </w:pPr>
      <w:r w:rsidRPr="0035513B">
        <w:t xml:space="preserve">diplopia only for </w:t>
      </w:r>
      <w:r w:rsidRPr="0035513B">
        <w:rPr>
          <w:b/>
          <w:bCs/>
          <w:i/>
          <w:iCs/>
        </w:rPr>
        <w:t>distant objects</w:t>
      </w:r>
      <w:r w:rsidRPr="0035513B">
        <w:t xml:space="preserve"> (when visual axes must be parallel; for closer objects, only medial recti work!)</w:t>
      </w:r>
      <w:r w:rsidR="00F63741" w:rsidRPr="0035513B">
        <w:t>.</w:t>
      </w:r>
    </w:p>
    <w:p w:rsidR="00705AEE" w:rsidRPr="0035513B" w:rsidRDefault="00705AEE" w:rsidP="00F63741">
      <w:pPr>
        <w:spacing w:before="120"/>
      </w:pPr>
      <w:r w:rsidRPr="0035513B">
        <w:rPr>
          <w:u w:val="single"/>
        </w:rPr>
        <w:t xml:space="preserve">If paretic muscle is </w:t>
      </w:r>
      <w:r w:rsidRPr="0035513B">
        <w:rPr>
          <w:i/>
          <w:iCs/>
          <w:u w:val="single"/>
        </w:rPr>
        <w:t>medial rectus</w:t>
      </w:r>
      <w:r w:rsidRPr="0035513B">
        <w:rPr>
          <w:u w:val="single"/>
        </w:rPr>
        <w:t xml:space="preserve"> (one or both)</w:t>
      </w:r>
      <w:r w:rsidRPr="0035513B">
        <w:t xml:space="preserve"> - visual axes diverge (</w:t>
      </w:r>
      <w:r w:rsidRPr="0035513B">
        <w:rPr>
          <w:b/>
          <w:bCs/>
          <w:smallCaps/>
          <w:color w:val="0000FF"/>
        </w:rPr>
        <w:t>exotropia</w:t>
      </w:r>
      <w:r w:rsidRPr="0035513B">
        <w:t>).</w:t>
      </w:r>
    </w:p>
    <w:p w:rsidR="00705AEE" w:rsidRPr="0035513B" w:rsidRDefault="00705AEE" w:rsidP="00F63741">
      <w:pPr>
        <w:numPr>
          <w:ilvl w:val="0"/>
          <w:numId w:val="80"/>
        </w:numPr>
      </w:pPr>
      <w:r w:rsidRPr="0035513B">
        <w:t xml:space="preserve">ask patient to cover right eye - left image disappears (i.e. </w:t>
      </w:r>
      <w:r w:rsidRPr="0035513B">
        <w:rPr>
          <w:i/>
        </w:rPr>
        <w:t>“</w:t>
      </w:r>
      <w:r w:rsidRPr="0035513B">
        <w:rPr>
          <w:i/>
          <w:iCs/>
        </w:rPr>
        <w:t>crossed”</w:t>
      </w:r>
      <w:r w:rsidRPr="0035513B">
        <w:t xml:space="preserve"> diplopia).</w:t>
      </w:r>
    </w:p>
    <w:p w:rsidR="00705AEE" w:rsidRPr="0035513B" w:rsidRDefault="00705AEE" w:rsidP="00D8611E">
      <w:pPr>
        <w:pBdr>
          <w:top w:val="single" w:sz="4" w:space="1" w:color="auto"/>
          <w:left w:val="single" w:sz="4" w:space="4" w:color="auto"/>
          <w:bottom w:val="single" w:sz="4" w:space="1" w:color="auto"/>
          <w:right w:val="single" w:sz="4" w:space="4" w:color="auto"/>
        </w:pBdr>
        <w:ind w:left="2160" w:right="5386"/>
        <w:jc w:val="both"/>
      </w:pPr>
      <w:r w:rsidRPr="0035513B">
        <w:t>crossed (</w:t>
      </w:r>
      <w:r w:rsidRPr="0035513B">
        <w:rPr>
          <w:b/>
          <w:bCs/>
        </w:rPr>
        <w:t>X</w:t>
      </w:r>
      <w:r w:rsidRPr="0035513B">
        <w:t>) = e</w:t>
      </w:r>
      <w:r w:rsidRPr="0035513B">
        <w:rPr>
          <w:b/>
          <w:bCs/>
        </w:rPr>
        <w:t>X</w:t>
      </w:r>
      <w:r w:rsidRPr="0035513B">
        <w:t>otropia</w:t>
      </w:r>
    </w:p>
    <w:p w:rsidR="00705AEE" w:rsidRPr="0035513B" w:rsidRDefault="00705AEE" w:rsidP="00F63741">
      <w:pPr>
        <w:numPr>
          <w:ilvl w:val="0"/>
          <w:numId w:val="80"/>
        </w:numPr>
      </w:pPr>
      <w:r w:rsidRPr="0035513B">
        <w:t xml:space="preserve">no single image at </w:t>
      </w:r>
      <w:r w:rsidRPr="0035513B">
        <w:rPr>
          <w:b/>
          <w:bCs/>
          <w:i/>
          <w:iCs/>
        </w:rPr>
        <w:t>any distance</w:t>
      </w:r>
      <w:r w:rsidRPr="0035513B">
        <w:t xml:space="preserve"> (vs. in esotropia).</w:t>
      </w:r>
    </w:p>
    <w:p w:rsidR="00705AEE" w:rsidRPr="0035513B" w:rsidRDefault="00705AEE" w:rsidP="00F549BB"/>
    <w:p w:rsidR="00705AEE" w:rsidRPr="0035513B" w:rsidRDefault="00705AEE" w:rsidP="00F549BB"/>
    <w:p w:rsidR="00705AEE" w:rsidRPr="0035513B" w:rsidRDefault="00705AEE" w:rsidP="00F63741">
      <w:r w:rsidRPr="00875BA5">
        <w:rPr>
          <w:b/>
          <w:bCs/>
          <w:caps/>
          <w:color w:val="FF00FF"/>
          <w:u w:val="single"/>
          <w14:shadow w14:blurRad="50800" w14:dist="38100" w14:dir="2700000" w14:sx="100000" w14:sy="100000" w14:kx="0" w14:ky="0" w14:algn="tl">
            <w14:srgbClr w14:val="000000">
              <w14:alpha w14:val="60000"/>
            </w14:srgbClr>
          </w14:shadow>
        </w:rPr>
        <w:t>vertical diplopia</w:t>
      </w:r>
      <w:r w:rsidRPr="0035513B">
        <w:t xml:space="preserve"> - disorders of </w:t>
      </w:r>
      <w:r w:rsidRPr="0035513B">
        <w:rPr>
          <w:i/>
          <w:iCs/>
          <w:highlight w:val="cyan"/>
        </w:rPr>
        <w:t>superior</w:t>
      </w:r>
      <w:r w:rsidRPr="0035513B">
        <w:rPr>
          <w:highlight w:val="cyan"/>
        </w:rPr>
        <w:t xml:space="preserve"> (</w:t>
      </w:r>
      <w:r w:rsidRPr="0035513B">
        <w:rPr>
          <w:i/>
          <w:iCs/>
          <w:highlight w:val="cyan"/>
        </w:rPr>
        <w:t>rectus</w:t>
      </w:r>
      <w:r w:rsidRPr="0035513B">
        <w:rPr>
          <w:highlight w:val="cyan"/>
        </w:rPr>
        <w:t xml:space="preserve">, </w:t>
      </w:r>
      <w:r w:rsidRPr="0035513B">
        <w:rPr>
          <w:i/>
          <w:iCs/>
          <w:highlight w:val="cyan"/>
        </w:rPr>
        <w:t>oblique</w:t>
      </w:r>
      <w:r w:rsidRPr="0035513B">
        <w:rPr>
          <w:highlight w:val="cyan"/>
        </w:rPr>
        <w:t>)</w:t>
      </w:r>
      <w:r w:rsidRPr="0035513B">
        <w:t xml:space="preserve"> or </w:t>
      </w:r>
      <w:r w:rsidRPr="0035513B">
        <w:rPr>
          <w:i/>
          <w:iCs/>
          <w:highlight w:val="cyan"/>
        </w:rPr>
        <w:t>inferior</w:t>
      </w:r>
      <w:r w:rsidRPr="0035513B">
        <w:rPr>
          <w:highlight w:val="cyan"/>
        </w:rPr>
        <w:t xml:space="preserve"> (</w:t>
      </w:r>
      <w:r w:rsidRPr="0035513B">
        <w:rPr>
          <w:i/>
          <w:iCs/>
          <w:highlight w:val="cyan"/>
        </w:rPr>
        <w:t>rectus</w:t>
      </w:r>
      <w:r w:rsidRPr="0035513B">
        <w:rPr>
          <w:highlight w:val="cyan"/>
        </w:rPr>
        <w:t xml:space="preserve">, </w:t>
      </w:r>
      <w:r w:rsidRPr="0035513B">
        <w:rPr>
          <w:i/>
          <w:iCs/>
          <w:highlight w:val="cyan"/>
        </w:rPr>
        <w:t>oblique</w:t>
      </w:r>
      <w:r w:rsidRPr="0035513B">
        <w:rPr>
          <w:highlight w:val="cyan"/>
        </w:rPr>
        <w:t>)</w:t>
      </w:r>
      <w:r w:rsidRPr="0035513B">
        <w:t xml:space="preserve"> muscles on either or both sides; differentiation is available using Parks 3-step test.</w:t>
      </w:r>
    </w:p>
    <w:p w:rsidR="00705AEE" w:rsidRPr="0035513B" w:rsidRDefault="00705AEE" w:rsidP="00F63741">
      <w:pPr>
        <w:spacing w:before="120"/>
        <w:rPr>
          <w:b/>
          <w:bCs/>
          <w:u w:val="single"/>
        </w:rPr>
      </w:pPr>
      <w:r w:rsidRPr="0035513B">
        <w:rPr>
          <w:b/>
          <w:bCs/>
          <w:u w:val="single"/>
        </w:rPr>
        <w:t>Parks 3-step test</w:t>
      </w:r>
    </w:p>
    <w:p w:rsidR="00705AEE" w:rsidRPr="0035513B" w:rsidRDefault="00705AEE" w:rsidP="00705AEE">
      <w:pPr>
        <w:numPr>
          <w:ilvl w:val="0"/>
          <w:numId w:val="43"/>
        </w:numPr>
      </w:pPr>
      <w:r w:rsidRPr="0035513B">
        <w:t>test helps to elucidate which of 4 extraocular muscles responsible for vertical eye movements may be weak.</w:t>
      </w:r>
    </w:p>
    <w:p w:rsidR="00705AEE" w:rsidRPr="0035513B" w:rsidRDefault="00705AEE" w:rsidP="00705AEE">
      <w:pPr>
        <w:numPr>
          <w:ilvl w:val="0"/>
          <w:numId w:val="43"/>
        </w:numPr>
      </w:pPr>
      <w:r w:rsidRPr="0035513B">
        <w:rPr>
          <w:i/>
          <w:iCs/>
          <w:color w:val="0000FF"/>
        </w:rPr>
        <w:t>determine which eye appears higher</w:t>
      </w:r>
      <w:r w:rsidRPr="0035513B">
        <w:t xml:space="preserve">: with head in </w:t>
      </w:r>
      <w:r w:rsidRPr="0035513B">
        <w:rPr>
          <w:b/>
          <w:bCs/>
        </w:rPr>
        <w:t>normal position</w:t>
      </w:r>
      <w:r w:rsidRPr="0035513B">
        <w:t xml:space="preserve">, with head </w:t>
      </w:r>
      <w:r w:rsidRPr="0035513B">
        <w:rPr>
          <w:b/>
          <w:bCs/>
        </w:rPr>
        <w:t>turned</w:t>
      </w:r>
      <w:r w:rsidRPr="0035513B">
        <w:t xml:space="preserve"> to left and to right, with head </w:t>
      </w:r>
      <w:r w:rsidRPr="0035513B">
        <w:rPr>
          <w:b/>
          <w:bCs/>
        </w:rPr>
        <w:t>tilted</w:t>
      </w:r>
      <w:r w:rsidRPr="0035513B">
        <w:t xml:space="preserve"> left and tilted right (</w:t>
      </w:r>
      <w:r w:rsidRPr="0035513B">
        <w:rPr>
          <w:smallCaps/>
          <w:color w:val="008000"/>
        </w:rPr>
        <w:t>Bielschowsky</w:t>
      </w:r>
      <w:r w:rsidRPr="0035513B">
        <w:rPr>
          <w:color w:val="008000"/>
        </w:rPr>
        <w:t xml:space="preserve"> head tilt test</w:t>
      </w:r>
      <w:r w:rsidRPr="0035513B">
        <w:t>).</w:t>
      </w:r>
    </w:p>
    <w:p w:rsidR="00705AEE" w:rsidRPr="0035513B" w:rsidRDefault="00705AEE" w:rsidP="00705AEE">
      <w:pPr>
        <w:numPr>
          <w:ilvl w:val="0"/>
          <w:numId w:val="43"/>
        </w:numPr>
      </w:pPr>
      <w:r w:rsidRPr="0035513B">
        <w:t>answer questions (each step reduces by half number of possible affected muscles until only 1 remains):</w:t>
      </w:r>
    </w:p>
    <w:p w:rsidR="00705AEE" w:rsidRPr="0035513B" w:rsidRDefault="00705AEE" w:rsidP="00705AEE">
      <w:pPr>
        <w:ind w:left="720"/>
      </w:pPr>
      <w:r w:rsidRPr="0035513B">
        <w:rPr>
          <w:b/>
          <w:bCs/>
        </w:rPr>
        <w:t>Step 1</w:t>
      </w:r>
      <w:r w:rsidRPr="0035513B">
        <w:t xml:space="preserve">: Which eye is higher in primary gaze? (this reduces possibilities of muscles from 4 pairs to 2 pairs); </w:t>
      </w:r>
      <w:r w:rsidRPr="0035513B">
        <w:rPr>
          <w:sz w:val="22"/>
        </w:rPr>
        <w:t>e.g. if right eye is higher, weakness resides either in muscles depressing right eye or in elevators of left eye</w:t>
      </w:r>
      <w:r w:rsidRPr="0035513B">
        <w:t xml:space="preserve">. </w:t>
      </w:r>
    </w:p>
    <w:p w:rsidR="00705AEE" w:rsidRPr="0035513B" w:rsidRDefault="00705AEE" w:rsidP="00705AEE">
      <w:pPr>
        <w:ind w:left="720"/>
      </w:pPr>
      <w:r w:rsidRPr="0035513B">
        <w:rPr>
          <w:b/>
          <w:bCs/>
        </w:rPr>
        <w:t>Step 2</w:t>
      </w:r>
      <w:r w:rsidRPr="0035513B">
        <w:t xml:space="preserve">: Is deviation greater with left head turn or with right head turn? (only one pair remains); </w:t>
      </w:r>
      <w:r w:rsidRPr="0035513B">
        <w:rPr>
          <w:sz w:val="22"/>
        </w:rPr>
        <w:t>e.g. if right eye deviates most when head is turned to right (both eyes are turning to left), then only right superior oblique muscle or left superior rectus muscle remains</w:t>
      </w:r>
      <w:r w:rsidRPr="0035513B">
        <w:t xml:space="preserve">. </w:t>
      </w:r>
    </w:p>
    <w:p w:rsidR="00705AEE" w:rsidRPr="0035513B" w:rsidRDefault="00705AEE" w:rsidP="00705AEE">
      <w:pPr>
        <w:ind w:left="720"/>
      </w:pPr>
      <w:r w:rsidRPr="0035513B">
        <w:rPr>
          <w:b/>
          <w:bCs/>
        </w:rPr>
        <w:t>Step 3</w:t>
      </w:r>
      <w:r w:rsidRPr="0035513B">
        <w:t>: Is deviation greatest with tilting head to left or to right? Test relies on physiologic torsional balancing reflexes provoked by head tilt – normally higher eye extorts (inferior oblique muscle), while lower eye intorts (superior oblique muscle); intorters and extorters have opposite vertical functions - when there is paretic muscle, unopposed vertical action of other muscle makes hyperdeviation more apparent.</w:t>
      </w:r>
    </w:p>
    <w:p w:rsidR="00705AEE" w:rsidRPr="0035513B" w:rsidRDefault="00705AEE" w:rsidP="00F63741"/>
    <w:p w:rsidR="00705AEE" w:rsidRPr="0035513B" w:rsidRDefault="00762A6B" w:rsidP="00F63741">
      <w:r w:rsidRPr="0035513B">
        <w:t xml:space="preserve">In </w:t>
      </w:r>
      <w:r w:rsidRPr="0035513B">
        <w:rPr>
          <w:highlight w:val="lightGray"/>
        </w:rPr>
        <w:t>paralytic strabismus</w:t>
      </w:r>
    </w:p>
    <w:p w:rsidR="00705AEE" w:rsidRPr="0035513B" w:rsidRDefault="00705AEE" w:rsidP="000F4A73">
      <w:r w:rsidRPr="0035513B">
        <w:t xml:space="preserve">In primary gaze, </w:t>
      </w:r>
      <w:r w:rsidRPr="0035513B">
        <w:rPr>
          <w:i/>
          <w:iCs/>
          <w:color w:val="800000"/>
        </w:rPr>
        <w:t>involved eye may be used for target fixation</w:t>
      </w:r>
      <w:r w:rsidRPr="0035513B">
        <w:t>, but this then results in normal eye secondary deviation (which eye patient chooses for fixation is matter of habit which may be influenced by visual acuity - strong tendency to fixate with better eye).</w:t>
      </w:r>
    </w:p>
    <w:p w:rsidR="00705AEE" w:rsidRPr="0035513B" w:rsidRDefault="00705AEE" w:rsidP="000F4A73">
      <w:pPr>
        <w:ind w:left="1440"/>
      </w:pPr>
      <w:r w:rsidRPr="0035513B">
        <w:rPr>
          <w:b/>
          <w:bCs/>
        </w:rPr>
        <w:t>primary deviation</w:t>
      </w:r>
      <w:r w:rsidRPr="0035513B">
        <w:t xml:space="preserve"> refers to fixation with normal eye;</w:t>
      </w:r>
    </w:p>
    <w:p w:rsidR="00705AEE" w:rsidRPr="0035513B" w:rsidRDefault="00705AEE" w:rsidP="000F4A73">
      <w:pPr>
        <w:ind w:left="1440"/>
      </w:pPr>
      <w:r w:rsidRPr="0035513B">
        <w:rPr>
          <w:b/>
          <w:bCs/>
        </w:rPr>
        <w:t>secondary deviation</w:t>
      </w:r>
      <w:r w:rsidRPr="0035513B">
        <w:t xml:space="preserve"> results from fixation with paretic eye.</w:t>
      </w:r>
    </w:p>
    <w:p w:rsidR="00705AEE" w:rsidRPr="0035513B" w:rsidRDefault="00705AEE" w:rsidP="000F4A73">
      <w:pPr>
        <w:numPr>
          <w:ilvl w:val="0"/>
          <w:numId w:val="43"/>
        </w:numPr>
      </w:pPr>
      <w:r w:rsidRPr="0035513B">
        <w:t xml:space="preserve">in primary gaze, </w:t>
      </w:r>
      <w:r w:rsidRPr="0035513B">
        <w:rPr>
          <w:rStyle w:val="Nervous9Char"/>
          <w:b/>
          <w:smallCaps/>
        </w:rPr>
        <w:t>degree</w:t>
      </w:r>
      <w:r w:rsidRPr="0035513B">
        <w:rPr>
          <w:rStyle w:val="Nervous9Char"/>
          <w:b/>
        </w:rPr>
        <w:t xml:space="preserve"> of esodeviation</w:t>
      </w:r>
      <w:r w:rsidRPr="0035513B">
        <w:rPr>
          <w:rStyle w:val="Nervous9Char"/>
        </w:rPr>
        <w:t xml:space="preserve"> is different depending on fixating eye</w:t>
      </w:r>
      <w:r w:rsidRPr="0035513B">
        <w:t xml:space="preserve"> (observed during cover-uncover test in each eye) – due to </w:t>
      </w:r>
      <w:r w:rsidRPr="0035513B">
        <w:rPr>
          <w:b/>
          <w:bCs/>
          <w:smallCaps/>
          <w:color w:val="008000"/>
        </w:rPr>
        <w:t>Hering</w:t>
      </w:r>
      <w:r w:rsidRPr="0035513B">
        <w:rPr>
          <w:b/>
          <w:bCs/>
          <w:color w:val="008000"/>
        </w:rPr>
        <w:t xml:space="preserve"> law of equal innervation</w:t>
      </w:r>
      <w:r w:rsidRPr="0035513B">
        <w:t>:</w:t>
      </w:r>
    </w:p>
    <w:p w:rsidR="00705AEE" w:rsidRPr="0035513B" w:rsidRDefault="00705AEE" w:rsidP="000F4A73">
      <w:pPr>
        <w:ind w:left="1560" w:hanging="840"/>
      </w:pPr>
      <w:r w:rsidRPr="0035513B">
        <w:rPr>
          <w:i/>
          <w:iCs/>
          <w:color w:val="FF0000"/>
        </w:rPr>
        <w:t>Secondary deviation is larger!</w:t>
      </w:r>
      <w:r w:rsidRPr="0035513B">
        <w:t xml:space="preserve"> - in primary gaze, fixating weak eye is struggling to abduct even to midposition (against her medial rectus tone); according to Hering's law, contralateral yoked medial rectus also receives such large stimulation → normal eye adducts to great degree.</w:t>
      </w:r>
    </w:p>
    <w:p w:rsidR="00705AEE" w:rsidRPr="0035513B" w:rsidRDefault="00705AEE" w:rsidP="000F4A73">
      <w:pPr>
        <w:ind w:left="720"/>
      </w:pPr>
      <w:r w:rsidRPr="0035513B">
        <w:t>When normal eye is fixing, standard amount of innervation is required → lesser deviation.</w:t>
      </w:r>
    </w:p>
    <w:p w:rsidR="00705AEE" w:rsidRPr="0035513B" w:rsidRDefault="00762A6B" w:rsidP="000F4A73">
      <w:pPr>
        <w:spacing w:before="120"/>
      </w:pPr>
      <w:r w:rsidRPr="0035513B">
        <w:t>I</w:t>
      </w:r>
      <w:r w:rsidR="00705AEE" w:rsidRPr="0035513B">
        <w:t xml:space="preserve">n </w:t>
      </w:r>
      <w:r w:rsidR="00705AEE" w:rsidRPr="0035513B">
        <w:rPr>
          <w:highlight w:val="lightGray"/>
        </w:rPr>
        <w:t>nonparalytic strabismus</w:t>
      </w:r>
      <w:r w:rsidR="00705AEE" w:rsidRPr="0035513B">
        <w:t>, deviation remains the same regardless of fixating eye!</w:t>
      </w:r>
    </w:p>
    <w:p w:rsidR="00705AEE" w:rsidRPr="0035513B" w:rsidRDefault="00705AEE" w:rsidP="00705AEE">
      <w:pPr>
        <w:spacing w:line="240" w:lineRule="atLeast"/>
      </w:pPr>
    </w:p>
    <w:p w:rsidR="00705AEE" w:rsidRPr="0035513B" w:rsidRDefault="00705AEE" w:rsidP="00705AEE">
      <w:pPr>
        <w:spacing w:line="240" w:lineRule="atLeast"/>
      </w:pPr>
    </w:p>
    <w:p w:rsidR="0034571C" w:rsidRPr="0035513B" w:rsidRDefault="0034571C">
      <w:pPr>
        <w:numPr>
          <w:ilvl w:val="0"/>
          <w:numId w:val="16"/>
        </w:numPr>
        <w:spacing w:line="240" w:lineRule="atLeast"/>
      </w:pPr>
      <w:r w:rsidRPr="0035513B">
        <w:rPr>
          <w:b/>
          <w:bCs/>
          <w:smallCaps/>
          <w:color w:val="0000FF"/>
          <w:u w:val="single"/>
        </w:rPr>
        <w:t>Central corne</w:t>
      </w:r>
      <w:bookmarkStart w:id="19" w:name="Central_corneal_light_reflex"/>
      <w:bookmarkEnd w:id="19"/>
      <w:r w:rsidRPr="0035513B">
        <w:rPr>
          <w:b/>
          <w:bCs/>
          <w:smallCaps/>
          <w:color w:val="0000FF"/>
          <w:u w:val="single"/>
        </w:rPr>
        <w:t>al light reflex</w:t>
      </w:r>
      <w:r w:rsidRPr="0035513B">
        <w:t xml:space="preserve"> – look for symmetry.</w:t>
      </w:r>
    </w:p>
    <w:p w:rsidR="0034571C" w:rsidRPr="0035513B" w:rsidRDefault="0034571C">
      <w:pPr>
        <w:pStyle w:val="TOC4"/>
        <w:spacing w:before="120"/>
      </w:pPr>
      <w:r w:rsidRPr="0035513B">
        <w:rPr>
          <w:b/>
          <w:bCs/>
          <w:smallCaps/>
          <w:color w:val="008000"/>
        </w:rPr>
        <w:t>Hirschberg</w:t>
      </w:r>
      <w:r w:rsidRPr="0035513B">
        <w:rPr>
          <w:b/>
          <w:bCs/>
          <w:color w:val="008000"/>
        </w:rPr>
        <w:t xml:space="preserve"> method</w:t>
      </w:r>
      <w:r w:rsidRPr="0035513B">
        <w:t xml:space="preserve"> – ask patient to fixate to light</w:t>
      </w:r>
      <w:r w:rsidR="009D746B">
        <w:t xml:space="preserve"> </w:t>
      </w:r>
      <w:r w:rsidRPr="0035513B">
        <w:t>source held at your midforehead; note corneal reflex; then turn patient’s head to various directions (while patient maintains fixation) – look if corneal reflex symmetry changes.</w:t>
      </w:r>
    </w:p>
    <w:p w:rsidR="0034571C" w:rsidRPr="0035513B" w:rsidRDefault="00875BA5">
      <w:pPr>
        <w:jc w:val="center"/>
      </w:pPr>
      <w:r>
        <w:rPr>
          <w:noProof/>
        </w:rPr>
        <w:drawing>
          <wp:inline distT="0" distB="0" distL="0" distR="0">
            <wp:extent cx="6467475" cy="2895600"/>
            <wp:effectExtent l="0" t="0" r="9525" b="0"/>
            <wp:docPr id="6" name="Picture 6" descr="D:\Viktoro\Neuroscience\Eye. Ophthalmology\00. Pictures\BATES-47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Eye. Ophthalmology\00. Pictures\BATES-475 (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7475" cy="2895600"/>
                    </a:xfrm>
                    <a:prstGeom prst="rect">
                      <a:avLst/>
                    </a:prstGeom>
                    <a:noFill/>
                    <a:ln>
                      <a:noFill/>
                    </a:ln>
                  </pic:spPr>
                </pic:pic>
              </a:graphicData>
            </a:graphic>
          </wp:inline>
        </w:drawing>
      </w:r>
    </w:p>
    <w:p w:rsidR="0034571C" w:rsidRPr="0035513B" w:rsidRDefault="0034571C" w:rsidP="00103110">
      <w:pPr>
        <w:pStyle w:val="TOC4"/>
        <w:ind w:left="0"/>
      </w:pPr>
    </w:p>
    <w:p w:rsidR="00103110" w:rsidRPr="0035513B" w:rsidRDefault="00103110" w:rsidP="00103110"/>
    <w:p w:rsidR="0034571C" w:rsidRPr="0035513B" w:rsidRDefault="0034571C">
      <w:pPr>
        <w:numPr>
          <w:ilvl w:val="0"/>
          <w:numId w:val="16"/>
        </w:numPr>
        <w:spacing w:line="240" w:lineRule="atLeast"/>
      </w:pPr>
      <w:r w:rsidRPr="0035513B">
        <w:rPr>
          <w:u w:val="single" w:color="0000FF"/>
        </w:rPr>
        <w:t>Establish</w:t>
      </w:r>
      <w:r w:rsidRPr="0035513B">
        <w:rPr>
          <w:b/>
          <w:bCs/>
          <w:smallCaps/>
          <w:color w:val="0000FF"/>
          <w:u w:val="single"/>
        </w:rPr>
        <w:t xml:space="preserve"> </w:t>
      </w:r>
      <w:r w:rsidRPr="0035513B">
        <w:rPr>
          <w:b/>
          <w:bCs/>
          <w:color w:val="0000FF"/>
          <w:u w:val="single"/>
        </w:rPr>
        <w:t>which image is seen by which eye</w:t>
      </w:r>
      <w:r w:rsidRPr="0035513B">
        <w:t>:</w:t>
      </w:r>
    </w:p>
    <w:p w:rsidR="0034571C" w:rsidRPr="0035513B" w:rsidRDefault="0034571C">
      <w:pPr>
        <w:numPr>
          <w:ilvl w:val="1"/>
          <w:numId w:val="16"/>
        </w:numPr>
        <w:spacing w:line="240" w:lineRule="atLeast"/>
      </w:pPr>
      <w:r w:rsidRPr="0035513B">
        <w:rPr>
          <w:b/>
          <w:bCs/>
          <w:i/>
          <w:iCs/>
          <w:color w:val="0000FF"/>
        </w:rPr>
        <w:t>cover one eye</w:t>
      </w:r>
      <w:r w:rsidRPr="0035513B">
        <w:rPr>
          <w:b/>
          <w:bCs/>
          <w:i/>
          <w:iCs/>
        </w:rPr>
        <w:t xml:space="preserve"> </w:t>
      </w:r>
      <w:r w:rsidRPr="0035513B">
        <w:t>– ask patient which image disappears (interpretation – see above).</w:t>
      </w:r>
    </w:p>
    <w:p w:rsidR="0034571C" w:rsidRPr="0035513B" w:rsidRDefault="0034571C">
      <w:pPr>
        <w:numPr>
          <w:ilvl w:val="1"/>
          <w:numId w:val="16"/>
        </w:numPr>
        <w:spacing w:line="240" w:lineRule="atLeast"/>
      </w:pPr>
      <w:r w:rsidRPr="0035513B">
        <w:rPr>
          <w:b/>
          <w:bCs/>
          <w:i/>
          <w:iCs/>
          <w:color w:val="0000FF"/>
        </w:rPr>
        <w:t>colored glass over one eye</w:t>
      </w:r>
      <w:r w:rsidRPr="0035513B">
        <w:t xml:space="preserve"> – ask patient to view point light source - where colored image is relative to white one?</w:t>
      </w:r>
    </w:p>
    <w:tbl>
      <w:tblPr>
        <w:tblW w:w="0" w:type="auto"/>
        <w:tblLook w:val="0000" w:firstRow="0" w:lastRow="0" w:firstColumn="0" w:lastColumn="0" w:noHBand="0" w:noVBand="0"/>
      </w:tblPr>
      <w:tblGrid>
        <w:gridCol w:w="4426"/>
        <w:gridCol w:w="5496"/>
      </w:tblGrid>
      <w:tr w:rsidR="0034571C" w:rsidRPr="0035513B">
        <w:tc>
          <w:tcPr>
            <w:tcW w:w="4797" w:type="dxa"/>
            <w:vAlign w:val="center"/>
          </w:tcPr>
          <w:p w:rsidR="0034571C" w:rsidRPr="0035513B" w:rsidRDefault="0034571C">
            <w:pPr>
              <w:numPr>
                <w:ilvl w:val="1"/>
                <w:numId w:val="16"/>
              </w:numPr>
              <w:spacing w:line="240" w:lineRule="atLeast"/>
            </w:pPr>
            <w:r w:rsidRPr="0035513B">
              <w:rPr>
                <w:b/>
                <w:bCs/>
                <w:i/>
                <w:iCs/>
                <w:smallCaps/>
                <w:color w:val="0000FF"/>
                <w:highlight w:val="yellow"/>
              </w:rPr>
              <w:t>Maddox</w:t>
            </w:r>
            <w:r w:rsidRPr="0035513B">
              <w:rPr>
                <w:b/>
                <w:bCs/>
                <w:i/>
                <w:iCs/>
                <w:color w:val="0000FF"/>
                <w:highlight w:val="yellow"/>
              </w:rPr>
              <w:t xml:space="preserve"> rod</w:t>
            </w:r>
            <w:r w:rsidRPr="0035513B">
              <w:t xml:space="preserve"> - series of cylinders lying parallel to one another; point of light viewed through Maddox rod appears as line (perpendicular to orientation of cylinders); line can be made to appear horizontal or vertical by reorienting Maddox rod in front of subject's eye.</w:t>
            </w:r>
          </w:p>
        </w:tc>
        <w:tc>
          <w:tcPr>
            <w:tcW w:w="5341" w:type="dxa"/>
          </w:tcPr>
          <w:p w:rsidR="0034571C" w:rsidRPr="0035513B" w:rsidRDefault="00875BA5">
            <w:pPr>
              <w:spacing w:line="240" w:lineRule="atLeast"/>
            </w:pPr>
            <w:r>
              <w:rPr>
                <w:noProof/>
              </w:rPr>
              <w:drawing>
                <wp:inline distT="0" distB="0" distL="0" distR="0">
                  <wp:extent cx="3352800" cy="1676400"/>
                  <wp:effectExtent l="0" t="0" r="0" b="0"/>
                  <wp:docPr id="7" name="Picture 7" descr="D:\Viktoro\Neuroscience\Eye. Ophthalmology\00. Pictures\Maddox r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Eye. Ophthalmology\00. Pictures\Maddox ro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1676400"/>
                          </a:xfrm>
                          <a:prstGeom prst="rect">
                            <a:avLst/>
                          </a:prstGeom>
                          <a:noFill/>
                          <a:ln>
                            <a:noFill/>
                          </a:ln>
                        </pic:spPr>
                      </pic:pic>
                    </a:graphicData>
                  </a:graphic>
                </wp:inline>
              </w:drawing>
            </w:r>
          </w:p>
        </w:tc>
      </w:tr>
    </w:tbl>
    <w:p w:rsidR="0034571C" w:rsidRPr="0035513B" w:rsidRDefault="0034571C">
      <w:pPr>
        <w:numPr>
          <w:ilvl w:val="0"/>
          <w:numId w:val="17"/>
        </w:numPr>
        <w:spacing w:line="240" w:lineRule="atLeast"/>
      </w:pPr>
      <w:r w:rsidRPr="0035513B">
        <w:t xml:space="preserve">Maddox rod is </w:t>
      </w:r>
      <w:r w:rsidRPr="0035513B">
        <w:rPr>
          <w:i/>
          <w:iCs/>
          <w:color w:val="008000"/>
        </w:rPr>
        <w:t>always placed over right eye</w:t>
      </w:r>
      <w:r w:rsidRPr="0035513B">
        <w:t xml:space="preserve"> (by convention) - that makes right eye deviating eye because patient is instructed to "look at the light" and he / she can see light only with left eye.</w:t>
      </w:r>
    </w:p>
    <w:p w:rsidR="0034571C" w:rsidRPr="0035513B" w:rsidRDefault="0034571C">
      <w:pPr>
        <w:numPr>
          <w:ilvl w:val="0"/>
          <w:numId w:val="17"/>
        </w:numPr>
        <w:spacing w:line="240" w:lineRule="atLeast"/>
      </w:pPr>
      <w:r w:rsidRPr="0035513B">
        <w:t>inset at right of each figure illustrates relative positions of images of object of regard (OR) seen with left eye and of line created by viewing through Maddox rod (MR) with right eye:</w:t>
      </w:r>
    </w:p>
    <w:p w:rsidR="0034571C" w:rsidRDefault="00875BA5">
      <w:pPr>
        <w:spacing w:line="240" w:lineRule="atLeast"/>
        <w:jc w:val="center"/>
      </w:pPr>
      <w:r>
        <w:rPr>
          <w:noProof/>
        </w:rPr>
        <w:drawing>
          <wp:inline distT="0" distB="0" distL="0" distR="0">
            <wp:extent cx="6296025" cy="5629275"/>
            <wp:effectExtent l="0" t="0" r="9525" b="9525"/>
            <wp:docPr id="8" name="Picture 8" descr="D:\Viktoro\Neuroscience\Eye. Ophthalmology\00. Pictures\Maddox rod tes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Eye. Ophthalmology\00. Pictures\Maddox rod testin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5629275"/>
                    </a:xfrm>
                    <a:prstGeom prst="rect">
                      <a:avLst/>
                    </a:prstGeom>
                    <a:noFill/>
                    <a:ln>
                      <a:noFill/>
                    </a:ln>
                  </pic:spPr>
                </pic:pic>
              </a:graphicData>
            </a:graphic>
          </wp:inline>
        </w:drawing>
      </w:r>
    </w:p>
    <w:p w:rsidR="00D8611E" w:rsidRPr="0035513B" w:rsidRDefault="00D8611E">
      <w:pPr>
        <w:spacing w:line="240" w:lineRule="atLeast"/>
        <w:jc w:val="center"/>
      </w:pPr>
    </w:p>
    <w:p w:rsidR="0034571C" w:rsidRPr="0035513B" w:rsidRDefault="0034571C">
      <w:pPr>
        <w:spacing w:line="240" w:lineRule="atLeast"/>
        <w:ind w:left="426" w:hanging="426"/>
      </w:pPr>
      <w:r w:rsidRPr="0035513B">
        <w:rPr>
          <w:b/>
          <w:bCs/>
        </w:rPr>
        <w:t>A.</w:t>
      </w:r>
      <w:r w:rsidRPr="0035513B">
        <w:t xml:space="preserve"> </w:t>
      </w:r>
      <w:r w:rsidRPr="0035513B">
        <w:rPr>
          <w:b/>
          <w:bCs/>
        </w:rPr>
        <w:t>Orthophoria</w:t>
      </w:r>
      <w:r w:rsidRPr="0035513B">
        <w:t xml:space="preserve"> - visual axes are slightly convergent, and image is formed on both </w:t>
      </w:r>
      <w:r w:rsidR="00AD65C6" w:rsidRPr="0035513B">
        <w:t>foveae</w:t>
      </w:r>
      <w:r w:rsidRPr="0035513B">
        <w:t xml:space="preserve"> (F</w:t>
      </w:r>
      <w:r w:rsidRPr="0035513B">
        <w:rPr>
          <w:sz w:val="20"/>
          <w:vertAlign w:val="subscript"/>
        </w:rPr>
        <w:t>1</w:t>
      </w:r>
      <w:r w:rsidRPr="0035513B">
        <w:t xml:space="preserve"> , F</w:t>
      </w:r>
      <w:r w:rsidRPr="0035513B">
        <w:rPr>
          <w:sz w:val="20"/>
          <w:vertAlign w:val="subscript"/>
        </w:rPr>
        <w:t>2</w:t>
      </w:r>
      <w:r w:rsidRPr="0035513B">
        <w:t>) - line (right eye image) runs through light (left eye image).</w:t>
      </w:r>
    </w:p>
    <w:p w:rsidR="0034571C" w:rsidRPr="0035513B" w:rsidRDefault="0034571C">
      <w:pPr>
        <w:spacing w:line="240" w:lineRule="atLeast"/>
        <w:ind w:left="426" w:hanging="426"/>
      </w:pPr>
      <w:r w:rsidRPr="0035513B">
        <w:rPr>
          <w:b/>
          <w:bCs/>
        </w:rPr>
        <w:t>B. Esophoria</w:t>
      </w:r>
      <w:r w:rsidRPr="0035513B">
        <w:t xml:space="preserve"> - right eye image falls on nasal retina so line appears to be on temporal (right) side of light (left eye image) - </w:t>
      </w:r>
      <w:r w:rsidRPr="0035513B">
        <w:rPr>
          <w:b/>
          <w:bCs/>
          <w:i/>
          <w:iCs/>
        </w:rPr>
        <w:t>homonymous</w:t>
      </w:r>
      <w:r w:rsidRPr="0035513B">
        <w:t xml:space="preserve"> diplopia.</w:t>
      </w:r>
    </w:p>
    <w:p w:rsidR="0034571C" w:rsidRPr="0035513B" w:rsidRDefault="0034571C">
      <w:pPr>
        <w:spacing w:line="240" w:lineRule="atLeast"/>
        <w:ind w:left="426" w:hanging="426"/>
      </w:pPr>
      <w:r w:rsidRPr="0035513B">
        <w:rPr>
          <w:b/>
          <w:bCs/>
        </w:rPr>
        <w:t>C. Exophoria</w:t>
      </w:r>
      <w:r w:rsidRPr="0035513B">
        <w:t xml:space="preserve"> - right eye image falls on temporal retina so line appears displaced nasal to light - </w:t>
      </w:r>
      <w:r w:rsidRPr="0035513B">
        <w:rPr>
          <w:b/>
          <w:bCs/>
          <w:i/>
          <w:iCs/>
        </w:rPr>
        <w:t>crossed</w:t>
      </w:r>
      <w:r w:rsidRPr="0035513B">
        <w:t xml:space="preserve"> diplopia.</w:t>
      </w:r>
    </w:p>
    <w:p w:rsidR="0034571C" w:rsidRPr="0035513B" w:rsidRDefault="0034571C">
      <w:pPr>
        <w:spacing w:line="240" w:lineRule="atLeast"/>
        <w:ind w:left="426" w:hanging="426"/>
      </w:pPr>
      <w:r w:rsidRPr="0035513B">
        <w:rPr>
          <w:b/>
          <w:bCs/>
        </w:rPr>
        <w:t>D. Right hyperphoria</w:t>
      </w:r>
      <w:r w:rsidRPr="0035513B">
        <w:t xml:space="preserve"> (MR is reoriented to give horizontal line) - right eye image falls on upper retina so line appears displaced below light.</w:t>
      </w:r>
    </w:p>
    <w:p w:rsidR="0034571C" w:rsidRPr="0035513B" w:rsidRDefault="0034571C">
      <w:pPr>
        <w:spacing w:line="240" w:lineRule="atLeast"/>
      </w:pPr>
    </w:p>
    <w:p w:rsidR="0034571C" w:rsidRPr="0035513B" w:rsidRDefault="0034571C">
      <w:pPr>
        <w:spacing w:line="240" w:lineRule="atLeast"/>
      </w:pPr>
      <w:r w:rsidRPr="0035513B">
        <w:rPr>
          <w:u w:val="single"/>
        </w:rPr>
        <w:t>Maddox rod advantages over colored-glass test</w:t>
      </w:r>
      <w:r w:rsidRPr="0035513B">
        <w:t>:</w:t>
      </w:r>
    </w:p>
    <w:p w:rsidR="0034571C" w:rsidRPr="0035513B" w:rsidRDefault="0034571C">
      <w:pPr>
        <w:numPr>
          <w:ilvl w:val="0"/>
          <w:numId w:val="18"/>
        </w:numPr>
        <w:spacing w:line="240" w:lineRule="atLeast"/>
      </w:pPr>
      <w:r w:rsidRPr="0035513B">
        <w:t xml:space="preserve">more accurate </w:t>
      </w:r>
      <w:r w:rsidRPr="0035513B">
        <w:rPr>
          <w:b/>
          <w:bCs/>
          <w:i/>
          <w:iCs/>
        </w:rPr>
        <w:t>mixed</w:t>
      </w:r>
      <w:r w:rsidRPr="0035513B">
        <w:t xml:space="preserve"> (horizontal and vertical) </w:t>
      </w:r>
      <w:r w:rsidRPr="0035513B">
        <w:rPr>
          <w:b/>
          <w:bCs/>
          <w:i/>
          <w:iCs/>
        </w:rPr>
        <w:t>diplopia</w:t>
      </w:r>
      <w:r w:rsidRPr="0035513B">
        <w:t xml:space="preserve"> examination - patient can easily judge vertical deviation by viewing horizontal line and horizontal deviation by viewing vertical line.</w:t>
      </w:r>
    </w:p>
    <w:p w:rsidR="0034571C" w:rsidRPr="0035513B" w:rsidRDefault="0034571C">
      <w:pPr>
        <w:numPr>
          <w:ilvl w:val="0"/>
          <w:numId w:val="18"/>
        </w:numPr>
        <w:spacing w:line="240" w:lineRule="atLeast"/>
      </w:pPr>
      <w:r w:rsidRPr="0035513B">
        <w:t xml:space="preserve">because two dissimilar images (point of light and colored line) are viewed, images are more completely dissociated and </w:t>
      </w:r>
      <w:r w:rsidRPr="0035513B">
        <w:rPr>
          <w:b/>
          <w:bCs/>
          <w:i/>
          <w:iCs/>
        </w:rPr>
        <w:t>deviation is maximized</w:t>
      </w:r>
      <w:r w:rsidRPr="0035513B">
        <w:t xml:space="preserve"> (vs. when patient views two differently colored but otherwise similar images, fusion mechanism works and deviation smaller than maximum results).</w:t>
      </w:r>
    </w:p>
    <w:p w:rsidR="0034571C" w:rsidRPr="0035513B" w:rsidRDefault="0034571C">
      <w:pPr>
        <w:spacing w:after="120" w:line="240" w:lineRule="atLeast"/>
      </w:pPr>
    </w:p>
    <w:p w:rsidR="00FA5392" w:rsidRPr="0035513B" w:rsidRDefault="00FA5392">
      <w:pPr>
        <w:spacing w:after="120" w:line="240" w:lineRule="atLeast"/>
      </w:pPr>
    </w:p>
    <w:tbl>
      <w:tblPr>
        <w:tblW w:w="0" w:type="auto"/>
        <w:tblLook w:val="0000" w:firstRow="0" w:lastRow="0" w:firstColumn="0" w:lastColumn="0" w:noHBand="0" w:noVBand="0"/>
      </w:tblPr>
      <w:tblGrid>
        <w:gridCol w:w="6368"/>
        <w:gridCol w:w="3554"/>
      </w:tblGrid>
      <w:tr w:rsidR="0034571C" w:rsidRPr="0035513B">
        <w:tc>
          <w:tcPr>
            <w:tcW w:w="6584" w:type="dxa"/>
          </w:tcPr>
          <w:p w:rsidR="0034571C" w:rsidRPr="0035513B" w:rsidRDefault="0034571C">
            <w:pPr>
              <w:numPr>
                <w:ilvl w:val="0"/>
                <w:numId w:val="16"/>
              </w:numPr>
              <w:spacing w:after="120" w:line="240" w:lineRule="atLeast"/>
            </w:pPr>
            <w:r w:rsidRPr="0035513B">
              <w:rPr>
                <w:b/>
                <w:bCs/>
                <w:smallCaps/>
                <w:color w:val="0000FF"/>
                <w:u w:val="single"/>
              </w:rPr>
              <w:t>Cover-</w:t>
            </w:r>
            <w:bookmarkStart w:id="20" w:name="Cover_uncover_test"/>
            <w:bookmarkEnd w:id="20"/>
            <w:r w:rsidRPr="0035513B">
              <w:rPr>
                <w:b/>
                <w:bCs/>
                <w:smallCaps/>
                <w:color w:val="0000FF"/>
                <w:u w:val="single"/>
              </w:rPr>
              <w:t>uncover test</w:t>
            </w:r>
            <w:r w:rsidRPr="0035513B">
              <w:t xml:space="preserve"> (objective test!!!) - patient is asked to maintain </w:t>
            </w:r>
            <w:r w:rsidR="004D42E2" w:rsidRPr="0035513B">
              <w:t xml:space="preserve">accommodative </w:t>
            </w:r>
            <w:r w:rsidRPr="0035513B">
              <w:t xml:space="preserve">fixation </w:t>
            </w:r>
            <w:r w:rsidR="004D42E2" w:rsidRPr="0035513B">
              <w:t xml:space="preserve">at Snellen chart (or </w:t>
            </w:r>
            <w:r w:rsidRPr="0035513B">
              <w:t>on light</w:t>
            </w:r>
            <w:r w:rsidR="00B55EE6">
              <w:t xml:space="preserve"> </w:t>
            </w:r>
            <w:r w:rsidRPr="0035513B">
              <w:t>source held at your midforehead</w:t>
            </w:r>
            <w:r w:rsidR="004D42E2" w:rsidRPr="0035513B">
              <w:t>)</w:t>
            </w:r>
            <w:r w:rsidRPr="0035513B">
              <w:t>; place your hand on patient’s head and your thumb in front of one eye (patient constantly tries to maintain fixation).</w:t>
            </w:r>
          </w:p>
          <w:p w:rsidR="0034571C" w:rsidRPr="0035513B" w:rsidRDefault="0034571C">
            <w:pPr>
              <w:pStyle w:val="NormalWeb"/>
            </w:pPr>
            <w:r w:rsidRPr="0035513B">
              <w:rPr>
                <w:b/>
                <w:bCs/>
                <w:i/>
                <w:iCs/>
                <w:color w:val="0000FF"/>
                <w:szCs w:val="20"/>
                <w:u w:val="thick" w:color="FFFF00"/>
              </w:rPr>
              <w:t>Alternate cover test</w:t>
            </w:r>
            <w:r w:rsidRPr="0035513B">
              <w:t xml:space="preserve"> - moving occluder (thumb) quickly back and forth from one eye to other.</w:t>
            </w:r>
          </w:p>
          <w:p w:rsidR="0034571C" w:rsidRPr="0035513B" w:rsidRDefault="0034571C">
            <w:pPr>
              <w:pStyle w:val="NormalWeb"/>
              <w:numPr>
                <w:ilvl w:val="0"/>
                <w:numId w:val="19"/>
              </w:numPr>
            </w:pPr>
            <w:r w:rsidRPr="0035513B">
              <w:t>at any time one eye is covered, so fusion reflex doesn’t operate.</w:t>
            </w:r>
          </w:p>
          <w:p w:rsidR="0034571C" w:rsidRPr="0035513B" w:rsidRDefault="0034571C">
            <w:pPr>
              <w:pStyle w:val="NormalWeb"/>
              <w:numPr>
                <w:ilvl w:val="0"/>
                <w:numId w:val="19"/>
              </w:numPr>
            </w:pPr>
            <w:r w:rsidRPr="0035513B">
              <w:t>heterophoria and heterotropia can be detected, but cannot be distinguished.</w:t>
            </w:r>
          </w:p>
          <w:p w:rsidR="0034571C" w:rsidRPr="0035513B" w:rsidRDefault="0034571C">
            <w:pPr>
              <w:pStyle w:val="NormalWeb"/>
              <w:numPr>
                <w:ilvl w:val="0"/>
                <w:numId w:val="19"/>
              </w:numPr>
            </w:pPr>
            <w:r w:rsidRPr="0035513B">
              <w:t>if suddenly uncovered eye was deviated under cover, it will make saccadic movement to attain fixation (e.g. saccade toward nose indicates that eye was exodeviated).</w:t>
            </w:r>
          </w:p>
          <w:p w:rsidR="0034571C" w:rsidRPr="0035513B" w:rsidRDefault="0034571C">
            <w:pPr>
              <w:pStyle w:val="NormalWeb"/>
              <w:numPr>
                <w:ilvl w:val="0"/>
                <w:numId w:val="19"/>
              </w:numPr>
            </w:pPr>
            <w:r w:rsidRPr="0035513B">
              <w:t>in orthophoria, neither eye moves as they are alternately covered.</w:t>
            </w:r>
          </w:p>
        </w:tc>
        <w:tc>
          <w:tcPr>
            <w:tcW w:w="3554" w:type="dxa"/>
            <w:vAlign w:val="center"/>
          </w:tcPr>
          <w:p w:rsidR="0034571C" w:rsidRPr="0035513B" w:rsidRDefault="00875BA5">
            <w:pPr>
              <w:spacing w:after="120" w:line="240" w:lineRule="atLeast"/>
            </w:pPr>
            <w:r>
              <w:rPr>
                <w:noProof/>
              </w:rPr>
              <w:drawing>
                <wp:inline distT="0" distB="0" distL="0" distR="0">
                  <wp:extent cx="2114550" cy="2324100"/>
                  <wp:effectExtent l="0" t="0" r="0" b="0"/>
                  <wp:docPr id="9" name="Picture 9" descr="D:\Viktoro\Neuroscience\Eye. Ophthalmology\00. Pictures\BATES-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Eye. Ophthalmology\00. Pictures\BATES-4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2324100"/>
                          </a:xfrm>
                          <a:prstGeom prst="rect">
                            <a:avLst/>
                          </a:prstGeom>
                          <a:noFill/>
                          <a:ln>
                            <a:noFill/>
                          </a:ln>
                        </pic:spPr>
                      </pic:pic>
                    </a:graphicData>
                  </a:graphic>
                </wp:inline>
              </w:drawing>
            </w:r>
          </w:p>
        </w:tc>
      </w:tr>
    </w:tbl>
    <w:p w:rsidR="0034571C" w:rsidRPr="0035513B" w:rsidRDefault="0034571C" w:rsidP="00F549BB"/>
    <w:p w:rsidR="0034571C" w:rsidRPr="0035513B" w:rsidRDefault="0034571C">
      <w:pPr>
        <w:spacing w:after="120" w:line="240" w:lineRule="atLeast"/>
      </w:pPr>
      <w:r w:rsidRPr="0035513B">
        <w:rPr>
          <w:b/>
          <w:bCs/>
          <w:i/>
          <w:iCs/>
          <w:color w:val="0000FF"/>
          <w:u w:val="thick" w:color="FFFF00"/>
        </w:rPr>
        <w:t>Cover-uncover test</w:t>
      </w:r>
      <w:r w:rsidRPr="0035513B">
        <w:t xml:space="preserve"> - distinguishes heterotropia from heterophoria: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319"/>
        <w:gridCol w:w="2655"/>
        <w:gridCol w:w="2936"/>
        <w:gridCol w:w="2996"/>
      </w:tblGrid>
      <w:tr w:rsidR="0034571C" w:rsidRPr="0035513B">
        <w:trPr>
          <w:tblHeader/>
          <w:tblCellSpacing w:w="0" w:type="dxa"/>
        </w:trPr>
        <w:tc>
          <w:tcPr>
            <w:tcW w:w="666" w:type="pct"/>
            <w:tcBorders>
              <w:top w:val="outset" w:sz="6" w:space="0" w:color="auto"/>
              <w:left w:val="outset" w:sz="6" w:space="0" w:color="auto"/>
              <w:bottom w:val="outset" w:sz="6" w:space="0" w:color="auto"/>
              <w:right w:val="outset" w:sz="6" w:space="0" w:color="auto"/>
            </w:tcBorders>
            <w:vAlign w:val="bottom"/>
          </w:tcPr>
          <w:p w:rsidR="0034571C" w:rsidRPr="0035513B" w:rsidRDefault="0034571C">
            <w:pPr>
              <w:jc w:val="center"/>
              <w:rPr>
                <w:b/>
                <w:bCs/>
                <w:szCs w:val="24"/>
              </w:rPr>
            </w:pPr>
          </w:p>
        </w:tc>
        <w:tc>
          <w:tcPr>
            <w:tcW w:w="1340" w:type="pct"/>
            <w:tcBorders>
              <w:top w:val="outset" w:sz="6" w:space="0" w:color="auto"/>
              <w:left w:val="outset" w:sz="6" w:space="0" w:color="auto"/>
              <w:bottom w:val="outset" w:sz="6" w:space="0" w:color="auto"/>
              <w:right w:val="outset" w:sz="6" w:space="0" w:color="auto"/>
            </w:tcBorders>
            <w:shd w:val="clear" w:color="auto" w:fill="D9D9D9"/>
            <w:vAlign w:val="bottom"/>
          </w:tcPr>
          <w:p w:rsidR="0034571C" w:rsidRPr="0035513B" w:rsidRDefault="0034571C">
            <w:pPr>
              <w:jc w:val="center"/>
              <w:rPr>
                <w:b/>
                <w:bCs/>
                <w:szCs w:val="24"/>
              </w:rPr>
            </w:pPr>
            <w:r w:rsidRPr="0035513B">
              <w:rPr>
                <w:b/>
                <w:bCs/>
              </w:rPr>
              <w:t>Phoria</w:t>
            </w:r>
          </w:p>
        </w:tc>
        <w:tc>
          <w:tcPr>
            <w:tcW w:w="1482" w:type="pct"/>
            <w:tcBorders>
              <w:top w:val="outset" w:sz="6" w:space="0" w:color="auto"/>
              <w:left w:val="outset" w:sz="6" w:space="0" w:color="auto"/>
              <w:bottom w:val="outset" w:sz="6" w:space="0" w:color="auto"/>
              <w:right w:val="outset" w:sz="6" w:space="0" w:color="auto"/>
            </w:tcBorders>
            <w:shd w:val="clear" w:color="auto" w:fill="D9D9D9"/>
            <w:vAlign w:val="bottom"/>
          </w:tcPr>
          <w:p w:rsidR="0034571C" w:rsidRPr="0035513B" w:rsidRDefault="0034571C">
            <w:pPr>
              <w:jc w:val="center"/>
              <w:rPr>
                <w:b/>
                <w:bCs/>
                <w:szCs w:val="24"/>
              </w:rPr>
            </w:pPr>
            <w:r w:rsidRPr="0035513B">
              <w:rPr>
                <w:b/>
                <w:bCs/>
              </w:rPr>
              <w:t>RE Tropia</w:t>
            </w:r>
          </w:p>
        </w:tc>
        <w:tc>
          <w:tcPr>
            <w:tcW w:w="1512" w:type="pct"/>
            <w:tcBorders>
              <w:top w:val="outset" w:sz="6" w:space="0" w:color="auto"/>
              <w:left w:val="outset" w:sz="6" w:space="0" w:color="auto"/>
              <w:bottom w:val="outset" w:sz="6" w:space="0" w:color="auto"/>
              <w:right w:val="outset" w:sz="6" w:space="0" w:color="auto"/>
            </w:tcBorders>
            <w:shd w:val="clear" w:color="auto" w:fill="D9D9D9"/>
            <w:vAlign w:val="bottom"/>
          </w:tcPr>
          <w:p w:rsidR="0034571C" w:rsidRPr="0035513B" w:rsidRDefault="0034571C">
            <w:pPr>
              <w:jc w:val="center"/>
              <w:rPr>
                <w:b/>
                <w:bCs/>
                <w:szCs w:val="24"/>
              </w:rPr>
            </w:pPr>
            <w:r w:rsidRPr="0035513B">
              <w:rPr>
                <w:b/>
                <w:bCs/>
              </w:rPr>
              <w:t>LE Tropia</w:t>
            </w:r>
          </w:p>
        </w:tc>
      </w:tr>
      <w:tr w:rsidR="0034571C" w:rsidRPr="0035513B">
        <w:trPr>
          <w:tblCellSpacing w:w="0" w:type="dxa"/>
        </w:trPr>
        <w:tc>
          <w:tcPr>
            <w:tcW w:w="666"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Cover RE</w:t>
            </w:r>
          </w:p>
        </w:tc>
        <w:tc>
          <w:tcPr>
            <w:tcW w:w="1340"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RE deviates under cover, LE maintains fixation</w:t>
            </w:r>
          </w:p>
        </w:tc>
        <w:tc>
          <w:tcPr>
            <w:tcW w:w="1482" w:type="pct"/>
            <w:tcBorders>
              <w:top w:val="outset" w:sz="6" w:space="0" w:color="auto"/>
              <w:left w:val="outset" w:sz="6" w:space="0" w:color="auto"/>
              <w:bottom w:val="outset" w:sz="6" w:space="0" w:color="auto"/>
              <w:right w:val="outset" w:sz="6" w:space="0" w:color="auto"/>
            </w:tcBorders>
            <w:shd w:val="clear" w:color="auto" w:fill="DDFFDD"/>
          </w:tcPr>
          <w:p w:rsidR="0034571C" w:rsidRPr="0035513B" w:rsidRDefault="0034571C">
            <w:pPr>
              <w:rPr>
                <w:sz w:val="22"/>
                <w:szCs w:val="24"/>
              </w:rPr>
            </w:pPr>
            <w:r w:rsidRPr="0035513B">
              <w:rPr>
                <w:sz w:val="22"/>
              </w:rPr>
              <w:t>None: LE keeps fixation</w:t>
            </w:r>
          </w:p>
        </w:tc>
        <w:tc>
          <w:tcPr>
            <w:tcW w:w="1512"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LE takes up fixation: conjugate binocular shift occurs, but only LE observed</w:t>
            </w:r>
          </w:p>
        </w:tc>
      </w:tr>
      <w:tr w:rsidR="0034571C" w:rsidRPr="0035513B">
        <w:trPr>
          <w:tblCellSpacing w:w="0" w:type="dxa"/>
        </w:trPr>
        <w:tc>
          <w:tcPr>
            <w:tcW w:w="666"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Uncover RE</w:t>
            </w:r>
          </w:p>
        </w:tc>
        <w:tc>
          <w:tcPr>
            <w:tcW w:w="1340"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R</w:t>
            </w:r>
            <w:r w:rsidR="00694373" w:rsidRPr="0035513B">
              <w:rPr>
                <w:sz w:val="22"/>
              </w:rPr>
              <w:t xml:space="preserve">E </w:t>
            </w:r>
            <w:r w:rsidR="00694373" w:rsidRPr="0035513B">
              <w:rPr>
                <w:b/>
                <w:sz w:val="22"/>
              </w:rPr>
              <w:t>monocular</w:t>
            </w:r>
            <w:r w:rsidR="00694373" w:rsidRPr="0035513B">
              <w:rPr>
                <w:sz w:val="22"/>
              </w:rPr>
              <w:t xml:space="preserve"> refixation movement -</w:t>
            </w:r>
            <w:r w:rsidRPr="0035513B">
              <w:rPr>
                <w:sz w:val="22"/>
              </w:rPr>
              <w:t xml:space="preserve"> fusion reestablished</w:t>
            </w:r>
          </w:p>
        </w:tc>
        <w:tc>
          <w:tcPr>
            <w:tcW w:w="1482" w:type="pct"/>
            <w:tcBorders>
              <w:top w:val="outset" w:sz="6" w:space="0" w:color="auto"/>
              <w:left w:val="outset" w:sz="6" w:space="0" w:color="auto"/>
              <w:bottom w:val="outset" w:sz="6" w:space="0" w:color="auto"/>
              <w:right w:val="outset" w:sz="6" w:space="0" w:color="auto"/>
            </w:tcBorders>
            <w:shd w:val="clear" w:color="auto" w:fill="DDFFDD"/>
          </w:tcPr>
          <w:p w:rsidR="0034571C" w:rsidRPr="0035513B" w:rsidRDefault="0034571C">
            <w:pPr>
              <w:rPr>
                <w:sz w:val="22"/>
                <w:szCs w:val="24"/>
              </w:rPr>
            </w:pPr>
            <w:r w:rsidRPr="0035513B">
              <w:rPr>
                <w:sz w:val="22"/>
              </w:rPr>
              <w:t>None: LE keeps fixation</w:t>
            </w:r>
          </w:p>
        </w:tc>
        <w:tc>
          <w:tcPr>
            <w:tcW w:w="1512"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szCs w:val="24"/>
              </w:rPr>
            </w:pPr>
            <w:r w:rsidRPr="0035513B">
              <w:rPr>
                <w:sz w:val="22"/>
              </w:rPr>
              <w:t xml:space="preserve">RE resumes fixation: conjugate </w:t>
            </w:r>
            <w:r w:rsidRPr="0035513B">
              <w:rPr>
                <w:b/>
                <w:sz w:val="22"/>
              </w:rPr>
              <w:t>binocular</w:t>
            </w:r>
            <w:r w:rsidRPr="0035513B">
              <w:rPr>
                <w:sz w:val="22"/>
              </w:rPr>
              <w:t xml:space="preserve"> shift observed</w:t>
            </w:r>
          </w:p>
        </w:tc>
      </w:tr>
      <w:tr w:rsidR="0034571C" w:rsidRPr="0035513B">
        <w:trPr>
          <w:tblCellSpacing w:w="0" w:type="dxa"/>
        </w:trPr>
        <w:tc>
          <w:tcPr>
            <w:tcW w:w="666"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Cover LE</w:t>
            </w:r>
          </w:p>
        </w:tc>
        <w:tc>
          <w:tcPr>
            <w:tcW w:w="1340"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LE deviates under cover; RE maintains fixation</w:t>
            </w:r>
          </w:p>
        </w:tc>
        <w:tc>
          <w:tcPr>
            <w:tcW w:w="1482"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RE takes up fixation: conjugate binocular shift occurs, but only RE observed</w:t>
            </w:r>
          </w:p>
        </w:tc>
        <w:tc>
          <w:tcPr>
            <w:tcW w:w="1512" w:type="pct"/>
            <w:tcBorders>
              <w:top w:val="outset" w:sz="6" w:space="0" w:color="auto"/>
              <w:left w:val="outset" w:sz="6" w:space="0" w:color="auto"/>
              <w:bottom w:val="outset" w:sz="6" w:space="0" w:color="auto"/>
              <w:right w:val="outset" w:sz="6" w:space="0" w:color="auto"/>
            </w:tcBorders>
            <w:shd w:val="clear" w:color="auto" w:fill="DDFFDD"/>
          </w:tcPr>
          <w:p w:rsidR="0034571C" w:rsidRPr="0035513B" w:rsidRDefault="0034571C">
            <w:pPr>
              <w:rPr>
                <w:sz w:val="22"/>
              </w:rPr>
            </w:pPr>
            <w:r w:rsidRPr="0035513B">
              <w:rPr>
                <w:sz w:val="22"/>
              </w:rPr>
              <w:t>None: RE keeps fixation</w:t>
            </w:r>
          </w:p>
        </w:tc>
      </w:tr>
      <w:tr w:rsidR="0034571C" w:rsidRPr="0035513B">
        <w:trPr>
          <w:tblCellSpacing w:w="0" w:type="dxa"/>
        </w:trPr>
        <w:tc>
          <w:tcPr>
            <w:tcW w:w="666"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Uncover LE</w:t>
            </w:r>
          </w:p>
        </w:tc>
        <w:tc>
          <w:tcPr>
            <w:tcW w:w="1340"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 xml:space="preserve">LE </w:t>
            </w:r>
            <w:r w:rsidRPr="0035513B">
              <w:rPr>
                <w:b/>
                <w:sz w:val="22"/>
              </w:rPr>
              <w:t>monocular</w:t>
            </w:r>
            <w:r w:rsidRPr="0035513B">
              <w:rPr>
                <w:sz w:val="22"/>
              </w:rPr>
              <w:t xml:space="preserve"> refixation movement </w:t>
            </w:r>
            <w:r w:rsidR="00694373" w:rsidRPr="0035513B">
              <w:rPr>
                <w:sz w:val="22"/>
              </w:rPr>
              <w:t xml:space="preserve">- </w:t>
            </w:r>
            <w:r w:rsidRPr="0035513B">
              <w:rPr>
                <w:sz w:val="22"/>
              </w:rPr>
              <w:t>fusion reestablished</w:t>
            </w:r>
          </w:p>
        </w:tc>
        <w:tc>
          <w:tcPr>
            <w:tcW w:w="1482" w:type="pct"/>
            <w:tcBorders>
              <w:top w:val="outset" w:sz="6" w:space="0" w:color="auto"/>
              <w:left w:val="outset" w:sz="6" w:space="0" w:color="auto"/>
              <w:bottom w:val="outset" w:sz="6" w:space="0" w:color="auto"/>
              <w:right w:val="outset" w:sz="6" w:space="0" w:color="auto"/>
            </w:tcBorders>
          </w:tcPr>
          <w:p w:rsidR="0034571C" w:rsidRPr="0035513B" w:rsidRDefault="0034571C">
            <w:pPr>
              <w:rPr>
                <w:sz w:val="22"/>
              </w:rPr>
            </w:pPr>
            <w:r w:rsidRPr="0035513B">
              <w:rPr>
                <w:sz w:val="22"/>
              </w:rPr>
              <w:t xml:space="preserve">LE resumes fixation: conjugate </w:t>
            </w:r>
            <w:r w:rsidRPr="0035513B">
              <w:rPr>
                <w:b/>
                <w:sz w:val="22"/>
              </w:rPr>
              <w:t>binocular</w:t>
            </w:r>
            <w:r w:rsidRPr="0035513B">
              <w:rPr>
                <w:sz w:val="22"/>
              </w:rPr>
              <w:t xml:space="preserve"> shift observed</w:t>
            </w:r>
          </w:p>
        </w:tc>
        <w:tc>
          <w:tcPr>
            <w:tcW w:w="1512" w:type="pct"/>
            <w:tcBorders>
              <w:top w:val="outset" w:sz="6" w:space="0" w:color="auto"/>
              <w:left w:val="outset" w:sz="6" w:space="0" w:color="auto"/>
              <w:bottom w:val="outset" w:sz="6" w:space="0" w:color="auto"/>
              <w:right w:val="outset" w:sz="6" w:space="0" w:color="auto"/>
            </w:tcBorders>
            <w:shd w:val="clear" w:color="auto" w:fill="DDFFDD"/>
          </w:tcPr>
          <w:p w:rsidR="0034571C" w:rsidRPr="0035513B" w:rsidRDefault="0034571C">
            <w:pPr>
              <w:rPr>
                <w:sz w:val="22"/>
              </w:rPr>
            </w:pPr>
            <w:r w:rsidRPr="0035513B">
              <w:rPr>
                <w:sz w:val="22"/>
              </w:rPr>
              <w:t>None: RE keeps fixation</w:t>
            </w:r>
          </w:p>
        </w:tc>
      </w:tr>
    </w:tbl>
    <w:p w:rsidR="005565BF" w:rsidRPr="0035513B" w:rsidRDefault="005565BF" w:rsidP="005565BF">
      <w:pPr>
        <w:numPr>
          <w:ilvl w:val="0"/>
          <w:numId w:val="20"/>
        </w:numPr>
        <w:spacing w:line="240" w:lineRule="atLeast"/>
      </w:pPr>
      <w:r w:rsidRPr="0035513B">
        <w:t>in using this table, one column (condition) should be considered at a time.</w:t>
      </w:r>
    </w:p>
    <w:p w:rsidR="0034571C" w:rsidRPr="0035513B" w:rsidRDefault="0034571C">
      <w:pPr>
        <w:spacing w:line="240" w:lineRule="atLeast"/>
      </w:pPr>
    </w:p>
    <w:p w:rsidR="004F2E12" w:rsidRPr="0035513B" w:rsidRDefault="004F2E12">
      <w:pPr>
        <w:spacing w:line="240" w:lineRule="atLeast"/>
      </w:pPr>
      <w:r w:rsidRPr="0035513B">
        <w:t xml:space="preserve">N.B. in </w:t>
      </w:r>
      <w:r w:rsidRPr="0035513B">
        <w:rPr>
          <w:color w:val="FF0000"/>
        </w:rPr>
        <w:t>phoria</w:t>
      </w:r>
      <w:r w:rsidRPr="0035513B">
        <w:t xml:space="preserve">, covered eye always moves (but you can see </w:t>
      </w:r>
      <w:r w:rsidR="002257E8" w:rsidRPr="0035513B">
        <w:t>this</w:t>
      </w:r>
      <w:r w:rsidRPr="0035513B">
        <w:t xml:space="preserve"> only during uncovering of that eye)</w:t>
      </w:r>
      <w:r w:rsidR="00C17049" w:rsidRPr="0035513B">
        <w:t xml:space="preserve"> – </w:t>
      </w:r>
      <w:r w:rsidR="00C17049" w:rsidRPr="0035513B">
        <w:rPr>
          <w:b/>
          <w:i/>
        </w:rPr>
        <w:t>you can always see movement during uncovering</w:t>
      </w:r>
      <w:r w:rsidR="00C17049" w:rsidRPr="0035513B">
        <w:t>!</w:t>
      </w:r>
    </w:p>
    <w:p w:rsidR="002257E8" w:rsidRPr="0035513B" w:rsidRDefault="002257E8">
      <w:pPr>
        <w:spacing w:line="240" w:lineRule="atLeast"/>
      </w:pPr>
      <w:r w:rsidRPr="0035513B">
        <w:t xml:space="preserve">N.B. in </w:t>
      </w:r>
      <w:r w:rsidRPr="0035513B">
        <w:rPr>
          <w:color w:val="FF0000"/>
        </w:rPr>
        <w:t>tropia</w:t>
      </w:r>
      <w:r w:rsidRPr="0035513B">
        <w:t xml:space="preserve">, </w:t>
      </w:r>
      <w:r w:rsidR="005565BF" w:rsidRPr="0035513B">
        <w:t xml:space="preserve">binocular </w:t>
      </w:r>
      <w:r w:rsidRPr="0035513B">
        <w:rPr>
          <w:b/>
          <w:i/>
        </w:rPr>
        <w:t xml:space="preserve">movements are observed only when </w:t>
      </w:r>
      <w:r w:rsidR="005565BF" w:rsidRPr="0035513B">
        <w:rPr>
          <w:b/>
          <w:i/>
        </w:rPr>
        <w:t>fixating eye is covered</w:t>
      </w:r>
      <w:r w:rsidR="00C17049" w:rsidRPr="0035513B">
        <w:t xml:space="preserve"> (covering-uncovering nonfixating eye does not change anything)</w:t>
      </w:r>
    </w:p>
    <w:p w:rsidR="004F2E12" w:rsidRPr="0035513B" w:rsidRDefault="004F2E12">
      <w:pPr>
        <w:spacing w:line="240" w:lineRule="atLeast"/>
      </w:pPr>
    </w:p>
    <w:p w:rsidR="00103110" w:rsidRPr="0035513B" w:rsidRDefault="00103110" w:rsidP="00103110">
      <w:pPr>
        <w:spacing w:line="240" w:lineRule="atLeast"/>
      </w:pPr>
    </w:p>
    <w:p w:rsidR="00103110" w:rsidRPr="0035513B" w:rsidRDefault="00103110" w:rsidP="00103110">
      <w:pPr>
        <w:spacing w:line="240" w:lineRule="atLeast"/>
      </w:pPr>
      <w:r w:rsidRPr="0035513B">
        <w:t xml:space="preserve">N.B. </w:t>
      </w:r>
      <w:r w:rsidRPr="0035513B">
        <w:rPr>
          <w:color w:val="FF0000"/>
        </w:rPr>
        <w:t>heterophoria</w:t>
      </w:r>
      <w:r w:rsidRPr="0035513B">
        <w:t xml:space="preserve"> / </w:t>
      </w:r>
      <w:r w:rsidRPr="0035513B">
        <w:rPr>
          <w:color w:val="FF0000"/>
        </w:rPr>
        <w:t>heterotropia</w:t>
      </w:r>
      <w:r w:rsidRPr="0035513B">
        <w:t xml:space="preserve"> are </w:t>
      </w:r>
      <w:r w:rsidRPr="0035513B">
        <w:rPr>
          <w:b/>
          <w:bCs/>
          <w:i/>
          <w:iCs/>
        </w:rPr>
        <w:t>eye deviations relative to one another</w:t>
      </w:r>
      <w:r w:rsidRPr="0035513B">
        <w:t xml:space="preserve"> – covered eye always drifts into deviated position relative to uncovered eye; when uncovered, deviated eye makes monocular movement to refixate (observed as conjugated binocular movement).</w:t>
      </w:r>
      <w:r w:rsidR="00711069" w:rsidRPr="0035513B">
        <w:t xml:space="preserve"> </w:t>
      </w:r>
      <w:r w:rsidR="00AD65C6">
        <w:t xml:space="preserve">← </w:t>
      </w:r>
      <w:r w:rsidR="009D746B">
        <w:t>test this statement!</w:t>
      </w:r>
      <w:r w:rsidR="00711069" w:rsidRPr="0035513B">
        <w:t>?</w:t>
      </w:r>
    </w:p>
    <w:p w:rsidR="00711069" w:rsidRPr="0035513B" w:rsidRDefault="00711069" w:rsidP="00103110">
      <w:pPr>
        <w:spacing w:line="240" w:lineRule="atLeast"/>
      </w:pPr>
    </w:p>
    <w:p w:rsidR="00103110" w:rsidRPr="0035513B" w:rsidRDefault="00103110" w:rsidP="00103110">
      <w:pPr>
        <w:numPr>
          <w:ilvl w:val="0"/>
          <w:numId w:val="20"/>
        </w:numPr>
        <w:spacing w:line="240" w:lineRule="atLeast"/>
      </w:pPr>
      <w:r w:rsidRPr="0035513B">
        <w:t xml:space="preserve">patient with </w:t>
      </w:r>
      <w:r w:rsidRPr="0035513B">
        <w:rPr>
          <w:color w:val="FF0000"/>
        </w:rPr>
        <w:t>heterotropia</w:t>
      </w:r>
      <w:r w:rsidRPr="0035513B">
        <w:t xml:space="preserve"> has tendency for </w:t>
      </w:r>
      <w:r w:rsidRPr="0035513B">
        <w:rPr>
          <w:b/>
          <w:bCs/>
          <w:i/>
          <w:iCs/>
        </w:rPr>
        <w:t>one eye to always be deviated</w:t>
      </w:r>
      <w:r w:rsidRPr="0035513B">
        <w:t xml:space="preserve"> when neither eye is covered - because patient has chosen (unconsciously) to fixate with other eye (this does not mean that deviated eye has weak muscles);</w:t>
      </w:r>
    </w:p>
    <w:p w:rsidR="00103110" w:rsidRPr="0035513B" w:rsidRDefault="00103110" w:rsidP="00D74C2C">
      <w:pPr>
        <w:ind w:left="720"/>
      </w:pPr>
      <w:r w:rsidRPr="0035513B">
        <w:t>if habitually fixating eye is covered, another eye takes up fixation (because refixation is conjugate binocular movement, covered eye deviates under cover); on uncovering eye, two scenarios are possible:</w:t>
      </w:r>
    </w:p>
    <w:p w:rsidR="00103110" w:rsidRPr="0035513B" w:rsidRDefault="00103110" w:rsidP="00103110">
      <w:pPr>
        <w:numPr>
          <w:ilvl w:val="0"/>
          <w:numId w:val="39"/>
        </w:numPr>
        <w:spacing w:line="240" w:lineRule="atLeast"/>
      </w:pPr>
      <w:r w:rsidRPr="0035513B">
        <w:t xml:space="preserve">fixating eye </w:t>
      </w:r>
      <w:r w:rsidRPr="0035513B">
        <w:rPr>
          <w:b/>
          <w:bCs/>
          <w:i/>
          <w:iCs/>
        </w:rPr>
        <w:t>maintains fixation further</w:t>
      </w:r>
      <w:r w:rsidRPr="0035513B">
        <w:t xml:space="preserve"> (esp. if visual acuity is equal in either eye).</w:t>
      </w:r>
    </w:p>
    <w:p w:rsidR="00103110" w:rsidRPr="0035513B" w:rsidRDefault="00103110" w:rsidP="00103110">
      <w:pPr>
        <w:numPr>
          <w:ilvl w:val="0"/>
          <w:numId w:val="39"/>
        </w:numPr>
        <w:spacing w:line="240" w:lineRule="atLeast"/>
      </w:pPr>
      <w:r w:rsidRPr="0035513B">
        <w:t xml:space="preserve">habitually fixating eye </w:t>
      </w:r>
      <w:r w:rsidRPr="0035513B">
        <w:rPr>
          <w:b/>
          <w:bCs/>
          <w:i/>
          <w:iCs/>
        </w:rPr>
        <w:t>refixates</w:t>
      </w:r>
      <w:r w:rsidRPr="0035513B">
        <w:t xml:space="preserve"> (conjugate binocular saccade).</w:t>
      </w:r>
    </w:p>
    <w:p w:rsidR="00103110" w:rsidRPr="0035513B" w:rsidRDefault="00103110" w:rsidP="00103110">
      <w:pPr>
        <w:spacing w:before="120" w:line="240" w:lineRule="atLeast"/>
      </w:pPr>
      <w:r w:rsidRPr="0035513B">
        <w:t xml:space="preserve">N.B. </w:t>
      </w:r>
      <w:r w:rsidRPr="0035513B">
        <w:rPr>
          <w:u w:val="dash" w:color="FF6600"/>
        </w:rPr>
        <w:t>cover tests rely upon ability to fixate</w:t>
      </w:r>
      <w:r w:rsidRPr="0035513B">
        <w:t>!</w:t>
      </w:r>
    </w:p>
    <w:p w:rsidR="00103110" w:rsidRPr="0035513B" w:rsidRDefault="009C3DBA" w:rsidP="009C3DBA">
      <w:pPr>
        <w:pBdr>
          <w:top w:val="single" w:sz="4" w:space="1" w:color="auto"/>
          <w:left w:val="single" w:sz="4" w:space="4" w:color="auto"/>
          <w:bottom w:val="single" w:sz="4" w:space="1" w:color="auto"/>
          <w:right w:val="single" w:sz="4" w:space="4" w:color="auto"/>
        </w:pBdr>
        <w:spacing w:before="120" w:line="240" w:lineRule="atLeast"/>
        <w:ind w:left="873" w:right="709"/>
      </w:pPr>
      <w:r w:rsidRPr="0035513B">
        <w:t>I</w:t>
      </w:r>
      <w:r w:rsidR="00103110" w:rsidRPr="0035513B">
        <w:t xml:space="preserve">n </w:t>
      </w:r>
      <w:r w:rsidR="00103110" w:rsidRPr="0035513B">
        <w:rPr>
          <w:b/>
          <w:bCs/>
          <w:color w:val="FF0000"/>
        </w:rPr>
        <w:t>eccentric fixation</w:t>
      </w:r>
      <w:r w:rsidR="00103110" w:rsidRPr="0035513B">
        <w:t xml:space="preserve"> (foveal vision so poor that it is not used for fixation) or </w:t>
      </w:r>
      <w:r w:rsidR="00103110" w:rsidRPr="0035513B">
        <w:rPr>
          <w:b/>
          <w:bCs/>
          <w:color w:val="FF0000"/>
        </w:rPr>
        <w:t>amblyopia</w:t>
      </w:r>
      <w:r w:rsidR="00103110" w:rsidRPr="0035513B">
        <w:t xml:space="preserve"> (in congenital strabismus) deviating eye will not move to take up fixation!</w:t>
      </w:r>
    </w:p>
    <w:p w:rsidR="00103110" w:rsidRPr="0035513B" w:rsidRDefault="00103110" w:rsidP="00103110">
      <w:pPr>
        <w:spacing w:line="240" w:lineRule="atLeast"/>
      </w:pPr>
    </w:p>
    <w:p w:rsidR="00FA5392" w:rsidRPr="0035513B" w:rsidRDefault="00875BA5" w:rsidP="00FA5392">
      <w:pPr>
        <w:spacing w:line="240" w:lineRule="atLeast"/>
        <w:jc w:val="center"/>
      </w:pPr>
      <w:r>
        <w:rPr>
          <w:noProof/>
        </w:rPr>
        <w:drawing>
          <wp:inline distT="0" distB="0" distL="0" distR="0">
            <wp:extent cx="2038350" cy="3533775"/>
            <wp:effectExtent l="0" t="0" r="0" b="9525"/>
            <wp:docPr id="10" name="Picture 10" descr="D:\Viktoro\Neuroscience\Eye. Ophthalmology\00. Pictures\Cover test (BATES-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Eye. Ophthalmology\00. Pictures\Cover test (BATES-47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3533775"/>
                    </a:xfrm>
                    <a:prstGeom prst="rect">
                      <a:avLst/>
                    </a:prstGeom>
                    <a:noFill/>
                    <a:ln>
                      <a:noFill/>
                    </a:ln>
                  </pic:spPr>
                </pic:pic>
              </a:graphicData>
            </a:graphic>
          </wp:inline>
        </w:drawing>
      </w:r>
    </w:p>
    <w:p w:rsidR="00FA5392" w:rsidRPr="0035513B" w:rsidRDefault="00FA5392" w:rsidP="00FA5392">
      <w:pPr>
        <w:spacing w:line="240" w:lineRule="atLeast"/>
        <w:jc w:val="center"/>
      </w:pPr>
    </w:p>
    <w:p w:rsidR="00FA5392" w:rsidRPr="0035513B" w:rsidRDefault="00FA5392" w:rsidP="00FA5392">
      <w:pPr>
        <w:spacing w:line="240" w:lineRule="atLeast"/>
        <w:jc w:val="center"/>
      </w:pPr>
    </w:p>
    <w:p w:rsidR="00103110" w:rsidRPr="0035513B" w:rsidRDefault="00103110" w:rsidP="00103110">
      <w:pPr>
        <w:numPr>
          <w:ilvl w:val="0"/>
          <w:numId w:val="16"/>
        </w:numPr>
        <w:spacing w:after="120" w:line="240" w:lineRule="atLeast"/>
      </w:pPr>
      <w:r w:rsidRPr="0035513B">
        <w:rPr>
          <w:b/>
          <w:bCs/>
          <w:smallCaps/>
          <w:color w:val="0000FF"/>
          <w:u w:val="single"/>
        </w:rPr>
        <w:t>Prism test</w:t>
      </w:r>
      <w:r w:rsidRPr="0035513B">
        <w:t xml:space="preserve"> - patient is asked to maintain fixation on light</w:t>
      </w:r>
      <w:r w:rsidR="009D746B">
        <w:t xml:space="preserve"> </w:t>
      </w:r>
      <w:r w:rsidRPr="0035513B">
        <w:t>source held at your midforehead; hold 4D prism, base out, in front of one eye while observing other eye;</w:t>
      </w:r>
    </w:p>
    <w:p w:rsidR="004F0559" w:rsidRDefault="00875BA5" w:rsidP="004F0559">
      <w:pPr>
        <w:spacing w:after="120" w:line="240" w:lineRule="atLeast"/>
      </w:pPr>
      <w:r>
        <w:rPr>
          <w:noProof/>
        </w:rPr>
        <w:drawing>
          <wp:inline distT="0" distB="0" distL="0" distR="0">
            <wp:extent cx="3562350" cy="2419350"/>
            <wp:effectExtent l="0" t="0" r="0" b="0"/>
            <wp:docPr id="11" name="Picture 11" descr="D:\Viktoro\Neuroscience\Eye. Ophthalmology\00. Pictures\Prism test (BATES-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Eye. Ophthalmology\00. Pictures\Prism test (BATES-475-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419350"/>
                    </a:xfrm>
                    <a:prstGeom prst="rect">
                      <a:avLst/>
                    </a:prstGeom>
                    <a:noFill/>
                    <a:ln>
                      <a:noFill/>
                    </a:ln>
                  </pic:spPr>
                </pic:pic>
              </a:graphicData>
            </a:graphic>
          </wp:inline>
        </w:drawing>
      </w:r>
      <w:r>
        <w:rPr>
          <w:noProof/>
        </w:rPr>
        <w:drawing>
          <wp:inline distT="0" distB="0" distL="0" distR="0">
            <wp:extent cx="2095500" cy="2438400"/>
            <wp:effectExtent l="0" t="0" r="0" b="0"/>
            <wp:docPr id="12" name="Picture 12" descr="D:\Viktoro\Neuroscience\Eye. Ophthalmology\00. Pictures\Prism test (BATES-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Eye. Ophthalmology\00. Pictures\Prism test (BATES-47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438400"/>
                    </a:xfrm>
                    <a:prstGeom prst="rect">
                      <a:avLst/>
                    </a:prstGeom>
                    <a:noFill/>
                    <a:ln>
                      <a:noFill/>
                    </a:ln>
                  </pic:spPr>
                </pic:pic>
              </a:graphicData>
            </a:graphic>
          </wp:inline>
        </w:drawing>
      </w:r>
    </w:p>
    <w:p w:rsidR="00D8611E" w:rsidRPr="0035513B" w:rsidRDefault="00D8611E" w:rsidP="004F0559">
      <w:pPr>
        <w:spacing w:after="120" w:line="240" w:lineRule="atLeast"/>
      </w:pPr>
    </w:p>
    <w:p w:rsidR="00103110" w:rsidRPr="0035513B" w:rsidRDefault="009C3DBA" w:rsidP="00103110">
      <w:pPr>
        <w:numPr>
          <w:ilvl w:val="0"/>
          <w:numId w:val="20"/>
        </w:numPr>
        <w:spacing w:line="240" w:lineRule="atLeast"/>
      </w:pPr>
      <w:r w:rsidRPr="0035513B">
        <w:t>if observed eye</w:t>
      </w:r>
      <w:r w:rsidR="00103110" w:rsidRPr="0035513B">
        <w:t xml:space="preserve"> moves (inward or outward) and remains in whichever position it has moved, strabismus is present!</w:t>
      </w:r>
      <w:r w:rsidRPr="0035513B">
        <w:t xml:space="preserve"> (eye under prism also moves to take new fixation; but </w:t>
      </w:r>
      <w:r w:rsidRPr="0035513B">
        <w:rPr>
          <w:color w:val="FF0000"/>
        </w:rPr>
        <w:t>amblyopic eye</w:t>
      </w:r>
      <w:r w:rsidRPr="0035513B">
        <w:t xml:space="preserve"> will not move under prism!)</w:t>
      </w:r>
    </w:p>
    <w:p w:rsidR="0034571C" w:rsidRPr="0035513B" w:rsidRDefault="0034571C">
      <w:pPr>
        <w:numPr>
          <w:ilvl w:val="0"/>
          <w:numId w:val="20"/>
        </w:numPr>
        <w:spacing w:line="240" w:lineRule="atLeast"/>
      </w:pPr>
      <w:r w:rsidRPr="0035513B">
        <w:rPr>
          <w:u w:val="single"/>
        </w:rPr>
        <w:t xml:space="preserve">heterotropia can be </w:t>
      </w:r>
      <w:r w:rsidRPr="0035513B">
        <w:rPr>
          <w:i/>
          <w:iCs/>
          <w:color w:val="800080"/>
          <w:u w:val="single"/>
        </w:rPr>
        <w:t xml:space="preserve">quantified by using </w:t>
      </w:r>
      <w:r w:rsidRPr="0035513B">
        <w:rPr>
          <w:b/>
          <w:bCs/>
          <w:i/>
          <w:iCs/>
          <w:color w:val="800080"/>
          <w:u w:val="single"/>
        </w:rPr>
        <w:t>prisms</w:t>
      </w:r>
      <w:r w:rsidRPr="0035513B">
        <w:t xml:space="preserve"> positioned such that deviating eye need not move to fixate; prism power (in diopters) used to prevent deviation quantifies tropia.</w:t>
      </w:r>
    </w:p>
    <w:p w:rsidR="0034571C" w:rsidRPr="0035513B" w:rsidRDefault="0034571C" w:rsidP="00D561F1">
      <w:pPr>
        <w:pStyle w:val="NormalWeb"/>
      </w:pPr>
    </w:p>
    <w:p w:rsidR="0034571C" w:rsidRPr="0035513B" w:rsidRDefault="0034571C">
      <w:pPr>
        <w:pStyle w:val="NormalWeb"/>
      </w:pPr>
    </w:p>
    <w:p w:rsidR="0034571C" w:rsidRPr="0035513B" w:rsidRDefault="0034571C">
      <w:pPr>
        <w:spacing w:line="240" w:lineRule="atLeast"/>
      </w:pPr>
      <w:r w:rsidRPr="0035513B">
        <w:rPr>
          <w:b/>
          <w:bCs/>
          <w:smallCaps/>
          <w:color w:val="CC3300"/>
        </w:rPr>
        <w:t>Pseudosquint</w:t>
      </w:r>
      <w:r w:rsidRPr="0035513B">
        <w:t xml:space="preserve"> (wide epicanthic folds give appearance of esotropia) – eyes are correctly aligned (confirmed by corneal reflection; neither eye moves as they are alternately covered).</w:t>
      </w:r>
    </w:p>
    <w:p w:rsidR="0034571C" w:rsidRPr="0035513B" w:rsidRDefault="0034571C" w:rsidP="00D561F1">
      <w:pPr>
        <w:pStyle w:val="NormalWeb"/>
      </w:pPr>
    </w:p>
    <w:p w:rsidR="0034571C" w:rsidRPr="0035513B" w:rsidRDefault="0034571C" w:rsidP="00D561F1">
      <w:pPr>
        <w:pStyle w:val="NormalWeb"/>
      </w:pPr>
    </w:p>
    <w:p w:rsidR="0034571C" w:rsidRPr="0035513B" w:rsidRDefault="0034571C" w:rsidP="00C81EB3">
      <w:pPr>
        <w:pStyle w:val="NormalWeb"/>
      </w:pPr>
      <w:r w:rsidRPr="0035513B">
        <w:rPr>
          <w:b/>
          <w:bCs/>
          <w:smallCaps/>
          <w:color w:val="CCFFCC"/>
          <w:highlight w:val="black"/>
        </w:rPr>
        <w:t>Treatment</w:t>
      </w:r>
      <w:r w:rsidRPr="0035513B">
        <w:t xml:space="preserve"> of diplopia:</w:t>
      </w:r>
    </w:p>
    <w:p w:rsidR="0034571C" w:rsidRPr="0035513B" w:rsidRDefault="0034571C" w:rsidP="00C81EB3">
      <w:pPr>
        <w:numPr>
          <w:ilvl w:val="0"/>
          <w:numId w:val="79"/>
        </w:numPr>
      </w:pPr>
      <w:r w:rsidRPr="0035513B">
        <w:rPr>
          <w:b/>
          <w:bCs/>
        </w:rPr>
        <w:t>patch one eye</w:t>
      </w:r>
      <w:r w:rsidRPr="0035513B">
        <w:t xml:space="preserve"> (driving is not recommended).</w:t>
      </w:r>
    </w:p>
    <w:p w:rsidR="0034571C" w:rsidRPr="0035513B" w:rsidRDefault="0034571C" w:rsidP="00C81EB3">
      <w:pPr>
        <w:numPr>
          <w:ilvl w:val="0"/>
          <w:numId w:val="79"/>
        </w:numPr>
      </w:pPr>
      <w:r w:rsidRPr="0035513B">
        <w:rPr>
          <w:b/>
          <w:bCs/>
        </w:rPr>
        <w:t>prism</w:t>
      </w:r>
      <w:r w:rsidRPr="0035513B">
        <w:t xml:space="preserve"> placed in spectacle of one or both eyes; inexpensive plastic prism can be applied to patient's own glasses for short-term treatment.</w:t>
      </w:r>
    </w:p>
    <w:p w:rsidR="0034571C" w:rsidRPr="0035513B" w:rsidRDefault="0034571C" w:rsidP="00C81EB3">
      <w:pPr>
        <w:numPr>
          <w:ilvl w:val="0"/>
          <w:numId w:val="79"/>
        </w:numPr>
      </w:pPr>
      <w:r w:rsidRPr="00875BA5">
        <w:rPr>
          <w:b/>
          <w:bCs/>
          <w:smallCaps/>
          <w:color w:val="FF0000"/>
          <w14:shadow w14:blurRad="50800" w14:dist="38100" w14:dir="2700000" w14:sx="100000" w14:sy="100000" w14:kx="0" w14:ky="0" w14:algn="tl">
            <w14:srgbClr w14:val="000000">
              <w14:alpha w14:val="60000"/>
            </w14:srgbClr>
          </w14:shadow>
        </w:rPr>
        <w:t>botulinum toxin type A (Botox)</w:t>
      </w:r>
      <w:r w:rsidRPr="0035513B">
        <w:t xml:space="preserve"> injections into specific extraocular muscles.</w:t>
      </w:r>
    </w:p>
    <w:p w:rsidR="0034571C" w:rsidRPr="0035513B" w:rsidRDefault="0034571C" w:rsidP="00C81EB3">
      <w:pPr>
        <w:numPr>
          <w:ilvl w:val="0"/>
          <w:numId w:val="79"/>
        </w:numPr>
      </w:pPr>
      <w:r w:rsidRPr="0035513B">
        <w:rPr>
          <w:b/>
          <w:bCs/>
        </w:rPr>
        <w:t>surgical correction</w:t>
      </w:r>
      <w:r w:rsidRPr="0035513B">
        <w:t xml:space="preserve"> (N.B. it is better undercorrect than to overcorrect!)</w:t>
      </w:r>
      <w:r w:rsidR="00C81EB3" w:rsidRPr="0035513B">
        <w:t>.</w:t>
      </w:r>
    </w:p>
    <w:p w:rsidR="0034571C" w:rsidRPr="0035513B" w:rsidRDefault="0034571C" w:rsidP="00D561F1">
      <w:pPr>
        <w:pStyle w:val="NormalWeb"/>
      </w:pPr>
    </w:p>
    <w:p w:rsidR="0034571C" w:rsidRPr="0035513B" w:rsidRDefault="0034571C">
      <w:pPr>
        <w:pStyle w:val="NormalWeb"/>
      </w:pPr>
      <w:r w:rsidRPr="0035513B">
        <w:t xml:space="preserve">N.B. </w:t>
      </w:r>
      <w:r w:rsidRPr="0035513B">
        <w:rPr>
          <w:i/>
          <w:iCs/>
          <w:color w:val="FF0000"/>
        </w:rPr>
        <w:t>permanent vision loss can occur</w:t>
      </w:r>
      <w:r w:rsidRPr="0035513B">
        <w:t xml:space="preserve"> if congenital strabismus and its attendant </w:t>
      </w:r>
      <w:r w:rsidR="007C7F42" w:rsidRPr="0035513B">
        <w:t>suppression</w:t>
      </w:r>
      <w:r w:rsidRPr="0035513B">
        <w:t xml:space="preserve"> amblyopia are not treated before age 4-6 yr.! (time when vision is developing)</w:t>
      </w:r>
    </w:p>
    <w:p w:rsidR="0034571C" w:rsidRPr="0035513B" w:rsidRDefault="0034571C">
      <w:pPr>
        <w:pStyle w:val="NormalWeb"/>
        <w:numPr>
          <w:ilvl w:val="1"/>
          <w:numId w:val="37"/>
        </w:numPr>
      </w:pPr>
      <w:r w:rsidRPr="0035513B">
        <w:rPr>
          <w:b/>
          <w:bCs/>
        </w:rPr>
        <w:t>nonparalytic strabismus (muscle imbalance)</w:t>
      </w:r>
      <w:r w:rsidRPr="0035513B">
        <w:t>:</w:t>
      </w:r>
    </w:p>
    <w:p w:rsidR="0034571C" w:rsidRPr="0035513B" w:rsidRDefault="0034571C">
      <w:pPr>
        <w:pStyle w:val="NormalWeb"/>
        <w:numPr>
          <w:ilvl w:val="2"/>
          <w:numId w:val="37"/>
        </w:numPr>
      </w:pPr>
      <w:r w:rsidRPr="0035513B">
        <w:rPr>
          <w:i/>
          <w:iCs/>
          <w:color w:val="0000FF"/>
        </w:rPr>
        <w:t>corrective glasses</w:t>
      </w:r>
      <w:r w:rsidRPr="0035513B">
        <w:t xml:space="preserve"> / </w:t>
      </w:r>
      <w:r w:rsidRPr="0035513B">
        <w:rPr>
          <w:i/>
          <w:iCs/>
          <w:color w:val="0000FF"/>
        </w:rPr>
        <w:t>contact lenses</w:t>
      </w:r>
    </w:p>
    <w:p w:rsidR="0034571C" w:rsidRPr="0035513B" w:rsidRDefault="0034571C">
      <w:pPr>
        <w:pStyle w:val="NormalWeb"/>
        <w:numPr>
          <w:ilvl w:val="2"/>
          <w:numId w:val="37"/>
        </w:numPr>
      </w:pPr>
      <w:r w:rsidRPr="0035513B">
        <w:rPr>
          <w:i/>
          <w:iCs/>
          <w:color w:val="0000FF"/>
        </w:rPr>
        <w:t>miotics</w:t>
      </w:r>
      <w:r w:rsidRPr="0035513B">
        <w:t xml:space="preserve"> (e.g. echothiophate iodide 0.03% bid)</w:t>
      </w:r>
    </w:p>
    <w:p w:rsidR="0034571C" w:rsidRPr="0035513B" w:rsidRDefault="0034571C">
      <w:pPr>
        <w:pStyle w:val="NormalWeb"/>
        <w:numPr>
          <w:ilvl w:val="2"/>
          <w:numId w:val="37"/>
        </w:numPr>
      </w:pPr>
      <w:r w:rsidRPr="0035513B">
        <w:rPr>
          <w:i/>
          <w:iCs/>
          <w:color w:val="0000FF"/>
        </w:rPr>
        <w:t>orthoptic training</w:t>
      </w:r>
      <w:r w:rsidRPr="0035513B">
        <w:t xml:space="preserve"> (eye exercises)</w:t>
      </w:r>
    </w:p>
    <w:p w:rsidR="0034571C" w:rsidRPr="0035513B" w:rsidRDefault="0034571C">
      <w:pPr>
        <w:pStyle w:val="NormalWeb"/>
        <w:numPr>
          <w:ilvl w:val="2"/>
          <w:numId w:val="37"/>
        </w:numPr>
      </w:pPr>
      <w:r w:rsidRPr="0035513B">
        <w:rPr>
          <w:i/>
          <w:iCs/>
          <w:color w:val="0000FF"/>
        </w:rPr>
        <w:t>botulinum toxin</w:t>
      </w:r>
      <w:r w:rsidRPr="0035513B">
        <w:t xml:space="preserve">, </w:t>
      </w:r>
      <w:r w:rsidRPr="0035513B">
        <w:rPr>
          <w:i/>
          <w:iCs/>
          <w:color w:val="0000FF"/>
        </w:rPr>
        <w:t>surgical correction</w:t>
      </w:r>
      <w:r w:rsidRPr="0035513B">
        <w:t xml:space="preserve"> (resection of muscles)</w:t>
      </w:r>
    </w:p>
    <w:p w:rsidR="0034571C" w:rsidRPr="0035513B" w:rsidRDefault="0034571C">
      <w:pPr>
        <w:pStyle w:val="NormalWeb"/>
        <w:numPr>
          <w:ilvl w:val="1"/>
          <w:numId w:val="37"/>
        </w:numPr>
      </w:pPr>
      <w:r w:rsidRPr="0035513B">
        <w:rPr>
          <w:b/>
          <w:bCs/>
        </w:rPr>
        <w:t>amblyopia</w:t>
      </w:r>
      <w:r w:rsidRPr="0035513B">
        <w:t xml:space="preserve"> - </w:t>
      </w:r>
      <w:r w:rsidRPr="0035513B">
        <w:rPr>
          <w:i/>
          <w:iCs/>
          <w:color w:val="0000FF"/>
        </w:rPr>
        <w:t>patching normal eye</w:t>
      </w:r>
      <w:r w:rsidRPr="0035513B">
        <w:t xml:space="preserve"> is mainstay of treatment for all causes!</w:t>
      </w:r>
    </w:p>
    <w:p w:rsidR="0034571C" w:rsidRPr="0035513B" w:rsidRDefault="0034571C" w:rsidP="00D561F1"/>
    <w:p w:rsidR="0034571C" w:rsidRPr="0035513B" w:rsidRDefault="0034571C" w:rsidP="00D561F1"/>
    <w:p w:rsidR="0034571C" w:rsidRPr="0035513B" w:rsidRDefault="0034571C">
      <w:pPr>
        <w:pStyle w:val="Nervous1"/>
      </w:pPr>
      <w:bookmarkStart w:id="21" w:name="_Toc2988784"/>
      <w:r w:rsidRPr="0035513B">
        <w:t>N. Oculomotorius (CN3)</w:t>
      </w:r>
      <w:bookmarkEnd w:id="21"/>
    </w:p>
    <w:p w:rsidR="0034571C" w:rsidRPr="0035513B" w:rsidRDefault="0034571C">
      <w:pPr>
        <w:pStyle w:val="Nervous6"/>
        <w:ind w:right="7795"/>
        <w:rPr>
          <w:color w:val="auto"/>
        </w:rPr>
      </w:pPr>
      <w:bookmarkStart w:id="22" w:name="_Toc2988785"/>
      <w:r w:rsidRPr="0035513B">
        <w:t>Clinical Features</w:t>
      </w:r>
      <w:bookmarkEnd w:id="22"/>
    </w:p>
    <w:p w:rsidR="0034571C" w:rsidRPr="0035513B" w:rsidRDefault="00875BA5" w:rsidP="00D561F1">
      <w:r>
        <w:rPr>
          <w:noProof/>
        </w:rPr>
        <w:drawing>
          <wp:inline distT="0" distB="0" distL="0" distR="0">
            <wp:extent cx="2924175" cy="1047750"/>
            <wp:effectExtent l="0" t="0" r="9525" b="0"/>
            <wp:docPr id="13" name="Picture 13" descr="D:\Viktoro\Neuroscience\Eye. Ophthalmology\00. Pictures\BATES-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Eye. Ophthalmology\00. Pictures\BATES-101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047750"/>
                    </a:xfrm>
                    <a:prstGeom prst="rect">
                      <a:avLst/>
                    </a:prstGeom>
                    <a:noFill/>
                    <a:ln>
                      <a:noFill/>
                    </a:ln>
                  </pic:spPr>
                </pic:pic>
              </a:graphicData>
            </a:graphic>
          </wp:inline>
        </w:drawing>
      </w:r>
    </w:p>
    <w:p w:rsidR="00A61047" w:rsidRPr="0035513B" w:rsidRDefault="00A61047" w:rsidP="00D561F1"/>
    <w:p w:rsidR="00A61047" w:rsidRPr="0035513B" w:rsidRDefault="00A61047" w:rsidP="00D561F1">
      <w:r w:rsidRPr="0035513B">
        <w:t>Isolated right CN3 palsy:</w:t>
      </w:r>
    </w:p>
    <w:p w:rsidR="00A61047" w:rsidRPr="0035513B" w:rsidRDefault="00875BA5" w:rsidP="00D561F1">
      <w:r w:rsidRPr="0035513B">
        <w:rPr>
          <w:noProof/>
        </w:rPr>
        <w:drawing>
          <wp:inline distT="0" distB="0" distL="0" distR="0">
            <wp:extent cx="2733675"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r w:rsidR="00A61047" w:rsidRPr="0035513B">
        <w:t xml:space="preserve"> </w:t>
      </w:r>
      <w:r w:rsidRPr="0035513B">
        <w:rPr>
          <w:noProof/>
        </w:rPr>
        <w:drawing>
          <wp:inline distT="0" distB="0" distL="0" distR="0">
            <wp:extent cx="2733675" cy="1590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590675"/>
                    </a:xfrm>
                    <a:prstGeom prst="rect">
                      <a:avLst/>
                    </a:prstGeom>
                    <a:noFill/>
                    <a:ln>
                      <a:noFill/>
                    </a:ln>
                  </pic:spPr>
                </pic:pic>
              </a:graphicData>
            </a:graphic>
          </wp:inline>
        </w:drawing>
      </w:r>
    </w:p>
    <w:p w:rsidR="00A61047" w:rsidRPr="0035513B" w:rsidRDefault="00A61047" w:rsidP="00D561F1"/>
    <w:p w:rsidR="00A61047" w:rsidRPr="0035513B" w:rsidRDefault="00A61047" w:rsidP="00D561F1">
      <w:r w:rsidRPr="0035513B">
        <w:t>Horizontal EOM testing (inability to adduct right eye, but normal abduction):</w:t>
      </w:r>
    </w:p>
    <w:p w:rsidR="00A61047" w:rsidRPr="0035513B" w:rsidRDefault="00875BA5" w:rsidP="00D561F1">
      <w:r w:rsidRPr="0035513B">
        <w:rPr>
          <w:noProof/>
        </w:rPr>
        <w:drawing>
          <wp:inline distT="0" distB="0" distL="0" distR="0">
            <wp:extent cx="277177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1590675"/>
                    </a:xfrm>
                    <a:prstGeom prst="rect">
                      <a:avLst/>
                    </a:prstGeom>
                    <a:noFill/>
                    <a:ln>
                      <a:noFill/>
                    </a:ln>
                  </pic:spPr>
                </pic:pic>
              </a:graphicData>
            </a:graphic>
          </wp:inline>
        </w:drawing>
      </w:r>
      <w:r w:rsidR="00A61047" w:rsidRPr="0035513B">
        <w:t xml:space="preserve"> </w:t>
      </w:r>
      <w:r w:rsidRPr="0035513B">
        <w:rPr>
          <w:noProof/>
        </w:rPr>
        <w:drawing>
          <wp:inline distT="0" distB="0" distL="0" distR="0">
            <wp:extent cx="2762250" cy="162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628775"/>
                    </a:xfrm>
                    <a:prstGeom prst="rect">
                      <a:avLst/>
                    </a:prstGeom>
                    <a:noFill/>
                    <a:ln>
                      <a:noFill/>
                    </a:ln>
                  </pic:spPr>
                </pic:pic>
              </a:graphicData>
            </a:graphic>
          </wp:inline>
        </w:drawing>
      </w:r>
    </w:p>
    <w:p w:rsidR="00A61047" w:rsidRPr="0035513B" w:rsidRDefault="00A61047" w:rsidP="00D561F1"/>
    <w:p w:rsidR="0034571C" w:rsidRPr="0035513B" w:rsidRDefault="0034571C" w:rsidP="00475FCF">
      <w:pPr>
        <w:numPr>
          <w:ilvl w:val="0"/>
          <w:numId w:val="77"/>
        </w:numPr>
      </w:pPr>
      <w:r w:rsidRPr="0035513B">
        <w:rPr>
          <w:i/>
          <w:iCs/>
          <w:color w:val="FF0000"/>
        </w:rPr>
        <w:t>Defect of ocular elevation, depression, adduction</w:t>
      </w:r>
      <w:r w:rsidRPr="0035513B">
        <w:t xml:space="preserve"> → </w:t>
      </w:r>
      <w:r w:rsidRPr="0035513B">
        <w:rPr>
          <w:b/>
          <w:bCs/>
          <w:color w:val="0000FF"/>
          <w:highlight w:val="yellow"/>
        </w:rPr>
        <w:t>lateral-downward eye deviation</w:t>
      </w:r>
      <w:r w:rsidRPr="0035513B">
        <w:t>* (</w:t>
      </w:r>
      <w:r w:rsidR="009A0240" w:rsidRPr="0035513B">
        <w:t>unopposed lateral</w:t>
      </w:r>
      <w:r w:rsidRPr="0035513B">
        <w:t xml:space="preserve"> rectus and superior oblique) when eye is in </w:t>
      </w:r>
      <w:r w:rsidRPr="0035513B">
        <w:rPr>
          <w:u w:val="single"/>
        </w:rPr>
        <w:t>primary position</w:t>
      </w:r>
      <w:r w:rsidRPr="0035513B">
        <w:t xml:space="preserve"> → </w:t>
      </w:r>
      <w:r w:rsidRPr="0035513B">
        <w:rPr>
          <w:b/>
          <w:bCs/>
          <w:color w:val="0000FF"/>
        </w:rPr>
        <w:t>mixed (horizontal + vertical) diplopia</w:t>
      </w:r>
      <w:r w:rsidRPr="0035513B">
        <w:t xml:space="preserve"> - oblique image separation.</w:t>
      </w:r>
    </w:p>
    <w:p w:rsidR="0034571C" w:rsidRPr="0035513B" w:rsidRDefault="0034571C" w:rsidP="00475FCF">
      <w:pPr>
        <w:pStyle w:val="NormalWeb"/>
        <w:ind w:left="5040"/>
      </w:pPr>
      <w:r w:rsidRPr="0035513B">
        <w:t xml:space="preserve">*way to remember this combination is to think of </w:t>
      </w:r>
      <w:r w:rsidRPr="0035513B">
        <w:rPr>
          <w:i/>
          <w:iCs/>
          <w:smallCaps/>
        </w:rPr>
        <w:t>losing boxer</w:t>
      </w:r>
      <w:r w:rsidRPr="0035513B">
        <w:t xml:space="preserve"> - “</w:t>
      </w:r>
      <w:r w:rsidRPr="00E063F0">
        <w:rPr>
          <w:color w:val="FF3399"/>
        </w:rPr>
        <w:t>knock</w:t>
      </w:r>
      <w:r w:rsidRPr="00E063F0">
        <w:rPr>
          <w:b/>
          <w:bCs/>
          <w:color w:val="FF3399"/>
        </w:rPr>
        <w:t>down</w:t>
      </w:r>
      <w:r w:rsidRPr="00E063F0">
        <w:rPr>
          <w:color w:val="FF3399"/>
        </w:rPr>
        <w:t xml:space="preserve"> and knock</w:t>
      </w:r>
      <w:r w:rsidRPr="00E063F0">
        <w:rPr>
          <w:b/>
          <w:bCs/>
          <w:color w:val="FF3399"/>
        </w:rPr>
        <w:t>out</w:t>
      </w:r>
      <w:r w:rsidRPr="0035513B">
        <w:t>".</w:t>
      </w:r>
    </w:p>
    <w:p w:rsidR="0034571C" w:rsidRPr="0035513B" w:rsidRDefault="0034571C" w:rsidP="00C81EB3">
      <w:pPr>
        <w:numPr>
          <w:ilvl w:val="1"/>
          <w:numId w:val="77"/>
        </w:numPr>
      </w:pPr>
      <w:r w:rsidRPr="0035513B">
        <w:t xml:space="preserve">in </w:t>
      </w:r>
      <w:r w:rsidRPr="0035513B">
        <w:rPr>
          <w:u w:val="single"/>
        </w:rPr>
        <w:t>attempted downgaze</w:t>
      </w:r>
      <w:r w:rsidRPr="0035513B">
        <w:t xml:space="preserve">, there is </w:t>
      </w:r>
      <w:r w:rsidRPr="0035513B">
        <w:rPr>
          <w:b/>
          <w:bCs/>
          <w:color w:val="0000FF"/>
        </w:rPr>
        <w:t>globe intorsion</w:t>
      </w:r>
      <w:r w:rsidRPr="0035513B">
        <w:t xml:space="preserve"> (normal action of superior oblique muscle) - can best be observed by using conjunctival blood vessels as landmarks (vessels nasal to limbus move down while vessels on temporal side stay stationary or move up).</w:t>
      </w:r>
    </w:p>
    <w:p w:rsidR="0034571C" w:rsidRPr="0035513B" w:rsidRDefault="0034571C" w:rsidP="00C81EB3">
      <w:pPr>
        <w:numPr>
          <w:ilvl w:val="1"/>
          <w:numId w:val="77"/>
        </w:numPr>
      </w:pPr>
      <w:r w:rsidRPr="0035513B">
        <w:t>nerve divisions may be lesioned in isolation:</w:t>
      </w:r>
    </w:p>
    <w:p w:rsidR="0034571C" w:rsidRPr="0035513B" w:rsidRDefault="0034571C" w:rsidP="00C81EB3">
      <w:pPr>
        <w:ind w:left="2160"/>
      </w:pPr>
      <w:r w:rsidRPr="0035513B">
        <w:rPr>
          <w:b/>
          <w:bCs/>
          <w:i/>
          <w:iCs/>
        </w:rPr>
        <w:t>superior</w:t>
      </w:r>
      <w:r w:rsidRPr="0035513B">
        <w:t xml:space="preserve"> (superior rectus and levator);</w:t>
      </w:r>
    </w:p>
    <w:p w:rsidR="0034571C" w:rsidRPr="0035513B" w:rsidRDefault="0034571C" w:rsidP="00C81EB3">
      <w:pPr>
        <w:ind w:left="2160"/>
      </w:pPr>
      <w:r w:rsidRPr="0035513B">
        <w:rPr>
          <w:b/>
          <w:bCs/>
          <w:i/>
          <w:iCs/>
        </w:rPr>
        <w:t>inferior</w:t>
      </w:r>
      <w:r w:rsidRPr="0035513B">
        <w:t xml:space="preserve"> (medial and inferior recti, inferior oblique, ciliary ganglion).</w:t>
      </w:r>
    </w:p>
    <w:p w:rsidR="0034571C" w:rsidRPr="0035513B" w:rsidRDefault="0034571C" w:rsidP="00F549BB"/>
    <w:p w:rsidR="0034571C" w:rsidRPr="0035513B" w:rsidRDefault="0034571C" w:rsidP="00475FCF">
      <w:pPr>
        <w:numPr>
          <w:ilvl w:val="0"/>
          <w:numId w:val="77"/>
        </w:numPr>
      </w:pPr>
      <w:r w:rsidRPr="0035513B">
        <w:rPr>
          <w:i/>
          <w:iCs/>
          <w:color w:val="FF0000"/>
        </w:rPr>
        <w:t>Levator palpebrae paralysis</w:t>
      </w:r>
      <w:r w:rsidRPr="0035513B">
        <w:t xml:space="preserve"> → upper eyelid </w:t>
      </w:r>
      <w:r w:rsidRPr="0035513B">
        <w:rPr>
          <w:b/>
          <w:bCs/>
          <w:color w:val="0000FF"/>
          <w:highlight w:val="yellow"/>
        </w:rPr>
        <w:t>ptosis</w:t>
      </w:r>
      <w:r w:rsidRPr="0035513B">
        <w:t xml:space="preserve"> (doesn’t correct when patient looks up): restriction of upper visual field → loss of all vision (when pupil is completely covered – diplopia is usually not a problem).</w:t>
      </w:r>
    </w:p>
    <w:p w:rsidR="0034571C" w:rsidRPr="0035513B" w:rsidRDefault="0034571C" w:rsidP="00C81EB3">
      <w:pPr>
        <w:numPr>
          <w:ilvl w:val="2"/>
          <w:numId w:val="77"/>
        </w:numPr>
      </w:pPr>
      <w:r w:rsidRPr="0035513B">
        <w:t>MRD</w:t>
      </w:r>
      <w:r w:rsidRPr="0035513B">
        <w:rPr>
          <w:sz w:val="20"/>
          <w:vertAlign w:val="subscript"/>
        </w:rPr>
        <w:t>1</w:t>
      </w:r>
      <w:r w:rsidRPr="0035513B">
        <w:t>↓ with unchanged MRD</w:t>
      </w:r>
      <w:r w:rsidRPr="0035513B">
        <w:rPr>
          <w:sz w:val="20"/>
          <w:vertAlign w:val="subscript"/>
        </w:rPr>
        <w:t>2</w:t>
      </w:r>
    </w:p>
    <w:p w:rsidR="0034571C" w:rsidRPr="0035513B" w:rsidRDefault="0034571C" w:rsidP="00C81EB3">
      <w:pPr>
        <w:numPr>
          <w:ilvl w:val="2"/>
          <w:numId w:val="77"/>
        </w:numPr>
      </w:pPr>
      <w:r w:rsidRPr="0035513B">
        <w:rPr>
          <w:b/>
          <w:bCs/>
        </w:rPr>
        <w:t>proptosis</w:t>
      </w:r>
      <w:r w:rsidRPr="0035513B">
        <w:t xml:space="preserve"> (due to recti tone↓) is possible.</w:t>
      </w:r>
    </w:p>
    <w:p w:rsidR="0034571C" w:rsidRPr="0035513B" w:rsidRDefault="0034571C" w:rsidP="00F549BB"/>
    <w:p w:rsidR="0034571C" w:rsidRPr="0035513B" w:rsidRDefault="0034571C" w:rsidP="00475FCF">
      <w:pPr>
        <w:numPr>
          <w:ilvl w:val="0"/>
          <w:numId w:val="77"/>
        </w:numPr>
      </w:pPr>
      <w:r w:rsidRPr="0035513B">
        <w:rPr>
          <w:i/>
          <w:iCs/>
          <w:color w:val="FF0000"/>
        </w:rPr>
        <w:t>Pupillary sphincter paralysis</w:t>
      </w:r>
      <w:r w:rsidRPr="0035513B">
        <w:t xml:space="preserve"> → fixed </w:t>
      </w:r>
      <w:r w:rsidRPr="0035513B">
        <w:rPr>
          <w:b/>
          <w:bCs/>
          <w:color w:val="0000FF"/>
          <w:highlight w:val="yellow"/>
        </w:rPr>
        <w:t>mydriasis</w:t>
      </w:r>
      <w:r w:rsidRPr="0035513B">
        <w:rPr>
          <w:color w:val="0000FF"/>
        </w:rPr>
        <w:t xml:space="preserve"> </w:t>
      </w:r>
      <w:r w:rsidRPr="0035513B">
        <w:t>(</w:t>
      </w:r>
      <w:r w:rsidR="00AD65C6">
        <w:t xml:space="preserve">no reaction to light / </w:t>
      </w:r>
      <w:r w:rsidR="000E7AFF">
        <w:t>accommodation</w:t>
      </w:r>
      <w:r w:rsidRPr="0035513B">
        <w:t>).</w:t>
      </w:r>
    </w:p>
    <w:p w:rsidR="0034571C" w:rsidRPr="0035513B" w:rsidRDefault="0034571C" w:rsidP="00C81EB3">
      <w:pPr>
        <w:ind w:left="1440"/>
      </w:pPr>
      <w:r w:rsidRPr="0035513B">
        <w:t xml:space="preserve">N.B. </w:t>
      </w:r>
      <w:r w:rsidRPr="0035513B">
        <w:rPr>
          <w:i/>
          <w:iCs/>
          <w:color w:val="0000FF"/>
        </w:rPr>
        <w:t>anisocoria is greater in bright light</w:t>
      </w:r>
      <w:r w:rsidRPr="0035513B">
        <w:t xml:space="preserve"> (larger pupil is abnormal); vs. sympathetic dysfunction.</w:t>
      </w:r>
    </w:p>
    <w:p w:rsidR="0034571C" w:rsidRPr="0035513B" w:rsidRDefault="0034571C" w:rsidP="00C81EB3">
      <w:pPr>
        <w:numPr>
          <w:ilvl w:val="2"/>
          <w:numId w:val="77"/>
        </w:numPr>
      </w:pPr>
      <w:r w:rsidRPr="0035513B">
        <w:t xml:space="preserve">can cause </w:t>
      </w:r>
      <w:r w:rsidRPr="0035513B">
        <w:rPr>
          <w:b/>
          <w:bCs/>
        </w:rPr>
        <w:t>symptomatic glare</w:t>
      </w:r>
      <w:r w:rsidRPr="0035513B">
        <w:t xml:space="preserve"> in bright light.</w:t>
      </w:r>
    </w:p>
    <w:p w:rsidR="0034571C" w:rsidRPr="0035513B" w:rsidRDefault="0034571C" w:rsidP="00F549BB"/>
    <w:p w:rsidR="0034571C" w:rsidRPr="0035513B" w:rsidRDefault="0034571C" w:rsidP="00475FCF">
      <w:pPr>
        <w:numPr>
          <w:ilvl w:val="0"/>
          <w:numId w:val="77"/>
        </w:numPr>
      </w:pPr>
      <w:r w:rsidRPr="0035513B">
        <w:rPr>
          <w:i/>
          <w:iCs/>
          <w:color w:val="FF0000"/>
        </w:rPr>
        <w:t>Ciliary muscle paralysis</w:t>
      </w:r>
      <w:r w:rsidRPr="0035513B">
        <w:t xml:space="preserve"> → loss of accommodation (</w:t>
      </w:r>
      <w:r w:rsidRPr="0035513B">
        <w:rPr>
          <w:b/>
          <w:bCs/>
          <w:color w:val="0000FF"/>
          <w:highlight w:val="yellow"/>
        </w:rPr>
        <w:t>farsightedness</w:t>
      </w:r>
      <w:r w:rsidRPr="0035513B">
        <w:t>).</w:t>
      </w:r>
    </w:p>
    <w:p w:rsidR="0034571C" w:rsidRPr="0035513B" w:rsidRDefault="0034571C" w:rsidP="00F549BB"/>
    <w:p w:rsidR="0034571C" w:rsidRPr="0035513B" w:rsidRDefault="0034571C" w:rsidP="00F549BB"/>
    <w:p w:rsidR="0034571C" w:rsidRPr="0035513B" w:rsidRDefault="0034571C" w:rsidP="00475FCF">
      <w:pPr>
        <w:pStyle w:val="NormalWeb"/>
        <w:rPr>
          <w:u w:val="double"/>
        </w:rPr>
      </w:pPr>
      <w:r w:rsidRPr="0035513B">
        <w:rPr>
          <w:u w:val="double"/>
        </w:rPr>
        <w:t>Levels of lesions:</w:t>
      </w:r>
    </w:p>
    <w:p w:rsidR="0034571C" w:rsidRPr="0035513B" w:rsidRDefault="0034571C" w:rsidP="004D713D">
      <w:pPr>
        <w:numPr>
          <w:ilvl w:val="0"/>
          <w:numId w:val="78"/>
        </w:numPr>
        <w:spacing w:before="120"/>
        <w:ind w:left="357" w:hanging="357"/>
      </w:pPr>
      <w:r w:rsidRPr="0035513B">
        <w:rPr>
          <w:b/>
          <w:bCs/>
          <w:smallCaps/>
        </w:rPr>
        <w:t>Nuclear</w:t>
      </w:r>
      <w:r w:rsidRPr="0035513B">
        <w:t xml:space="preserve"> – adds additional features: </w:t>
      </w:r>
      <w:r w:rsidRPr="0035513B">
        <w:rPr>
          <w:i/>
          <w:iCs/>
          <w:color w:val="FF0000"/>
        </w:rPr>
        <w:t xml:space="preserve">bilateral </w:t>
      </w:r>
      <w:r w:rsidRPr="0035513B">
        <w:t xml:space="preserve">ptosis (contralateral ptosis is partial, because of input from undamaged nucleus at that side) + </w:t>
      </w:r>
      <w:r w:rsidRPr="0035513B">
        <w:rPr>
          <w:i/>
          <w:iCs/>
          <w:color w:val="FF0000"/>
        </w:rPr>
        <w:t xml:space="preserve">bilateral </w:t>
      </w:r>
      <w:r w:rsidRPr="0035513B">
        <w:t xml:space="preserve">upgaze palsy (superior rectus subnucleus output is totally contralateral with its fascicles coursing </w:t>
      </w:r>
      <w:r w:rsidRPr="0035513B">
        <w:rPr>
          <w:u w:val="wave"/>
        </w:rPr>
        <w:t>through</w:t>
      </w:r>
      <w:r w:rsidRPr="0035513B">
        <w:t xml:space="preserve"> opposite superior rectus subnucleus).</w:t>
      </w:r>
    </w:p>
    <w:p w:rsidR="0034571C" w:rsidRPr="0035513B" w:rsidRDefault="0034571C" w:rsidP="004D713D">
      <w:pPr>
        <w:numPr>
          <w:ilvl w:val="0"/>
          <w:numId w:val="78"/>
        </w:numPr>
        <w:spacing w:before="120"/>
        <w:ind w:left="357" w:hanging="357"/>
      </w:pPr>
      <w:r w:rsidRPr="0035513B">
        <w:rPr>
          <w:b/>
          <w:bCs/>
          <w:smallCaps/>
        </w:rPr>
        <w:t xml:space="preserve">Fascicular </w:t>
      </w:r>
      <w:bookmarkStart w:id="23" w:name="CN3_syndromes"/>
      <w:bookmarkEnd w:id="23"/>
      <w:r w:rsidRPr="0035513B">
        <w:rPr>
          <w:b/>
          <w:bCs/>
          <w:smallCaps/>
        </w:rPr>
        <w:t>intramedullary</w:t>
      </w:r>
      <w:r w:rsidRPr="0035513B">
        <w:t xml:space="preserve"> (various stroke syndromes</w:t>
      </w:r>
      <w:r w:rsidR="00472C8A" w:rsidRPr="0035513B">
        <w:t xml:space="preserve"> - penetrating PCA branches to midbrain</w:t>
      </w:r>
      <w:r w:rsidRPr="0035513B">
        <w:t>):</w:t>
      </w:r>
    </w:p>
    <w:p w:rsidR="00C94208" w:rsidRPr="0035513B" w:rsidRDefault="00C94208" w:rsidP="00C81EB3">
      <w:pPr>
        <w:ind w:left="1843" w:hanging="1123"/>
      </w:pPr>
      <w:r w:rsidRPr="0035513B">
        <w:rPr>
          <w:b/>
          <w:bCs/>
          <w:smallCaps/>
          <w:color w:val="008000"/>
        </w:rPr>
        <w:t>Benedikt</w:t>
      </w:r>
      <w:r w:rsidRPr="0035513B">
        <w:rPr>
          <w:b/>
          <w:bCs/>
          <w:color w:val="008000"/>
        </w:rPr>
        <w:t xml:space="preserve"> syndrome</w:t>
      </w:r>
      <w:r w:rsidRPr="0035513B">
        <w:t xml:space="preserve"> (ventral mesencephalic tegmentum) – concomitant involvement of </w:t>
      </w:r>
      <w:r w:rsidRPr="0035513B">
        <w:rPr>
          <w:b/>
          <w:bCs/>
          <w:i/>
          <w:iCs/>
        </w:rPr>
        <w:t>red nucleus</w:t>
      </w:r>
      <w:r w:rsidRPr="0035513B">
        <w:t xml:space="preserve"> </w:t>
      </w:r>
      <w:r w:rsidRPr="0035513B">
        <w:rPr>
          <w:b/>
          <w:bCs/>
          <w:i/>
          <w:iCs/>
        </w:rPr>
        <w:t xml:space="preserve">&amp; superior cerebellar peduncle </w:t>
      </w:r>
      <w:r w:rsidRPr="0035513B">
        <w:t>(→ contralateral hemichorea, hemiataxia, hemiathetosis).</w:t>
      </w:r>
    </w:p>
    <w:p w:rsidR="00C94208" w:rsidRPr="0035513B" w:rsidRDefault="0034571C" w:rsidP="00C81EB3">
      <w:pPr>
        <w:spacing w:before="120"/>
        <w:ind w:left="1843" w:hanging="1123"/>
      </w:pPr>
      <w:r w:rsidRPr="0035513B">
        <w:rPr>
          <w:b/>
          <w:bCs/>
          <w:smallCaps/>
          <w:color w:val="008000"/>
        </w:rPr>
        <w:t>Claude</w:t>
      </w:r>
      <w:r w:rsidRPr="0035513B">
        <w:rPr>
          <w:b/>
          <w:bCs/>
          <w:color w:val="008000"/>
        </w:rPr>
        <w:t xml:space="preserve"> syndrome</w:t>
      </w:r>
      <w:r w:rsidRPr="0035513B">
        <w:t xml:space="preserve"> </w:t>
      </w:r>
      <w:r w:rsidR="00C94208" w:rsidRPr="0035513B">
        <w:t xml:space="preserve">(mesencephalic tegmentum - more dorsal than in Benedikt syndrome) </w:t>
      </w:r>
      <w:r w:rsidR="00D45D7C" w:rsidRPr="0035513B">
        <w:t xml:space="preserve">– </w:t>
      </w:r>
      <w:r w:rsidRPr="0035513B">
        <w:t xml:space="preserve">concomitant involvement of </w:t>
      </w:r>
      <w:r w:rsidR="00472C8A" w:rsidRPr="0035513B">
        <w:rPr>
          <w:bCs/>
          <w:i/>
          <w:iCs/>
        </w:rPr>
        <w:t>dorsal</w:t>
      </w:r>
      <w:r w:rsidR="00472C8A" w:rsidRPr="0035513B">
        <w:t xml:space="preserve"> </w:t>
      </w:r>
      <w:r w:rsidRPr="0035513B">
        <w:rPr>
          <w:b/>
          <w:bCs/>
          <w:i/>
          <w:iCs/>
        </w:rPr>
        <w:t>red nucleus</w:t>
      </w:r>
      <w:r w:rsidRPr="0035513B">
        <w:t xml:space="preserve"> </w:t>
      </w:r>
      <w:r w:rsidR="00F6300F" w:rsidRPr="0035513B">
        <w:t>(</w:t>
      </w:r>
      <w:r w:rsidR="00D228AF" w:rsidRPr="0035513B">
        <w:t xml:space="preserve">→ </w:t>
      </w:r>
      <w:r w:rsidR="00F6300F" w:rsidRPr="0035513B">
        <w:t xml:space="preserve">ipsilateral gross “flapping” tremor) or </w:t>
      </w:r>
      <w:r w:rsidR="00F6300F" w:rsidRPr="0035513B">
        <w:rPr>
          <w:b/>
          <w:bCs/>
          <w:i/>
        </w:rPr>
        <w:t>dentato</w:t>
      </w:r>
      <w:r w:rsidR="003D07D8" w:rsidRPr="0035513B">
        <w:rPr>
          <w:b/>
          <w:bCs/>
          <w:i/>
        </w:rPr>
        <w:t>-rubro-</w:t>
      </w:r>
      <w:r w:rsidR="00F6300F" w:rsidRPr="0035513B">
        <w:rPr>
          <w:b/>
          <w:bCs/>
          <w:i/>
        </w:rPr>
        <w:t>thalamic tract</w:t>
      </w:r>
      <w:r w:rsidR="00F6300F" w:rsidRPr="0035513B">
        <w:t xml:space="preserve"> (</w:t>
      </w:r>
      <w:r w:rsidR="00D228AF" w:rsidRPr="0035513B">
        <w:t xml:space="preserve">→ </w:t>
      </w:r>
      <w:r w:rsidR="00F6300F" w:rsidRPr="0035513B">
        <w:t>contralateral cerebellar ataxia).</w:t>
      </w:r>
    </w:p>
    <w:p w:rsidR="00472C8A" w:rsidRPr="0035513B" w:rsidRDefault="00472C8A" w:rsidP="00C81EB3">
      <w:pPr>
        <w:ind w:left="2880"/>
      </w:pPr>
      <w:r w:rsidRPr="0035513B">
        <w:rPr>
          <w:u w:val="single"/>
        </w:rPr>
        <w:t>Difference from Benedikt syndrome</w:t>
      </w:r>
      <w:r w:rsidRPr="0035513B">
        <w:t xml:space="preserve"> - more prominent cerebellar signs without involuntary movements.</w:t>
      </w:r>
    </w:p>
    <w:p w:rsidR="00C94208" w:rsidRPr="0035513B" w:rsidRDefault="0034571C" w:rsidP="00C81EB3">
      <w:pPr>
        <w:spacing w:before="120"/>
        <w:ind w:left="1843" w:hanging="1123"/>
        <w:rPr>
          <w:color w:val="808080"/>
        </w:rPr>
      </w:pPr>
      <w:r w:rsidRPr="0035513B">
        <w:rPr>
          <w:b/>
          <w:bCs/>
          <w:color w:val="008000"/>
        </w:rPr>
        <w:t>Central midbrain syndrome</w:t>
      </w:r>
      <w:r w:rsidRPr="0035513B">
        <w:t xml:space="preserve"> </w:t>
      </w:r>
      <w:r w:rsidR="00D45D7C" w:rsidRPr="0035513B">
        <w:t xml:space="preserve">– </w:t>
      </w:r>
      <w:r w:rsidRPr="0035513B">
        <w:t xml:space="preserve">concomitant involvement of </w:t>
      </w:r>
      <w:r w:rsidRPr="0035513B">
        <w:rPr>
          <w:b/>
          <w:bCs/>
          <w:i/>
          <w:iCs/>
        </w:rPr>
        <w:t>red nucleus</w:t>
      </w:r>
      <w:r w:rsidR="00D45D7C" w:rsidRPr="0035513B">
        <w:rPr>
          <w:b/>
          <w:bCs/>
          <w:i/>
          <w:iCs/>
        </w:rPr>
        <w:t>, subst. nigra</w:t>
      </w:r>
      <w:r w:rsidRPr="0035513B">
        <w:rPr>
          <w:b/>
          <w:bCs/>
          <w:i/>
          <w:iCs/>
        </w:rPr>
        <w:t xml:space="preserve"> </w:t>
      </w:r>
      <w:r w:rsidR="00D45D7C" w:rsidRPr="0035513B">
        <w:rPr>
          <w:b/>
          <w:bCs/>
          <w:i/>
          <w:iCs/>
        </w:rPr>
        <w:t>&amp; medial lemniscus</w:t>
      </w:r>
      <w:r w:rsidR="00D45D7C" w:rsidRPr="0035513B">
        <w:rPr>
          <w:color w:val="000000"/>
          <w:szCs w:val="24"/>
        </w:rPr>
        <w:t>.</w:t>
      </w:r>
      <w:r w:rsidR="00D45D7C" w:rsidRPr="0035513B">
        <w:rPr>
          <w:b/>
          <w:bCs/>
          <w:i/>
          <w:iCs/>
        </w:rPr>
        <w:tab/>
      </w:r>
      <w:r w:rsidR="00D45D7C" w:rsidRPr="0035513B">
        <w:rPr>
          <w:b/>
          <w:bCs/>
          <w:i/>
          <w:iCs/>
        </w:rPr>
        <w:tab/>
      </w:r>
      <w:r w:rsidR="00D45D7C" w:rsidRPr="0035513B">
        <w:rPr>
          <w:b/>
          <w:bCs/>
          <w:i/>
          <w:iCs/>
        </w:rPr>
        <w:tab/>
      </w:r>
      <w:r w:rsidR="00D45D7C" w:rsidRPr="0035513B">
        <w:rPr>
          <w:b/>
          <w:bCs/>
          <w:i/>
          <w:iCs/>
        </w:rPr>
        <w:tab/>
      </w:r>
      <w:r w:rsidR="00C94208" w:rsidRPr="0035513B">
        <w:rPr>
          <w:b/>
          <w:bCs/>
          <w:i/>
          <w:iCs/>
        </w:rPr>
        <w:tab/>
      </w:r>
      <w:hyperlink r:id="rId30" w:history="1">
        <w:r w:rsidR="005E7B38" w:rsidRPr="000723D3">
          <w:rPr>
            <w:rStyle w:val="Hyperlink"/>
          </w:rPr>
          <w:t xml:space="preserve">see </w:t>
        </w:r>
        <w:r w:rsidR="005F59FA" w:rsidRPr="000723D3">
          <w:rPr>
            <w:rStyle w:val="Hyperlink"/>
          </w:rPr>
          <w:t xml:space="preserve">illustration in </w:t>
        </w:r>
        <w:r w:rsidR="000723D3" w:rsidRPr="000723D3">
          <w:rPr>
            <w:rStyle w:val="Hyperlink"/>
          </w:rPr>
          <w:t xml:space="preserve">p. </w:t>
        </w:r>
        <w:r w:rsidR="005E7B38" w:rsidRPr="000723D3">
          <w:rPr>
            <w:rStyle w:val="Hyperlink"/>
          </w:rPr>
          <w:t>A59</w:t>
        </w:r>
        <w:r w:rsidR="00474A2A" w:rsidRPr="000723D3">
          <w:rPr>
            <w:rStyle w:val="Hyperlink"/>
          </w:rPr>
          <w:t xml:space="preserve"> &gt;&gt;</w:t>
        </w:r>
      </w:hyperlink>
    </w:p>
    <w:p w:rsidR="00C94208" w:rsidRPr="0035513B" w:rsidRDefault="00C94208" w:rsidP="00C81EB3">
      <w:pPr>
        <w:spacing w:before="120"/>
        <w:ind w:left="1843" w:hanging="1123"/>
        <w:rPr>
          <w:color w:val="000000"/>
          <w:szCs w:val="24"/>
        </w:rPr>
      </w:pPr>
      <w:r w:rsidRPr="0035513B">
        <w:rPr>
          <w:b/>
          <w:bCs/>
          <w:smallCaps/>
          <w:color w:val="008000"/>
        </w:rPr>
        <w:t xml:space="preserve">Nothnagel </w:t>
      </w:r>
      <w:r w:rsidRPr="0035513B">
        <w:rPr>
          <w:b/>
          <w:bCs/>
          <w:color w:val="008000"/>
        </w:rPr>
        <w:t>syndrome</w:t>
      </w:r>
      <w:r w:rsidRPr="0035513B">
        <w:t xml:space="preserve"> – concomitant ipsilateral cerebellar ataxia, </w:t>
      </w:r>
      <w:r w:rsidRPr="0035513B">
        <w:rPr>
          <w:color w:val="000000"/>
          <w:szCs w:val="24"/>
        </w:rPr>
        <w:t>dizziness, staggering, and rolling gait, often nystagmus.</w:t>
      </w:r>
    </w:p>
    <w:p w:rsidR="00C94208" w:rsidRPr="0035513B" w:rsidRDefault="00C94208" w:rsidP="00C81EB3">
      <w:pPr>
        <w:spacing w:before="120"/>
        <w:ind w:left="1843" w:hanging="1123"/>
      </w:pPr>
      <w:r w:rsidRPr="0035513B">
        <w:rPr>
          <w:b/>
          <w:bCs/>
          <w:smallCaps/>
          <w:color w:val="008000"/>
        </w:rPr>
        <w:t>Weber</w:t>
      </w:r>
      <w:r w:rsidRPr="0035513B">
        <w:rPr>
          <w:b/>
          <w:bCs/>
          <w:color w:val="008000"/>
        </w:rPr>
        <w:t xml:space="preserve"> syndrome</w:t>
      </w:r>
      <w:r w:rsidRPr="0035513B">
        <w:t xml:space="preserve"> (s. </w:t>
      </w:r>
      <w:r w:rsidRPr="0035513B">
        <w:rPr>
          <w:b/>
          <w:bCs/>
          <w:color w:val="008000"/>
        </w:rPr>
        <w:t>ventral midbrain syndrome</w:t>
      </w:r>
      <w:r w:rsidRPr="0035513B">
        <w:t xml:space="preserve">) – concomitant involvement of </w:t>
      </w:r>
      <w:r w:rsidRPr="0035513B">
        <w:rPr>
          <w:b/>
          <w:bCs/>
          <w:i/>
          <w:iCs/>
        </w:rPr>
        <w:t>cerebral peduncle</w:t>
      </w:r>
      <w:r w:rsidRPr="0035513B">
        <w:t xml:space="preserve"> (→ contralateral hemiplegia</w:t>
      </w:r>
      <w:r w:rsidRPr="0035513B">
        <w:rPr>
          <w:color w:val="000000"/>
        </w:rPr>
        <w:t>,</w:t>
      </w:r>
      <w:r w:rsidRPr="0035513B">
        <w:rPr>
          <w:color w:val="0000FF"/>
        </w:rPr>
        <w:t xml:space="preserve"> </w:t>
      </w:r>
      <w:r w:rsidRPr="0035513B">
        <w:t>supranuclear CN7 palsy)</w:t>
      </w:r>
      <w:r w:rsidR="000723D3">
        <w:t>.</w:t>
      </w:r>
    </w:p>
    <w:p w:rsidR="00C94208" w:rsidRPr="0035513B" w:rsidRDefault="001627ED" w:rsidP="00C81EB3">
      <w:pPr>
        <w:ind w:left="1843" w:hanging="1123"/>
        <w:jc w:val="right"/>
        <w:rPr>
          <w:color w:val="808080"/>
        </w:rPr>
      </w:pPr>
      <w:hyperlink r:id="rId31" w:history="1">
        <w:r w:rsidR="000723D3" w:rsidRPr="000723D3">
          <w:rPr>
            <w:rStyle w:val="Hyperlink"/>
          </w:rPr>
          <w:t>see illustration in p. A59 &gt;&gt;</w:t>
        </w:r>
      </w:hyperlink>
    </w:p>
    <w:p w:rsidR="0034571C" w:rsidRPr="0035513B" w:rsidRDefault="0034571C" w:rsidP="004D713D">
      <w:pPr>
        <w:numPr>
          <w:ilvl w:val="0"/>
          <w:numId w:val="78"/>
        </w:numPr>
        <w:spacing w:before="120"/>
        <w:ind w:left="357" w:hanging="357"/>
        <w:rPr>
          <w:b/>
          <w:bCs/>
        </w:rPr>
      </w:pPr>
      <w:r w:rsidRPr="0035513B">
        <w:rPr>
          <w:b/>
          <w:bCs/>
          <w:smallCaps/>
        </w:rPr>
        <w:t>Fascicular extramedullary</w:t>
      </w:r>
    </w:p>
    <w:p w:rsidR="0034571C" w:rsidRDefault="0034571C" w:rsidP="00747EC4">
      <w:pPr>
        <w:pStyle w:val="NormalWeb"/>
      </w:pPr>
    </w:p>
    <w:p w:rsidR="00D8611E" w:rsidRPr="0035513B" w:rsidRDefault="00D8611E" w:rsidP="00747EC4">
      <w:pPr>
        <w:pStyle w:val="NormalWeb"/>
      </w:pPr>
    </w:p>
    <w:p w:rsidR="0034571C" w:rsidRPr="0035513B" w:rsidRDefault="0034571C">
      <w:pPr>
        <w:pStyle w:val="Nervous6"/>
        <w:ind w:right="8789"/>
      </w:pPr>
      <w:bookmarkStart w:id="24" w:name="_Toc2988786"/>
      <w:r w:rsidRPr="0035513B">
        <w:t>Etiology</w:t>
      </w:r>
      <w:bookmarkEnd w:id="24"/>
    </w:p>
    <w:p w:rsidR="0034571C" w:rsidRPr="0035513B" w:rsidRDefault="0034571C" w:rsidP="003D75BC">
      <w:pPr>
        <w:pStyle w:val="NormalWeb"/>
        <w:spacing w:before="120"/>
      </w:pPr>
      <w:r w:rsidRPr="0035513B">
        <w:rPr>
          <w:b/>
          <w:bCs/>
          <w:u w:val="single"/>
        </w:rPr>
        <w:t>Intramedullary (nuclear, fascicular) lesions</w:t>
      </w:r>
      <w:r w:rsidRPr="0035513B">
        <w:t xml:space="preserve"> - primarily by </w:t>
      </w:r>
      <w:r w:rsidRPr="0035513B">
        <w:rPr>
          <w:b/>
          <w:bCs/>
          <w:color w:val="0000FF"/>
        </w:rPr>
        <w:t>small infarcts</w:t>
      </w:r>
      <w:r w:rsidRPr="0035513B">
        <w:t xml:space="preserve"> of </w:t>
      </w:r>
      <w:r w:rsidRPr="0035513B">
        <w:rPr>
          <w:b/>
          <w:bCs/>
          <w:i/>
          <w:iCs/>
        </w:rPr>
        <w:t>medial penetrating vessels from basilar artery</w:t>
      </w:r>
      <w:r w:rsidRPr="0035513B">
        <w:t>.</w:t>
      </w:r>
    </w:p>
    <w:p w:rsidR="0034571C" w:rsidRPr="0035513B" w:rsidRDefault="0034571C" w:rsidP="00747EC4">
      <w:pPr>
        <w:pStyle w:val="NormalWeb"/>
      </w:pPr>
    </w:p>
    <w:p w:rsidR="0034571C" w:rsidRPr="0035513B" w:rsidRDefault="0034571C" w:rsidP="003D75BC">
      <w:pPr>
        <w:pStyle w:val="NormalWeb"/>
        <w:rPr>
          <w:u w:val="single"/>
        </w:rPr>
      </w:pPr>
      <w:r w:rsidRPr="0035513B">
        <w:rPr>
          <w:b/>
          <w:bCs/>
          <w:u w:val="single"/>
        </w:rPr>
        <w:t>Extramedullary lesions:</w:t>
      </w:r>
    </w:p>
    <w:p w:rsidR="0034571C" w:rsidRPr="0035513B" w:rsidRDefault="0034571C" w:rsidP="00475FCF">
      <w:pPr>
        <w:numPr>
          <w:ilvl w:val="0"/>
          <w:numId w:val="76"/>
        </w:numPr>
      </w:pPr>
      <w:r w:rsidRPr="0035513B">
        <w:t xml:space="preserve">ICP↑ with </w:t>
      </w:r>
      <w:r w:rsidRPr="0035513B">
        <w:rPr>
          <w:b/>
          <w:color w:val="0000FF"/>
        </w:rPr>
        <w:t>uncinate (transtentorial) herniation</w:t>
      </w:r>
      <w:r w:rsidRPr="0035513B">
        <w:t xml:space="preserve"> → CN3 compression;</w:t>
      </w:r>
    </w:p>
    <w:p w:rsidR="0034571C" w:rsidRPr="0035513B" w:rsidRDefault="0034571C" w:rsidP="00475FCF">
      <w:pPr>
        <w:pStyle w:val="NormalWeb"/>
        <w:ind w:left="720"/>
      </w:pPr>
      <w:r w:rsidRPr="0035513B">
        <w:t>most common scenario: traumatic hemorrhage → unconsciousness with ipsilateral CN3 paresis (seen by “doll’s eye” or caloric test) with dilated unreactive pupil (</w:t>
      </w:r>
      <w:r w:rsidRPr="0035513B">
        <w:rPr>
          <w:b/>
          <w:bCs/>
          <w:smallCaps/>
          <w:color w:val="800000"/>
        </w:rPr>
        <w:t>Hutchinson</w:t>
      </w:r>
      <w:r w:rsidRPr="0035513B">
        <w:rPr>
          <w:b/>
          <w:bCs/>
          <w:color w:val="800000"/>
        </w:rPr>
        <w:t xml:space="preserve"> pupil</w:t>
      </w:r>
      <w:r w:rsidRPr="0035513B">
        <w:t>).</w:t>
      </w:r>
    </w:p>
    <w:p w:rsidR="00434E37" w:rsidRPr="0035513B" w:rsidRDefault="0034571C" w:rsidP="00475FCF">
      <w:pPr>
        <w:pStyle w:val="NormalWeb"/>
        <w:spacing w:before="120"/>
        <w:ind w:left="340"/>
      </w:pPr>
      <w:r w:rsidRPr="0035513B">
        <w:t xml:space="preserve">N.B. </w:t>
      </w:r>
      <w:r w:rsidRPr="0035513B">
        <w:rPr>
          <w:i/>
          <w:iCs/>
          <w:color w:val="FF0000"/>
        </w:rPr>
        <w:t>large fixed pupil should suggest herniation syndrome unless patient is awake and alert</w:t>
      </w:r>
      <w:r w:rsidRPr="0035513B">
        <w:t>!!! (</w:t>
      </w:r>
      <w:r w:rsidRPr="0035513B">
        <w:rPr>
          <w:i/>
          <w:iCs/>
          <w:color w:val="0000FF"/>
        </w:rPr>
        <w:t>“surgical” CN3 palsy involves pupil!</w:t>
      </w:r>
      <w:r w:rsidRPr="0035513B">
        <w:t>)</w:t>
      </w:r>
    </w:p>
    <w:p w:rsidR="0034571C" w:rsidRPr="0035513B" w:rsidRDefault="00434E37" w:rsidP="00475FCF">
      <w:pPr>
        <w:pStyle w:val="NormalWeb"/>
        <w:ind w:left="340"/>
      </w:pPr>
      <w:r w:rsidRPr="0035513B">
        <w:t>N.B. normal pupil with CN3 plegia in comatose patient suggests metabolic etiology!</w:t>
      </w:r>
    </w:p>
    <w:p w:rsidR="00475FCF" w:rsidRPr="0035513B" w:rsidRDefault="00475FCF" w:rsidP="00475FCF">
      <w:pPr>
        <w:pStyle w:val="NormalWeb"/>
        <w:ind w:left="340"/>
      </w:pPr>
    </w:p>
    <w:p w:rsidR="0034571C" w:rsidRPr="0035513B" w:rsidRDefault="0034571C" w:rsidP="00475FCF">
      <w:pPr>
        <w:numPr>
          <w:ilvl w:val="0"/>
          <w:numId w:val="76"/>
        </w:numPr>
      </w:pPr>
      <w:r w:rsidRPr="0035513B">
        <w:rPr>
          <w:b/>
          <w:bCs/>
          <w:color w:val="0000FF"/>
        </w:rPr>
        <w:t>Saccular aneurysms of PCo</w:t>
      </w:r>
      <w:r w:rsidR="009A0240">
        <w:rPr>
          <w:b/>
          <w:bCs/>
          <w:color w:val="0000FF"/>
        </w:rPr>
        <w:t>m</w:t>
      </w:r>
      <w:r w:rsidRPr="0035513B">
        <w:rPr>
          <w:b/>
          <w:bCs/>
          <w:color w:val="0000FF"/>
        </w:rPr>
        <w:t>A</w:t>
      </w:r>
      <w:r w:rsidRPr="0035513B">
        <w:t xml:space="preserve"> (at its junction with internal carotid artery)</w:t>
      </w:r>
    </w:p>
    <w:p w:rsidR="0034571C" w:rsidRPr="0035513B" w:rsidRDefault="0034571C" w:rsidP="00475FCF">
      <w:pPr>
        <w:numPr>
          <w:ilvl w:val="1"/>
          <w:numId w:val="76"/>
        </w:numPr>
      </w:pPr>
      <w:r w:rsidRPr="0035513B">
        <w:rPr>
          <w:b/>
          <w:bCs/>
          <w:color w:val="FF6600"/>
        </w:rPr>
        <w:t>cerebral angiography</w:t>
      </w:r>
      <w:r w:rsidRPr="0035513B">
        <w:t xml:space="preserve"> should be used in evalu</w:t>
      </w:r>
      <w:r w:rsidR="00E17210">
        <w:t>ating of nontraumatic CN3 palsy</w:t>
      </w:r>
      <w:r w:rsidRPr="0035513B">
        <w:t>.</w:t>
      </w:r>
    </w:p>
    <w:p w:rsidR="0034571C" w:rsidRPr="0035513B" w:rsidRDefault="0034571C" w:rsidP="00475FCF">
      <w:pPr>
        <w:numPr>
          <w:ilvl w:val="1"/>
          <w:numId w:val="76"/>
        </w:numPr>
      </w:pPr>
      <w:r w:rsidRPr="0035513B">
        <w:t>pupil is mostly affected* (</w:t>
      </w:r>
      <w:r w:rsidRPr="0035513B">
        <w:rPr>
          <w:i/>
          <w:iCs/>
          <w:color w:val="0000FF"/>
        </w:rPr>
        <w:t>“surgical” CN3 palsy involves pupil!</w:t>
      </w:r>
      <w:r w:rsidRPr="0035513B">
        <w:t>).</w:t>
      </w:r>
    </w:p>
    <w:p w:rsidR="0034571C" w:rsidRDefault="0034571C" w:rsidP="00475FCF">
      <w:pPr>
        <w:numPr>
          <w:ilvl w:val="1"/>
          <w:numId w:val="76"/>
        </w:numPr>
      </w:pPr>
      <w:r w:rsidRPr="0035513B">
        <w:t>treatment: aneurysm neurosurgery → diplopia &amp; ptosis surgery (if chronic palsy persists).</w:t>
      </w:r>
    </w:p>
    <w:p w:rsidR="0030364F" w:rsidRDefault="0030364F" w:rsidP="0030364F">
      <w:pPr>
        <w:pStyle w:val="NormalWeb"/>
        <w:ind w:left="720"/>
      </w:pPr>
      <w:r>
        <w:t xml:space="preserve">N.B. </w:t>
      </w:r>
      <w:r w:rsidRPr="0030364F">
        <w:rPr>
          <w:color w:val="FF0000"/>
        </w:rPr>
        <w:t xml:space="preserve">30% of acute CN3 palsies are due to PComA aneurysms </w:t>
      </w:r>
      <w:r>
        <w:t>(if acute – due to rapid aneurysm growth or sentinel bleed – both need urgent treatment!!!)</w:t>
      </w:r>
    </w:p>
    <w:p w:rsidR="0034571C" w:rsidRPr="0035513B" w:rsidRDefault="0034571C" w:rsidP="00747EC4"/>
    <w:p w:rsidR="0034571C" w:rsidRPr="0035513B" w:rsidRDefault="0034571C" w:rsidP="00475FCF">
      <w:pPr>
        <w:numPr>
          <w:ilvl w:val="0"/>
          <w:numId w:val="76"/>
        </w:numPr>
      </w:pPr>
      <w:r w:rsidRPr="0035513B">
        <w:rPr>
          <w:b/>
          <w:bCs/>
          <w:color w:val="0000FF"/>
        </w:rPr>
        <w:t>Small vessel (vasa nervorum) ischemic disease</w:t>
      </w:r>
      <w:r w:rsidRPr="0035513B">
        <w:t xml:space="preserve"> (e.g. </w:t>
      </w:r>
      <w:r w:rsidRPr="00DE771A">
        <w:rPr>
          <w:u w:val="double" w:color="FF0000"/>
        </w:rPr>
        <w:t>diabetes</w:t>
      </w:r>
      <w:r w:rsidRPr="0035513B">
        <w:t>, hypertension)</w:t>
      </w:r>
    </w:p>
    <w:p w:rsidR="0034571C" w:rsidRPr="0035513B" w:rsidRDefault="0034571C" w:rsidP="00475FCF">
      <w:pPr>
        <w:numPr>
          <w:ilvl w:val="1"/>
          <w:numId w:val="76"/>
        </w:numPr>
      </w:pPr>
      <w:r w:rsidRPr="0035513B">
        <w:t>typically spares pupil* (</w:t>
      </w:r>
      <w:r w:rsidRPr="0035513B">
        <w:rPr>
          <w:i/>
          <w:iCs/>
          <w:color w:val="0000FF"/>
        </w:rPr>
        <w:t>“medical” CN3 palsy spares pupil!</w:t>
      </w:r>
      <w:r w:rsidRPr="0035513B">
        <w:t>)</w:t>
      </w:r>
    </w:p>
    <w:p w:rsidR="0034571C" w:rsidRPr="0035513B" w:rsidRDefault="0034571C" w:rsidP="00475FCF">
      <w:pPr>
        <w:numPr>
          <w:ilvl w:val="1"/>
          <w:numId w:val="76"/>
        </w:numPr>
      </w:pPr>
      <w:r w:rsidRPr="0035513B">
        <w:t>no treatment helps (prescribe temporary prism as Fresnel paste on).</w:t>
      </w:r>
    </w:p>
    <w:p w:rsidR="0034571C" w:rsidRPr="0035513B" w:rsidRDefault="0034571C" w:rsidP="00475FCF">
      <w:pPr>
        <w:numPr>
          <w:ilvl w:val="1"/>
          <w:numId w:val="76"/>
        </w:numPr>
      </w:pPr>
      <w:r w:rsidRPr="0035513B">
        <w:t xml:space="preserve">deficits tend </w:t>
      </w:r>
      <w:r w:rsidR="00475FCF" w:rsidRPr="0035513B">
        <w:t>to improve over 6-8 week period.</w:t>
      </w:r>
    </w:p>
    <w:p w:rsidR="0034571C" w:rsidRPr="0035513B" w:rsidRDefault="0034571C" w:rsidP="003D75BC">
      <w:pPr>
        <w:pStyle w:val="NormalWeb"/>
        <w:jc w:val="right"/>
      </w:pPr>
      <w:r w:rsidRPr="0035513B">
        <w:t>*pupillary fibers travel in CN3 superficial layer.</w:t>
      </w:r>
    </w:p>
    <w:p w:rsidR="0034571C" w:rsidRPr="0035513B" w:rsidRDefault="0034571C" w:rsidP="00747EC4"/>
    <w:p w:rsidR="0034571C" w:rsidRPr="0035513B" w:rsidRDefault="0034571C" w:rsidP="00475FCF">
      <w:pPr>
        <w:numPr>
          <w:ilvl w:val="0"/>
          <w:numId w:val="76"/>
        </w:numPr>
      </w:pPr>
      <w:r w:rsidRPr="0035513B">
        <w:rPr>
          <w:b/>
          <w:bCs/>
          <w:color w:val="0000FF"/>
        </w:rPr>
        <w:t>Cavernous sinus syndrome</w:t>
      </w:r>
      <w:r w:rsidRPr="0035513B">
        <w:t>; invading masses are most likely to lesion CN3 prior to involvement of other cranial nerves (because of CN3 has close proximity to unyielding interclinoid ligament above and petroclinoid ligament below).</w:t>
      </w:r>
    </w:p>
    <w:p w:rsidR="0034571C" w:rsidRPr="0035513B" w:rsidRDefault="0034571C" w:rsidP="00747EC4"/>
    <w:p w:rsidR="00003E5A" w:rsidRPr="0035513B" w:rsidRDefault="005E7B38" w:rsidP="005E7B38">
      <w:pPr>
        <w:pStyle w:val="NormalWeb"/>
      </w:pPr>
      <w:r w:rsidRPr="0035513B">
        <w:rPr>
          <w:b/>
          <w:iCs/>
          <w:smallCaps/>
          <w:color w:val="008000"/>
        </w:rPr>
        <w:t>Marcus Gunn</w:t>
      </w:r>
      <w:r w:rsidRPr="0035513B">
        <w:rPr>
          <w:b/>
          <w:iCs/>
          <w:color w:val="008000"/>
        </w:rPr>
        <w:t xml:space="preserve"> syndrome</w:t>
      </w:r>
      <w:r w:rsidRPr="0035513B">
        <w:t xml:space="preserve"> </w:t>
      </w:r>
      <w:r w:rsidR="005801DE" w:rsidRPr="0035513B">
        <w:t xml:space="preserve">(“jaw-winking”) </w:t>
      </w:r>
      <w:r w:rsidR="008935D6" w:rsidRPr="0035513B">
        <w:t>–</w:t>
      </w:r>
      <w:r w:rsidR="00003E5A" w:rsidRPr="0035513B">
        <w:t xml:space="preserve"> </w:t>
      </w:r>
      <w:r w:rsidR="008935D6" w:rsidRPr="0035513B">
        <w:t xml:space="preserve">unilateral </w:t>
      </w:r>
      <w:r w:rsidR="00003E5A" w:rsidRPr="0035513B">
        <w:rPr>
          <w:b/>
          <w:i/>
          <w:color w:val="0000FF"/>
        </w:rPr>
        <w:t>misdirected neuronal connections (miswiring) between CN3 and CN5</w:t>
      </w:r>
      <w:r w:rsidR="00003E5A" w:rsidRPr="0035513B">
        <w:t xml:space="preserve"> →</w:t>
      </w:r>
      <w:r w:rsidRPr="0035513B">
        <w:t xml:space="preserve"> </w:t>
      </w:r>
      <w:r w:rsidR="00564262" w:rsidRPr="0035513B">
        <w:t xml:space="preserve">congenital synkinesis: </w:t>
      </w:r>
      <w:r w:rsidRPr="0035513B">
        <w:t>activation of levator palpebrae upon</w:t>
      </w:r>
      <w:r w:rsidR="00003E5A" w:rsidRPr="0035513B">
        <w:t xml:space="preserve"> use of muscles of mastication (e.g. </w:t>
      </w:r>
      <w:r w:rsidRPr="0035513B">
        <w:t>suckling in infant</w:t>
      </w:r>
      <w:r w:rsidR="00003E5A" w:rsidRPr="0035513B">
        <w:t>)</w:t>
      </w:r>
      <w:r w:rsidR="0088402C" w:rsidRPr="0035513B">
        <w:t>, i.e. elevation of ptotic lid to position higher than opposite side on mouth opening.</w:t>
      </w:r>
    </w:p>
    <w:p w:rsidR="005E7B38" w:rsidRPr="0035513B" w:rsidRDefault="005D5E68" w:rsidP="003D75BC">
      <w:pPr>
        <w:pStyle w:val="NormalWeb"/>
        <w:numPr>
          <w:ilvl w:val="0"/>
          <w:numId w:val="70"/>
        </w:numPr>
      </w:pPr>
      <w:r w:rsidRPr="0035513B">
        <w:t>patient can raise lid voluntarily and on upward gaze</w:t>
      </w:r>
      <w:r w:rsidR="00C65D1A" w:rsidRPr="0035513B">
        <w:t>.</w:t>
      </w:r>
    </w:p>
    <w:p w:rsidR="00C65D1A" w:rsidRPr="0035513B" w:rsidRDefault="00C65D1A" w:rsidP="003D75BC">
      <w:pPr>
        <w:pStyle w:val="NormalWeb"/>
        <w:numPr>
          <w:ilvl w:val="0"/>
          <w:numId w:val="70"/>
        </w:numPr>
      </w:pPr>
      <w:r w:rsidRPr="0035513B">
        <w:t>sometimes autosomal dominant familial trait.</w:t>
      </w:r>
    </w:p>
    <w:p w:rsidR="001E6765" w:rsidRPr="0035513B" w:rsidRDefault="001E6765" w:rsidP="003D75BC">
      <w:pPr>
        <w:pStyle w:val="NormalWeb"/>
        <w:numPr>
          <w:ilvl w:val="0"/>
          <w:numId w:val="70"/>
        </w:numPr>
      </w:pPr>
      <w:r w:rsidRPr="0035513B">
        <w:t>cosmetic distortion sometimes is sufficient to lead to surgical therapy.</w:t>
      </w:r>
    </w:p>
    <w:p w:rsidR="0034571C" w:rsidRPr="0035513B" w:rsidRDefault="0034571C" w:rsidP="00747EC4"/>
    <w:p w:rsidR="008F7539" w:rsidRPr="0035513B" w:rsidRDefault="008F7539" w:rsidP="008F7539">
      <w:pPr>
        <w:pStyle w:val="NormalWeb"/>
      </w:pPr>
      <w:r w:rsidRPr="0035513B">
        <w:rPr>
          <w:b/>
          <w:iCs/>
          <w:smallCaps/>
          <w:color w:val="008000"/>
        </w:rPr>
        <w:t xml:space="preserve">Marin Amat </w:t>
      </w:r>
      <w:r w:rsidRPr="0035513B">
        <w:rPr>
          <w:b/>
          <w:iCs/>
          <w:color w:val="008000"/>
        </w:rPr>
        <w:t>syndrome</w:t>
      </w:r>
      <w:r w:rsidRPr="0035513B">
        <w:t xml:space="preserve"> (s. </w:t>
      </w:r>
      <w:r w:rsidRPr="0035513B">
        <w:rPr>
          <w:b/>
          <w:iCs/>
          <w:color w:val="008000"/>
        </w:rPr>
        <w:t>inverted Marcus Gunn phenomenon</w:t>
      </w:r>
      <w:r w:rsidRPr="0035513B">
        <w:t xml:space="preserve">) - eye closes when jaw opens. </w:t>
      </w:r>
    </w:p>
    <w:p w:rsidR="008F7539" w:rsidRPr="0035513B" w:rsidRDefault="008F7539" w:rsidP="008F7539">
      <w:pPr>
        <w:pStyle w:val="NormalWeb"/>
        <w:numPr>
          <w:ilvl w:val="0"/>
          <w:numId w:val="70"/>
        </w:numPr>
      </w:pPr>
      <w:r w:rsidRPr="0035513B">
        <w:t>may follow Bell's palsy.</w:t>
      </w:r>
    </w:p>
    <w:p w:rsidR="005D5E68" w:rsidRPr="0035513B" w:rsidRDefault="005D5E68" w:rsidP="00747EC4"/>
    <w:p w:rsidR="008F7539" w:rsidRPr="0035513B" w:rsidRDefault="008F7539" w:rsidP="00747EC4"/>
    <w:p w:rsidR="0034571C" w:rsidRPr="0035513B" w:rsidRDefault="0034571C">
      <w:pPr>
        <w:pStyle w:val="Nervous1"/>
      </w:pPr>
      <w:bookmarkStart w:id="25" w:name="_Toc2988787"/>
      <w:r w:rsidRPr="0035513B">
        <w:t>N. Trochlearis (CN4)</w:t>
      </w:r>
      <w:bookmarkEnd w:id="25"/>
    </w:p>
    <w:p w:rsidR="0034571C" w:rsidRPr="0035513B" w:rsidRDefault="0034571C" w:rsidP="003D75BC">
      <w:pPr>
        <w:pStyle w:val="NormalWeb"/>
      </w:pPr>
      <w:r w:rsidRPr="0035513B">
        <w:t xml:space="preserve">- most common neural cause of </w:t>
      </w:r>
      <w:r w:rsidRPr="0035513B">
        <w:rPr>
          <w:i/>
          <w:iCs/>
        </w:rPr>
        <w:t>isolated</w:t>
      </w:r>
      <w:r w:rsidRPr="0035513B">
        <w:t xml:space="preserve"> </w:t>
      </w:r>
      <w:r w:rsidRPr="0035513B">
        <w:rPr>
          <w:b/>
          <w:bCs/>
          <w:color w:val="0000FF"/>
        </w:rPr>
        <w:t>vertical diplopia</w:t>
      </w:r>
      <w:r w:rsidRPr="0035513B">
        <w:t>:</w:t>
      </w:r>
    </w:p>
    <w:p w:rsidR="0034571C" w:rsidRPr="0035513B" w:rsidRDefault="0034571C" w:rsidP="003D75BC">
      <w:pPr>
        <w:numPr>
          <w:ilvl w:val="0"/>
          <w:numId w:val="70"/>
        </w:numPr>
      </w:pPr>
      <w:r w:rsidRPr="0035513B">
        <w:rPr>
          <w:highlight w:val="yellow"/>
        </w:rPr>
        <w:t>eye is extorted &amp; elevated</w:t>
      </w:r>
      <w:r w:rsidR="00C34110" w:rsidRPr="0035513B">
        <w:t xml:space="preserve"> (hypertropia).</w:t>
      </w:r>
    </w:p>
    <w:p w:rsidR="00C34110" w:rsidRPr="0035513B" w:rsidRDefault="00C34110" w:rsidP="003D75BC">
      <w:pPr>
        <w:numPr>
          <w:ilvl w:val="0"/>
          <w:numId w:val="75"/>
        </w:numPr>
      </w:pPr>
      <w:r w:rsidRPr="0035513B">
        <w:t xml:space="preserve">differentiate from </w:t>
      </w:r>
      <w:r w:rsidRPr="0035513B">
        <w:rPr>
          <w:i/>
        </w:rPr>
        <w:t>skew deviation</w:t>
      </w:r>
      <w:r w:rsidRPr="0035513B">
        <w:t xml:space="preserve"> (both eyes move in opposite directions equally).</w:t>
      </w:r>
    </w:p>
    <w:p w:rsidR="00C7302B" w:rsidRPr="0035513B" w:rsidRDefault="00C7302B" w:rsidP="00747EC4"/>
    <w:p w:rsidR="00C7302B" w:rsidRPr="0035513B" w:rsidRDefault="00C7302B" w:rsidP="003D75BC">
      <w:pPr>
        <w:pStyle w:val="NormalWeb"/>
      </w:pPr>
      <w:r w:rsidRPr="0035513B">
        <w:t>Isolated left CN4 palsy (</w:t>
      </w:r>
      <w:r w:rsidRPr="005E06C0">
        <w:rPr>
          <w:color w:val="0000FF"/>
        </w:rPr>
        <w:t>primary gaze</w:t>
      </w:r>
      <w:r w:rsidRPr="0035513B">
        <w:t xml:space="preserve"> showing left hypertropia):</w:t>
      </w:r>
    </w:p>
    <w:p w:rsidR="00C7302B" w:rsidRPr="0035513B" w:rsidRDefault="00875BA5" w:rsidP="00747EC4">
      <w:r w:rsidRPr="0035513B">
        <w:rPr>
          <w:noProof/>
        </w:rPr>
        <w:drawing>
          <wp:inline distT="0" distB="0" distL="0" distR="0">
            <wp:extent cx="2733675" cy="1619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p>
    <w:p w:rsidR="00C7302B" w:rsidRPr="0035513B" w:rsidRDefault="00C7302B" w:rsidP="00747EC4"/>
    <w:p w:rsidR="00C7302B" w:rsidRPr="0035513B" w:rsidRDefault="00C7302B" w:rsidP="003D75BC">
      <w:pPr>
        <w:pStyle w:val="NormalWeb"/>
        <w:rPr>
          <w:b/>
        </w:rPr>
      </w:pPr>
      <w:r w:rsidRPr="0035513B">
        <w:t>Isolated left CN4 palsy (</w:t>
      </w:r>
      <w:r w:rsidRPr="005E06C0">
        <w:rPr>
          <w:color w:val="0000FF"/>
        </w:rPr>
        <w:t>right gaze</w:t>
      </w:r>
      <w:r w:rsidRPr="0035513B">
        <w:t xml:space="preserve"> with left inferior oblique overaction):</w:t>
      </w:r>
    </w:p>
    <w:p w:rsidR="00C7302B" w:rsidRPr="0035513B" w:rsidRDefault="00875BA5" w:rsidP="00747EC4">
      <w:r w:rsidRPr="0035513B">
        <w:rPr>
          <w:noProof/>
        </w:rPr>
        <w:drawing>
          <wp:inline distT="0" distB="0" distL="0" distR="0">
            <wp:extent cx="2771775"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1775" cy="1638300"/>
                    </a:xfrm>
                    <a:prstGeom prst="rect">
                      <a:avLst/>
                    </a:prstGeom>
                    <a:noFill/>
                    <a:ln>
                      <a:noFill/>
                    </a:ln>
                  </pic:spPr>
                </pic:pic>
              </a:graphicData>
            </a:graphic>
          </wp:inline>
        </w:drawing>
      </w:r>
    </w:p>
    <w:p w:rsidR="00C7302B" w:rsidRPr="0035513B" w:rsidRDefault="00C7302B" w:rsidP="00747EC4"/>
    <w:p w:rsidR="0034571C" w:rsidRPr="0035513B" w:rsidRDefault="0034571C" w:rsidP="003D75BC">
      <w:pPr>
        <w:numPr>
          <w:ilvl w:val="0"/>
          <w:numId w:val="70"/>
        </w:numPr>
      </w:pPr>
      <w:r w:rsidRPr="0035513B">
        <w:t>image separation is widest in downgaze (</w:t>
      </w:r>
      <w:r w:rsidR="000E7AFF">
        <w:rPr>
          <w:rStyle w:val="Nervous9Char"/>
        </w:rPr>
        <w:t>difficulties</w:t>
      </w:r>
      <w:r w:rsidRPr="0035513B">
        <w:rPr>
          <w:rStyle w:val="Nervous9Char"/>
        </w:rPr>
        <w:t xml:space="preserve"> </w:t>
      </w:r>
      <w:r w:rsidR="000E7AFF">
        <w:rPr>
          <w:rStyle w:val="Nervous9Char"/>
        </w:rPr>
        <w:t>walking down stairs</w:t>
      </w:r>
      <w:r w:rsidRPr="0035513B">
        <w:t>!) when eye is adducted.</w:t>
      </w:r>
    </w:p>
    <w:p w:rsidR="0034571C" w:rsidRPr="0035513B" w:rsidRDefault="0034571C" w:rsidP="003D75BC">
      <w:pPr>
        <w:numPr>
          <w:ilvl w:val="0"/>
          <w:numId w:val="70"/>
        </w:numPr>
      </w:pPr>
      <w:r w:rsidRPr="0035513B">
        <w:rPr>
          <w:u w:val="single"/>
        </w:rPr>
        <w:t>compensatory head triad</w:t>
      </w:r>
      <w:r w:rsidRPr="0035513B">
        <w:t xml:space="preserve"> (patient so avoids diplopia!):</w:t>
      </w:r>
    </w:p>
    <w:p w:rsidR="0034571C" w:rsidRPr="0035513B" w:rsidRDefault="0034571C" w:rsidP="003D75BC">
      <w:pPr>
        <w:numPr>
          <w:ilvl w:val="1"/>
          <w:numId w:val="70"/>
        </w:numPr>
      </w:pPr>
      <w:r w:rsidRPr="0035513B">
        <w:rPr>
          <w:b/>
          <w:bCs/>
          <w:i/>
          <w:iCs/>
        </w:rPr>
        <w:t>head tilting</w:t>
      </w:r>
      <w:r w:rsidRPr="0035513B">
        <w:t xml:space="preserve"> to side opposite palsy → incyclodeviation of normal eye compensates extorsion.</w:t>
      </w:r>
    </w:p>
    <w:p w:rsidR="0034571C" w:rsidRPr="0035513B" w:rsidRDefault="0034571C" w:rsidP="003D75BC">
      <w:pPr>
        <w:numPr>
          <w:ilvl w:val="1"/>
          <w:numId w:val="70"/>
        </w:numPr>
      </w:pPr>
      <w:r w:rsidRPr="0035513B">
        <w:rPr>
          <w:b/>
          <w:bCs/>
          <w:i/>
          <w:iCs/>
        </w:rPr>
        <w:t>head turning</w:t>
      </w:r>
      <w:r w:rsidRPr="0035513B">
        <w:t xml:space="preserve"> away from affected side - keeps involved eye abducted.</w:t>
      </w:r>
    </w:p>
    <w:p w:rsidR="0034571C" w:rsidRPr="0035513B" w:rsidRDefault="0034571C" w:rsidP="003D75BC">
      <w:pPr>
        <w:numPr>
          <w:ilvl w:val="1"/>
          <w:numId w:val="70"/>
        </w:numPr>
      </w:pPr>
      <w:r w:rsidRPr="0035513B">
        <w:rPr>
          <w:b/>
          <w:bCs/>
          <w:i/>
          <w:iCs/>
        </w:rPr>
        <w:t>head down</w:t>
      </w:r>
      <w:r w:rsidRPr="0035513B">
        <w:t xml:space="preserve"> - keeps eyes in upgaze.</w:t>
      </w:r>
    </w:p>
    <w:p w:rsidR="0034571C" w:rsidRPr="0035513B" w:rsidRDefault="0034571C" w:rsidP="003D75BC">
      <w:pPr>
        <w:ind w:left="1134" w:hanging="414"/>
      </w:pPr>
      <w:r w:rsidRPr="0035513B">
        <w:t>Some patients develop head tilt toward side of lesion (</w:t>
      </w:r>
      <w:r w:rsidRPr="0035513B">
        <w:rPr>
          <w:b/>
          <w:bCs/>
          <w:i/>
          <w:iCs/>
        </w:rPr>
        <w:t>paradoxic head tilt</w:t>
      </w:r>
      <w:r w:rsidRPr="0035513B">
        <w:t>) - to create wider separation of images (allows to suppress or ignore one image more easily).</w:t>
      </w:r>
    </w:p>
    <w:p w:rsidR="0034571C" w:rsidRPr="0035513B" w:rsidRDefault="0034571C" w:rsidP="003D75BC">
      <w:pPr>
        <w:numPr>
          <w:ilvl w:val="0"/>
          <w:numId w:val="70"/>
        </w:numPr>
      </w:pPr>
      <w:r w:rsidRPr="0035513B">
        <w:rPr>
          <w:u w:val="single"/>
        </w:rPr>
        <w:t>diagnosis</w:t>
      </w:r>
      <w:r w:rsidRPr="0035513B">
        <w:t xml:space="preserve"> - </w:t>
      </w:r>
      <w:r w:rsidRPr="0035513B">
        <w:rPr>
          <w:b/>
          <w:bCs/>
        </w:rPr>
        <w:t>Parks 3-step test</w:t>
      </w:r>
      <w:r w:rsidRPr="0035513B">
        <w:t xml:space="preserve">, </w:t>
      </w:r>
      <w:r w:rsidRPr="0035513B">
        <w:rPr>
          <w:i/>
          <w:iCs/>
          <w:color w:val="0000FF"/>
        </w:rPr>
        <w:t>review family photographs</w:t>
      </w:r>
      <w:r w:rsidRPr="0035513B">
        <w:t xml:space="preserve"> (head tilt in childhood is evidence of congenital CN4 palsy).</w:t>
      </w:r>
    </w:p>
    <w:p w:rsidR="0034571C" w:rsidRPr="0035513B" w:rsidRDefault="0034571C" w:rsidP="003D75BC">
      <w:pPr>
        <w:numPr>
          <w:ilvl w:val="0"/>
          <w:numId w:val="70"/>
        </w:numPr>
      </w:pPr>
      <w:r w:rsidRPr="0035513B">
        <w:rPr>
          <w:u w:val="single"/>
        </w:rPr>
        <w:t>treatment</w:t>
      </w:r>
      <w:r w:rsidRPr="0035513B">
        <w:t xml:space="preserve"> - </w:t>
      </w:r>
      <w:r w:rsidRPr="0035513B">
        <w:rPr>
          <w:b/>
          <w:bCs/>
          <w:smallCaps/>
          <w:color w:val="008000"/>
        </w:rPr>
        <w:t>Plager</w:t>
      </w:r>
      <w:r w:rsidRPr="0035513B">
        <w:rPr>
          <w:b/>
          <w:bCs/>
          <w:color w:val="008000"/>
        </w:rPr>
        <w:t xml:space="preserve"> treatment plan based on </w:t>
      </w:r>
      <w:r w:rsidRPr="0035513B">
        <w:rPr>
          <w:b/>
          <w:bCs/>
          <w:smallCaps/>
          <w:color w:val="008000"/>
        </w:rPr>
        <w:t>Knapp</w:t>
      </w:r>
      <w:r w:rsidRPr="0035513B">
        <w:rPr>
          <w:b/>
          <w:bCs/>
          <w:color w:val="008000"/>
        </w:rPr>
        <w:t xml:space="preserve"> recommendations</w:t>
      </w:r>
      <w:r w:rsidRPr="0035513B">
        <w:t xml:space="preserve"> (e.g. for deviation &gt; 15 prism diopters, 2-3 muscle surgeries are required).</w:t>
      </w:r>
    </w:p>
    <w:p w:rsidR="0034571C" w:rsidRPr="0035513B" w:rsidRDefault="0034571C" w:rsidP="003D75BC"/>
    <w:p w:rsidR="0034571C" w:rsidRPr="0035513B" w:rsidRDefault="0034571C" w:rsidP="003D75BC">
      <w:pPr>
        <w:pStyle w:val="NormalWeb"/>
      </w:pPr>
      <w:r w:rsidRPr="0035513B">
        <w:rPr>
          <w:b/>
          <w:bCs/>
          <w:u w:val="single"/>
        </w:rPr>
        <w:t>Bilateral CN4 lesions</w:t>
      </w:r>
      <w:r w:rsidRPr="0035513B">
        <w:t xml:space="preserve"> - in </w:t>
      </w:r>
      <w:r w:rsidRPr="0035513B">
        <w:rPr>
          <w:b/>
          <w:bCs/>
          <w:i/>
          <w:iCs/>
          <w:color w:val="CC3300"/>
        </w:rPr>
        <w:t>major head trauma</w:t>
      </w:r>
      <w:r w:rsidRPr="0035513B">
        <w:t>: dorsal midbrain and both fourth nerves are impacted in niche of tentorium cerebelli.</w:t>
      </w:r>
    </w:p>
    <w:p w:rsidR="0034571C" w:rsidRPr="0035513B" w:rsidRDefault="0034571C" w:rsidP="003D75BC">
      <w:pPr>
        <w:numPr>
          <w:ilvl w:val="0"/>
          <w:numId w:val="74"/>
        </w:numPr>
      </w:pPr>
      <w:r w:rsidRPr="0035513B">
        <w:t>because of bilateral injury to ARAS, patient is unconscious for protracted period of time → complaints of vertical diplopia.</w:t>
      </w:r>
    </w:p>
    <w:p w:rsidR="0034571C" w:rsidRPr="0035513B" w:rsidRDefault="0034571C" w:rsidP="003D75BC">
      <w:pPr>
        <w:numPr>
          <w:ilvl w:val="0"/>
          <w:numId w:val="74"/>
        </w:numPr>
      </w:pPr>
      <w:r w:rsidRPr="0035513B">
        <w:t>torsional diplopia + downgaze horizontal diplopia (V-esotropia) predominate.</w:t>
      </w:r>
    </w:p>
    <w:p w:rsidR="0034571C" w:rsidRPr="0035513B" w:rsidRDefault="0034571C" w:rsidP="003D75BC">
      <w:pPr>
        <w:numPr>
          <w:ilvl w:val="0"/>
          <w:numId w:val="74"/>
        </w:numPr>
      </w:pPr>
      <w:r w:rsidRPr="0035513B">
        <w:rPr>
          <w:i/>
          <w:iCs/>
        </w:rPr>
        <w:t>right hypertropia</w:t>
      </w:r>
      <w:r w:rsidRPr="0035513B">
        <w:t xml:space="preserve"> dominates during left gaze and </w:t>
      </w:r>
      <w:r w:rsidRPr="0035513B">
        <w:rPr>
          <w:i/>
          <w:iCs/>
        </w:rPr>
        <w:t>left hypertropia</w:t>
      </w:r>
      <w:r w:rsidRPr="0035513B">
        <w:t xml:space="preserve"> during right gaze!</w:t>
      </w:r>
    </w:p>
    <w:p w:rsidR="0034571C" w:rsidRPr="0035513B" w:rsidRDefault="0034571C" w:rsidP="003D75BC">
      <w:pPr>
        <w:numPr>
          <w:ilvl w:val="0"/>
          <w:numId w:val="74"/>
        </w:numPr>
      </w:pPr>
      <w:r w:rsidRPr="0035513B">
        <w:rPr>
          <w:u w:val="single"/>
        </w:rPr>
        <w:t>treatment</w:t>
      </w:r>
      <w:r w:rsidRPr="0035513B">
        <w:t xml:space="preserve"> - </w:t>
      </w:r>
      <w:r w:rsidRPr="0035513B">
        <w:rPr>
          <w:b/>
          <w:bCs/>
          <w:color w:val="008000"/>
        </w:rPr>
        <w:t xml:space="preserve">modified </w:t>
      </w:r>
      <w:r w:rsidRPr="0035513B">
        <w:rPr>
          <w:b/>
          <w:bCs/>
          <w:smallCaps/>
          <w:color w:val="008000"/>
        </w:rPr>
        <w:t>Harada-Ito</w:t>
      </w:r>
      <w:r w:rsidRPr="0035513B">
        <w:rPr>
          <w:b/>
          <w:bCs/>
          <w:color w:val="008000"/>
        </w:rPr>
        <w:t xml:space="preserve"> procedure</w:t>
      </w:r>
      <w:r w:rsidRPr="0035513B">
        <w:t xml:space="preserve"> (bilaterally superior oblique tendon is split and anterior fibers are advanced anteriorly and laterally – correction of large* excyclotorsion).</w:t>
      </w:r>
    </w:p>
    <w:p w:rsidR="0034571C" w:rsidRPr="0035513B" w:rsidRDefault="0034571C" w:rsidP="003D75BC">
      <w:pPr>
        <w:pStyle w:val="NormalWeb"/>
        <w:jc w:val="right"/>
      </w:pPr>
      <w:r w:rsidRPr="0035513B">
        <w:t>* patients can fuse up to 8° of cyclotropia before becoming symptomatic</w:t>
      </w:r>
    </w:p>
    <w:p w:rsidR="0034571C" w:rsidRPr="0035513B" w:rsidRDefault="0034571C" w:rsidP="003D75BC"/>
    <w:p w:rsidR="0034571C" w:rsidRPr="0035513B" w:rsidRDefault="0034571C" w:rsidP="003D75BC">
      <w:pPr>
        <w:pStyle w:val="NormalWeb"/>
        <w:rPr>
          <w:b/>
          <w:bCs/>
          <w:u w:val="single"/>
        </w:rPr>
      </w:pPr>
      <w:r w:rsidRPr="0035513B">
        <w:rPr>
          <w:b/>
          <w:bCs/>
          <w:u w:val="single"/>
        </w:rPr>
        <w:t>Associated CN3 palsy (e.g. cavernous sinus syndrome)</w:t>
      </w:r>
    </w:p>
    <w:p w:rsidR="0034571C" w:rsidRPr="0035513B" w:rsidRDefault="0034571C" w:rsidP="003D75BC">
      <w:pPr>
        <w:numPr>
          <w:ilvl w:val="0"/>
          <w:numId w:val="74"/>
        </w:numPr>
      </w:pPr>
      <w:r w:rsidRPr="0035513B">
        <w:rPr>
          <w:i/>
          <w:iCs/>
          <w:color w:val="FF0000"/>
        </w:rPr>
        <w:t>CN4 palsy is difficult to diagnose</w:t>
      </w:r>
      <w:r w:rsidRPr="0035513B">
        <w:t xml:space="preserve"> in presence of CN3 palsy - small increment of depressor deficit (superior oblique muscle) cannot be readily discerned from depressor palsy that results from inferior rectus muscle (CN3).</w:t>
      </w:r>
    </w:p>
    <w:p w:rsidR="0034571C" w:rsidRPr="0035513B" w:rsidRDefault="0034571C" w:rsidP="003D75BC">
      <w:pPr>
        <w:numPr>
          <w:ilvl w:val="0"/>
          <w:numId w:val="74"/>
        </w:numPr>
      </w:pPr>
      <w:r w:rsidRPr="0035513B">
        <w:t xml:space="preserve">best diagnostic marker – </w:t>
      </w:r>
      <w:r w:rsidRPr="0035513B">
        <w:rPr>
          <w:i/>
          <w:iCs/>
          <w:color w:val="0000FF"/>
        </w:rPr>
        <w:t>no globe intorsion on attempted down gaze</w:t>
      </w:r>
      <w:r w:rsidRPr="0035513B">
        <w:t>.</w:t>
      </w:r>
    </w:p>
    <w:p w:rsidR="0034571C" w:rsidRPr="0035513B" w:rsidRDefault="0034571C" w:rsidP="003D75BC"/>
    <w:p w:rsidR="0034571C" w:rsidRPr="0035513B" w:rsidRDefault="0034571C" w:rsidP="003D75BC">
      <w:pPr>
        <w:pStyle w:val="NormalWeb"/>
        <w:rPr>
          <w:b/>
          <w:bCs/>
          <w:u w:val="single"/>
        </w:rPr>
      </w:pPr>
      <w:r w:rsidRPr="0035513B">
        <w:rPr>
          <w:b/>
          <w:bCs/>
          <w:u w:val="single"/>
        </w:rPr>
        <w:t>Congenital CN4 palsy</w:t>
      </w:r>
    </w:p>
    <w:p w:rsidR="0034571C" w:rsidRPr="0035513B" w:rsidRDefault="0034571C" w:rsidP="003D75BC">
      <w:pPr>
        <w:numPr>
          <w:ilvl w:val="0"/>
          <w:numId w:val="74"/>
        </w:numPr>
      </w:pPr>
      <w:r w:rsidRPr="0035513B">
        <w:t>exact pathology unknown - dysgenesis of CN4 nucleus, abnormalities of peripheral nerve, abnormal superior oblique muscle or tendon (abnormally lax, abnormal insertion, tendon absence).</w:t>
      </w:r>
    </w:p>
    <w:p w:rsidR="0034571C" w:rsidRPr="0035513B" w:rsidRDefault="0034571C" w:rsidP="003D75BC">
      <w:pPr>
        <w:numPr>
          <w:ilvl w:val="0"/>
          <w:numId w:val="74"/>
        </w:numPr>
      </w:pPr>
      <w:r w:rsidRPr="0035513B">
        <w:t xml:space="preserve">patients may develop </w:t>
      </w:r>
      <w:r w:rsidRPr="0035513B">
        <w:rPr>
          <w:i/>
          <w:iCs/>
        </w:rPr>
        <w:t>facial asymmetry</w:t>
      </w:r>
      <w:r w:rsidRPr="0035513B">
        <w:t xml:space="preserve"> due to long standing compensatory head tilt, but head tilt works as </w:t>
      </w:r>
      <w:r w:rsidRPr="0035513B">
        <w:rPr>
          <w:i/>
          <w:iCs/>
        </w:rPr>
        <w:t xml:space="preserve">amblyopia </w:t>
      </w:r>
      <w:r w:rsidR="000E7AFF" w:rsidRPr="0035513B">
        <w:rPr>
          <w:i/>
          <w:iCs/>
        </w:rPr>
        <w:t>preventer</w:t>
      </w:r>
      <w:r w:rsidRPr="0035513B">
        <w:t xml:space="preserve"> (by maintaining fusion)!</w:t>
      </w:r>
    </w:p>
    <w:p w:rsidR="0034571C" w:rsidRPr="0035513B" w:rsidRDefault="0034571C" w:rsidP="003D75BC"/>
    <w:p w:rsidR="0034571C" w:rsidRPr="0035513B" w:rsidRDefault="0034571C" w:rsidP="003D75BC"/>
    <w:p w:rsidR="0034571C" w:rsidRDefault="0034571C">
      <w:pPr>
        <w:pStyle w:val="Nervous1"/>
      </w:pPr>
      <w:bookmarkStart w:id="26" w:name="_Toc2988788"/>
      <w:r w:rsidRPr="0035513B">
        <w:t>N. Abducens (CN6)</w:t>
      </w:r>
      <w:bookmarkEnd w:id="26"/>
    </w:p>
    <w:p w:rsidR="009C43E1" w:rsidRDefault="00875BA5" w:rsidP="009C43E1">
      <w:r>
        <w:rPr>
          <w:noProof/>
        </w:rPr>
        <w:drawing>
          <wp:inline distT="0" distB="0" distL="0" distR="0">
            <wp:extent cx="4762500" cy="464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48200"/>
                    </a:xfrm>
                    <a:prstGeom prst="rect">
                      <a:avLst/>
                    </a:prstGeom>
                    <a:noFill/>
                    <a:ln>
                      <a:noFill/>
                    </a:ln>
                  </pic:spPr>
                </pic:pic>
              </a:graphicData>
            </a:graphic>
          </wp:inline>
        </w:drawing>
      </w:r>
    </w:p>
    <w:p w:rsidR="009C43E1" w:rsidRDefault="009C43E1" w:rsidP="009C43E1"/>
    <w:p w:rsidR="009C43E1" w:rsidRDefault="009C43E1" w:rsidP="009C43E1">
      <w:pPr>
        <w:ind w:left="360"/>
        <w:rPr>
          <w:szCs w:val="24"/>
        </w:rPr>
      </w:pPr>
    </w:p>
    <w:p w:rsidR="00F656ED" w:rsidRDefault="009C43E1" w:rsidP="009C43E1">
      <w:pPr>
        <w:numPr>
          <w:ilvl w:val="3"/>
          <w:numId w:val="27"/>
        </w:numPr>
      </w:pPr>
      <w:r>
        <w:rPr>
          <w:b/>
          <w:bCs/>
          <w:smallCaps/>
          <w:highlight w:val="green"/>
        </w:rPr>
        <w:t>N</w:t>
      </w:r>
      <w:r w:rsidRPr="0035513B">
        <w:rPr>
          <w:b/>
          <w:bCs/>
          <w:smallCaps/>
          <w:highlight w:val="green"/>
        </w:rPr>
        <w:t>erve</w:t>
      </w:r>
      <w:r>
        <w:rPr>
          <w:b/>
          <w:bCs/>
          <w:smallCaps/>
          <w:highlight w:val="green"/>
        </w:rPr>
        <w:t xml:space="preserve"> root</w:t>
      </w:r>
      <w:r w:rsidRPr="0035513B">
        <w:rPr>
          <w:b/>
          <w:bCs/>
          <w:highlight w:val="green"/>
        </w:rPr>
        <w:t xml:space="preserve"> lesion</w:t>
      </w:r>
      <w:r w:rsidRPr="0035513B">
        <w:t xml:space="preserve"> - in </w:t>
      </w:r>
      <w:r w:rsidRPr="009C43E1">
        <w:rPr>
          <w:szCs w:val="24"/>
        </w:rPr>
        <w:t>primary</w:t>
      </w:r>
      <w:r w:rsidRPr="0035513B">
        <w:t xml:space="preserve"> position</w:t>
      </w:r>
      <w:r w:rsidRPr="0035513B">
        <w:rPr>
          <w:i/>
          <w:iCs/>
          <w:color w:val="0000FF"/>
        </w:rPr>
        <w:t xml:space="preserve"> </w:t>
      </w:r>
      <w:r w:rsidRPr="0035513B">
        <w:rPr>
          <w:b/>
          <w:bCs/>
          <w:color w:val="0000FF"/>
          <w:highlight w:val="yellow"/>
        </w:rPr>
        <w:t>eye is adducted</w:t>
      </w:r>
      <w:r w:rsidRPr="0035513B">
        <w:t xml:space="preserve"> (medial strabismus, s. esotropia) → </w:t>
      </w:r>
      <w:r w:rsidRPr="0035513B">
        <w:rPr>
          <w:b/>
          <w:bCs/>
          <w:color w:val="0000FF"/>
        </w:rPr>
        <w:t>horizontal diplopia</w:t>
      </w:r>
      <w:r w:rsidRPr="0035513B">
        <w:t xml:space="preserve"> (</w:t>
      </w:r>
      <w:r w:rsidR="00F656ED">
        <w:t>practically present in all eye positions; most pronounced during gaze towards affected side, disappears during gaze to the opposite side)</w:t>
      </w:r>
    </w:p>
    <w:p w:rsidR="009C43E1" w:rsidRPr="0035513B" w:rsidRDefault="009C43E1" w:rsidP="009C43E1">
      <w:pPr>
        <w:pStyle w:val="NormalWeb"/>
      </w:pPr>
    </w:p>
    <w:p w:rsidR="009C43E1" w:rsidRPr="0035513B" w:rsidRDefault="009C43E1" w:rsidP="009C43E1">
      <w:pPr>
        <w:pStyle w:val="NormalWeb"/>
        <w:ind w:left="360"/>
      </w:pPr>
      <w:r w:rsidRPr="0035513B">
        <w:t>Isolated right CN6 palsy:</w:t>
      </w:r>
    </w:p>
    <w:p w:rsidR="009C43E1" w:rsidRPr="0035513B" w:rsidRDefault="00875BA5" w:rsidP="009C43E1">
      <w:pPr>
        <w:ind w:left="360"/>
      </w:pPr>
      <w:r w:rsidRPr="0035513B">
        <w:rPr>
          <w:noProof/>
        </w:rPr>
        <w:drawing>
          <wp:inline distT="0" distB="0" distL="0" distR="0">
            <wp:extent cx="2781300" cy="1590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1590675"/>
                    </a:xfrm>
                    <a:prstGeom prst="rect">
                      <a:avLst/>
                    </a:prstGeom>
                    <a:noFill/>
                    <a:ln>
                      <a:noFill/>
                    </a:ln>
                  </pic:spPr>
                </pic:pic>
              </a:graphicData>
            </a:graphic>
          </wp:inline>
        </w:drawing>
      </w:r>
      <w:r w:rsidR="009C43E1" w:rsidRPr="0035513B">
        <w:t xml:space="preserve"> </w:t>
      </w:r>
      <w:r w:rsidRPr="0035513B">
        <w:rPr>
          <w:noProof/>
        </w:rPr>
        <w:drawing>
          <wp:inline distT="0" distB="0" distL="0" distR="0">
            <wp:extent cx="2743200"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590675"/>
                    </a:xfrm>
                    <a:prstGeom prst="rect">
                      <a:avLst/>
                    </a:prstGeom>
                    <a:noFill/>
                    <a:ln>
                      <a:noFill/>
                    </a:ln>
                  </pic:spPr>
                </pic:pic>
              </a:graphicData>
            </a:graphic>
          </wp:inline>
        </w:drawing>
      </w:r>
    </w:p>
    <w:p w:rsidR="009C43E1" w:rsidRPr="0035513B" w:rsidRDefault="009C43E1" w:rsidP="009C43E1">
      <w:pPr>
        <w:ind w:left="360"/>
      </w:pPr>
    </w:p>
    <w:p w:rsidR="009C43E1" w:rsidRPr="0035513B" w:rsidRDefault="009C43E1" w:rsidP="009C43E1">
      <w:pPr>
        <w:numPr>
          <w:ilvl w:val="0"/>
          <w:numId w:val="5"/>
        </w:numPr>
        <w:tabs>
          <w:tab w:val="clear" w:pos="360"/>
          <w:tab w:val="num" w:pos="720"/>
        </w:tabs>
        <w:ind w:left="700"/>
        <w:rPr>
          <w:color w:val="000000"/>
        </w:rPr>
      </w:pPr>
      <w:r w:rsidRPr="0035513B">
        <w:t>CN6 is susceptible to stretching and distortion more than other cranial nerves are!!!</w:t>
      </w:r>
    </w:p>
    <w:p w:rsidR="009C43E1" w:rsidRPr="0035513B" w:rsidRDefault="009C43E1" w:rsidP="009C43E1">
      <w:pPr>
        <w:numPr>
          <w:ilvl w:val="0"/>
          <w:numId w:val="72"/>
        </w:numPr>
        <w:tabs>
          <w:tab w:val="clear" w:pos="1495"/>
          <w:tab w:val="num" w:pos="1855"/>
        </w:tabs>
        <w:ind w:left="1855"/>
        <w:rPr>
          <w:color w:val="000000"/>
        </w:rPr>
      </w:pPr>
      <w:r w:rsidRPr="0035513B">
        <w:t>long intracranial course along bony ridges of calvarium (esp. petrous ridge);</w:t>
      </w:r>
    </w:p>
    <w:p w:rsidR="009C43E1" w:rsidRPr="0035513B" w:rsidRDefault="009C43E1" w:rsidP="009C43E1">
      <w:pPr>
        <w:numPr>
          <w:ilvl w:val="0"/>
          <w:numId w:val="72"/>
        </w:numPr>
        <w:tabs>
          <w:tab w:val="clear" w:pos="1495"/>
          <w:tab w:val="num" w:pos="1855"/>
        </w:tabs>
        <w:ind w:left="1855"/>
        <w:rPr>
          <w:color w:val="000000"/>
        </w:rPr>
      </w:pPr>
      <w:r w:rsidRPr="0035513B">
        <w:t>nerve is fixed on one end at its emergence from pons and at other end, at Dorello canal in petrous tip.</w:t>
      </w:r>
    </w:p>
    <w:p w:rsidR="009C43E1" w:rsidRPr="0035513B" w:rsidRDefault="009C43E1" w:rsidP="009C43E1">
      <w:pPr>
        <w:pStyle w:val="NormalWeb"/>
        <w:ind w:left="1080"/>
        <w:rPr>
          <w:color w:val="000000"/>
        </w:rPr>
      </w:pPr>
      <w:r w:rsidRPr="0035513B">
        <w:rPr>
          <w:u w:val="single"/>
        </w:rPr>
        <w:t>CN6 can be stretched during small brainstem shifts secondary to changes in CSF pressure gradients</w:t>
      </w:r>
      <w:r w:rsidRPr="0035513B">
        <w:t>:</w:t>
      </w:r>
    </w:p>
    <w:p w:rsidR="009C43E1" w:rsidRPr="0035513B" w:rsidRDefault="009C43E1" w:rsidP="009C43E1">
      <w:pPr>
        <w:numPr>
          <w:ilvl w:val="2"/>
          <w:numId w:val="41"/>
        </w:numPr>
        <w:tabs>
          <w:tab w:val="clear" w:pos="1495"/>
          <w:tab w:val="num" w:pos="1855"/>
        </w:tabs>
        <w:ind w:left="1835"/>
      </w:pPr>
      <w:r w:rsidRPr="0035513B">
        <w:t xml:space="preserve">ICP↑ with any large intracranial masses </w:t>
      </w:r>
      <w:r w:rsidRPr="0035513B">
        <w:rPr>
          <w:u w:val="wave"/>
        </w:rPr>
        <w:t>remote</w:t>
      </w:r>
      <w:r w:rsidRPr="0035513B">
        <w:t xml:space="preserve"> from CN6 (</w:t>
      </w:r>
      <w:r w:rsidRPr="0035513B">
        <w:rPr>
          <w:color w:val="FF0000"/>
        </w:rPr>
        <w:t>false localizing CN6 paresis</w:t>
      </w:r>
      <w:r w:rsidRPr="0035513B">
        <w:t>!).</w:t>
      </w:r>
    </w:p>
    <w:p w:rsidR="009C43E1" w:rsidRPr="0035513B" w:rsidRDefault="009C43E1" w:rsidP="009C43E1">
      <w:pPr>
        <w:numPr>
          <w:ilvl w:val="2"/>
          <w:numId w:val="41"/>
        </w:numPr>
        <w:tabs>
          <w:tab w:val="clear" w:pos="1495"/>
          <w:tab w:val="num" w:pos="1855"/>
        </w:tabs>
        <w:ind w:left="1835"/>
      </w:pPr>
      <w:r w:rsidRPr="0035513B">
        <w:t xml:space="preserve">ICP↓ </w:t>
      </w:r>
      <w:r w:rsidRPr="0035513B">
        <w:rPr>
          <w:i/>
          <w:iCs/>
          <w:color w:val="800000"/>
        </w:rPr>
        <w:t>after lumbar puncture</w:t>
      </w:r>
      <w:r w:rsidRPr="0035513B">
        <w:t>.</w:t>
      </w:r>
    </w:p>
    <w:p w:rsidR="009C43E1" w:rsidRPr="0035513B" w:rsidRDefault="009C43E1" w:rsidP="009C43E1">
      <w:pPr>
        <w:numPr>
          <w:ilvl w:val="0"/>
          <w:numId w:val="5"/>
        </w:numPr>
        <w:tabs>
          <w:tab w:val="clear" w:pos="360"/>
          <w:tab w:val="num" w:pos="720"/>
        </w:tabs>
        <w:ind w:left="700"/>
      </w:pPr>
      <w:r w:rsidRPr="0035513B">
        <w:t>CN6 can be compressed in cavernous sinus by nasopharyngeal tumor.</w:t>
      </w:r>
    </w:p>
    <w:p w:rsidR="009C43E1" w:rsidRPr="000723D3" w:rsidRDefault="009C43E1" w:rsidP="009C43E1">
      <w:pPr>
        <w:numPr>
          <w:ilvl w:val="0"/>
          <w:numId w:val="5"/>
        </w:numPr>
        <w:tabs>
          <w:tab w:val="clear" w:pos="360"/>
          <w:tab w:val="num" w:pos="720"/>
        </w:tabs>
        <w:ind w:left="700"/>
      </w:pPr>
      <w:r w:rsidRPr="0035513B">
        <w:rPr>
          <w:b/>
          <w:bCs/>
          <w:smallCaps/>
          <w:color w:val="008000"/>
        </w:rPr>
        <w:t xml:space="preserve">Gradenigo </w:t>
      </w:r>
      <w:r w:rsidRPr="0035513B">
        <w:rPr>
          <w:b/>
          <w:bCs/>
          <w:color w:val="008000"/>
        </w:rPr>
        <w:t>syndrome</w:t>
      </w:r>
      <w:r w:rsidRPr="0035513B">
        <w:t xml:space="preserve"> – </w:t>
      </w:r>
      <w:r w:rsidRPr="0035513B">
        <w:rPr>
          <w:i/>
          <w:iCs/>
          <w:color w:val="0000FF"/>
        </w:rPr>
        <w:t>apical petrositis</w:t>
      </w:r>
      <w:r w:rsidRPr="0035513B">
        <w:rPr>
          <w:color w:val="000000"/>
        </w:rPr>
        <w:t xml:space="preserve"> with localized meningitis involving </w:t>
      </w:r>
      <w:r w:rsidRPr="0035513B">
        <w:rPr>
          <w:b/>
          <w:bCs/>
          <w:color w:val="000000"/>
        </w:rPr>
        <w:t>CN5 &amp; CN6</w:t>
      </w:r>
      <w:r>
        <w:rPr>
          <w:color w:val="000000"/>
        </w:rPr>
        <w:t>.</w:t>
      </w:r>
    </w:p>
    <w:p w:rsidR="009C43E1" w:rsidRPr="0035513B" w:rsidRDefault="001627ED" w:rsidP="009C43E1">
      <w:pPr>
        <w:ind w:left="360"/>
        <w:jc w:val="right"/>
      </w:pPr>
      <w:hyperlink r:id="rId37" w:history="1">
        <w:r w:rsidR="009C43E1" w:rsidRPr="000723D3">
          <w:rPr>
            <w:rStyle w:val="Hyperlink"/>
          </w:rPr>
          <w:t>see p. CN5 &gt;&gt;</w:t>
        </w:r>
      </w:hyperlink>
    </w:p>
    <w:p w:rsidR="009C43E1" w:rsidRPr="0035513B" w:rsidRDefault="009C43E1" w:rsidP="009C43E1">
      <w:pPr>
        <w:pStyle w:val="NormalWeb"/>
        <w:ind w:left="360"/>
        <w:rPr>
          <w:u w:val="single"/>
        </w:rPr>
      </w:pPr>
      <w:r w:rsidRPr="0035513B">
        <w:rPr>
          <w:u w:val="single"/>
        </w:rPr>
        <w:t>Surgical treatment</w:t>
      </w:r>
    </w:p>
    <w:p w:rsidR="009C43E1" w:rsidRPr="0035513B" w:rsidRDefault="009C43E1" w:rsidP="009C43E1">
      <w:pPr>
        <w:pStyle w:val="NormalWeb"/>
        <w:ind w:left="360"/>
      </w:pPr>
      <w:r w:rsidRPr="0035513B">
        <w:t xml:space="preserve">Some residual lateral rectus function exists → </w:t>
      </w:r>
      <w:r w:rsidRPr="0035513B">
        <w:rPr>
          <w:b/>
          <w:bCs/>
        </w:rPr>
        <w:t>graded recession/resection</w:t>
      </w:r>
      <w:r w:rsidRPr="0035513B">
        <w:t>.</w:t>
      </w:r>
    </w:p>
    <w:p w:rsidR="009C43E1" w:rsidRPr="0035513B" w:rsidRDefault="009C43E1" w:rsidP="009C43E1">
      <w:pPr>
        <w:pStyle w:val="NormalWeb"/>
        <w:ind w:left="1069" w:hanging="709"/>
      </w:pPr>
      <w:r w:rsidRPr="0035513B">
        <w:t xml:space="preserve">No residual lateral rectus function → </w:t>
      </w:r>
      <w:r w:rsidRPr="0035513B">
        <w:rPr>
          <w:b/>
          <w:bCs/>
        </w:rPr>
        <w:t>transposition procedure</w:t>
      </w:r>
      <w:r w:rsidRPr="0035513B">
        <w:t xml:space="preserve"> (e.g. Hummelsheim or Jensen) + weakening antagonist medial rectus.</w:t>
      </w:r>
    </w:p>
    <w:p w:rsidR="009C43E1" w:rsidRDefault="009C43E1" w:rsidP="009C43E1">
      <w:pPr>
        <w:ind w:left="360"/>
        <w:rPr>
          <w:szCs w:val="24"/>
        </w:rPr>
      </w:pPr>
    </w:p>
    <w:p w:rsidR="009C43E1" w:rsidRDefault="009C43E1" w:rsidP="009C43E1">
      <w:pPr>
        <w:numPr>
          <w:ilvl w:val="3"/>
          <w:numId w:val="27"/>
        </w:numPr>
        <w:rPr>
          <w:szCs w:val="24"/>
        </w:rPr>
      </w:pPr>
      <w:r w:rsidRPr="009C43E1">
        <w:rPr>
          <w:b/>
          <w:bCs/>
          <w:smallCaps/>
          <w:highlight w:val="green"/>
        </w:rPr>
        <w:t>Caudal basilar pontine</w:t>
      </w:r>
      <w:r w:rsidRPr="009C43E1">
        <w:rPr>
          <w:b/>
          <w:bCs/>
          <w:highlight w:val="green"/>
        </w:rPr>
        <w:t xml:space="preserve"> lesion</w:t>
      </w:r>
      <w:r w:rsidRPr="009C43E1">
        <w:rPr>
          <w:szCs w:val="24"/>
        </w:rPr>
        <w:t xml:space="preserve"> </w:t>
      </w:r>
      <w:r>
        <w:rPr>
          <w:szCs w:val="24"/>
        </w:rPr>
        <w:t>(</w:t>
      </w:r>
      <w:r w:rsidRPr="009C43E1">
        <w:rPr>
          <w:szCs w:val="24"/>
        </w:rPr>
        <w:t>axons arising from abducens motor neurons pass adjacent to corticospinal fibers</w:t>
      </w:r>
      <w:r>
        <w:rPr>
          <w:szCs w:val="24"/>
        </w:rPr>
        <w:t>)</w:t>
      </w:r>
    </w:p>
    <w:p w:rsidR="009C43E1" w:rsidRPr="0035513B" w:rsidRDefault="009C43E1" w:rsidP="009C43E1">
      <w:pPr>
        <w:numPr>
          <w:ilvl w:val="0"/>
          <w:numId w:val="5"/>
        </w:numPr>
        <w:tabs>
          <w:tab w:val="clear" w:pos="360"/>
          <w:tab w:val="num" w:pos="720"/>
        </w:tabs>
        <w:ind w:left="700"/>
      </w:pPr>
      <w:r w:rsidRPr="0035513B">
        <w:rPr>
          <w:b/>
          <w:bCs/>
          <w:smallCaps/>
          <w:color w:val="008000"/>
        </w:rPr>
        <w:t xml:space="preserve">Foville </w:t>
      </w:r>
      <w:r w:rsidRPr="0035513B">
        <w:rPr>
          <w:b/>
          <w:bCs/>
          <w:color w:val="008000"/>
        </w:rPr>
        <w:t>syndrome</w:t>
      </w:r>
      <w:r w:rsidRPr="0035513B">
        <w:t xml:space="preserve"> - concomitant contralateral </w:t>
      </w:r>
      <w:r w:rsidRPr="0035513B">
        <w:rPr>
          <w:b/>
          <w:bCs/>
        </w:rPr>
        <w:t>hemiparesis</w:t>
      </w:r>
      <w:r w:rsidRPr="0035513B">
        <w:t>.</w:t>
      </w:r>
    </w:p>
    <w:p w:rsidR="009C43E1" w:rsidRPr="0035513B" w:rsidRDefault="009C43E1" w:rsidP="009C43E1">
      <w:pPr>
        <w:numPr>
          <w:ilvl w:val="0"/>
          <w:numId w:val="5"/>
        </w:numPr>
        <w:tabs>
          <w:tab w:val="clear" w:pos="360"/>
          <w:tab w:val="num" w:pos="720"/>
        </w:tabs>
        <w:ind w:left="700"/>
      </w:pPr>
      <w:r w:rsidRPr="0035513B">
        <w:rPr>
          <w:b/>
          <w:bCs/>
          <w:smallCaps/>
          <w:color w:val="008000"/>
        </w:rPr>
        <w:t xml:space="preserve">Millard-Gubler </w:t>
      </w:r>
      <w:r w:rsidRPr="0035513B">
        <w:rPr>
          <w:b/>
          <w:bCs/>
          <w:color w:val="008000"/>
        </w:rPr>
        <w:t>syndrome</w:t>
      </w:r>
      <w:r w:rsidRPr="0035513B">
        <w:t xml:space="preserve"> - concomitant contralateral </w:t>
      </w:r>
      <w:r w:rsidRPr="0035513B">
        <w:rPr>
          <w:b/>
          <w:bCs/>
        </w:rPr>
        <w:t>hemiparesis</w:t>
      </w:r>
      <w:r w:rsidRPr="0035513B">
        <w:t xml:space="preserve"> + </w:t>
      </w:r>
      <w:r w:rsidRPr="0035513B">
        <w:rPr>
          <w:b/>
          <w:bCs/>
        </w:rPr>
        <w:t>CN7 dysfunction</w:t>
      </w:r>
      <w:r w:rsidRPr="0035513B">
        <w:t>.</w:t>
      </w:r>
    </w:p>
    <w:p w:rsidR="009C43E1" w:rsidRDefault="009C43E1" w:rsidP="009C43E1">
      <w:pPr>
        <w:rPr>
          <w:szCs w:val="24"/>
        </w:rPr>
      </w:pPr>
    </w:p>
    <w:p w:rsidR="0002189A" w:rsidRDefault="009C43E1" w:rsidP="009C43E1">
      <w:pPr>
        <w:numPr>
          <w:ilvl w:val="3"/>
          <w:numId w:val="27"/>
        </w:numPr>
        <w:rPr>
          <w:szCs w:val="24"/>
        </w:rPr>
      </w:pPr>
      <w:r w:rsidRPr="0002189A">
        <w:rPr>
          <w:b/>
          <w:bCs/>
          <w:smallCaps/>
          <w:highlight w:val="green"/>
        </w:rPr>
        <w:t>Internuclear ophthalmoplegia (INO)</w:t>
      </w:r>
      <w:r w:rsidR="00C077FE" w:rsidRPr="0002189A">
        <w:rPr>
          <w:szCs w:val="24"/>
        </w:rPr>
        <w:t xml:space="preserve"> – </w:t>
      </w:r>
      <w:hyperlink w:anchor="INO" w:history="1">
        <w:r w:rsidR="00C077FE" w:rsidRPr="0002189A">
          <w:rPr>
            <w:rStyle w:val="Hyperlink"/>
            <w:szCs w:val="24"/>
          </w:rPr>
          <w:t>see below &gt;&gt;</w:t>
        </w:r>
      </w:hyperlink>
    </w:p>
    <w:p w:rsidR="0002189A" w:rsidRDefault="0002189A" w:rsidP="0002189A">
      <w:pPr>
        <w:rPr>
          <w:szCs w:val="24"/>
        </w:rPr>
      </w:pPr>
    </w:p>
    <w:p w:rsidR="0002189A" w:rsidRPr="0035513B" w:rsidRDefault="00B34471" w:rsidP="0002189A">
      <w:pPr>
        <w:numPr>
          <w:ilvl w:val="3"/>
          <w:numId w:val="27"/>
        </w:numPr>
      </w:pPr>
      <w:r w:rsidRPr="00B34471">
        <w:rPr>
          <w:b/>
          <w:bCs/>
          <w:smallCaps/>
          <w:highlight w:val="green"/>
        </w:rPr>
        <w:t xml:space="preserve">Nuclear </w:t>
      </w:r>
      <w:r w:rsidRPr="00B34471">
        <w:rPr>
          <w:b/>
          <w:bCs/>
          <w:highlight w:val="green"/>
        </w:rPr>
        <w:t>l</w:t>
      </w:r>
      <w:r w:rsidR="009C43E1" w:rsidRPr="00B34471">
        <w:rPr>
          <w:b/>
          <w:bCs/>
          <w:highlight w:val="green"/>
        </w:rPr>
        <w:t>esion</w:t>
      </w:r>
      <w:r>
        <w:rPr>
          <w:b/>
          <w:bCs/>
          <w:smallCaps/>
        </w:rPr>
        <w:t xml:space="preserve"> </w:t>
      </w:r>
      <w:r w:rsidR="00340555">
        <w:rPr>
          <w:bCs/>
        </w:rPr>
        <w:t xml:space="preserve">= </w:t>
      </w:r>
      <w:r w:rsidRPr="00B34471">
        <w:rPr>
          <w:bCs/>
        </w:rPr>
        <w:t>nerve lesion + INO</w:t>
      </w:r>
      <w:r w:rsidR="00340555">
        <w:rPr>
          <w:bCs/>
        </w:rPr>
        <w:t xml:space="preserve"> +</w:t>
      </w:r>
      <w:r w:rsidR="0002189A" w:rsidRPr="0035513B">
        <w:t>:</w:t>
      </w:r>
    </w:p>
    <w:p w:rsidR="0002189A" w:rsidRPr="0035513B" w:rsidRDefault="00340555" w:rsidP="0002189A">
      <w:pPr>
        <w:numPr>
          <w:ilvl w:val="1"/>
          <w:numId w:val="5"/>
        </w:numPr>
      </w:pPr>
      <w:r>
        <w:t>affected</w:t>
      </w:r>
      <w:r w:rsidR="0002189A" w:rsidRPr="0035513B">
        <w:t xml:space="preserve"> </w:t>
      </w:r>
      <w:r w:rsidR="0002189A" w:rsidRPr="0035513B">
        <w:rPr>
          <w:i/>
          <w:iCs/>
          <w:color w:val="FF0000"/>
        </w:rPr>
        <w:t>pontine lateral gaze center</w:t>
      </w:r>
      <w:r w:rsidR="0002189A" w:rsidRPr="0035513B">
        <w:rPr>
          <w:b/>
          <w:bCs/>
          <w:color w:val="0000FF"/>
        </w:rPr>
        <w:t xml:space="preserve"> </w:t>
      </w:r>
      <w:r w:rsidR="0002189A" w:rsidRPr="0035513B">
        <w:t>→</w:t>
      </w:r>
      <w:r w:rsidR="0002189A" w:rsidRPr="0035513B">
        <w:rPr>
          <w:b/>
          <w:bCs/>
          <w:color w:val="0000FF"/>
        </w:rPr>
        <w:t xml:space="preserve"> ipsilateral</w:t>
      </w:r>
      <w:r w:rsidR="0002189A" w:rsidRPr="0035513B">
        <w:t xml:space="preserve"> </w:t>
      </w:r>
      <w:r w:rsidR="0002189A" w:rsidRPr="0035513B">
        <w:rPr>
          <w:b/>
          <w:bCs/>
          <w:color w:val="0000FF"/>
        </w:rPr>
        <w:t>conjugate horizontal</w:t>
      </w:r>
      <w:r w:rsidR="0002189A" w:rsidRPr="0035513B">
        <w:t xml:space="preserve"> </w:t>
      </w:r>
      <w:r w:rsidR="0002189A" w:rsidRPr="0035513B">
        <w:rPr>
          <w:b/>
          <w:bCs/>
          <w:color w:val="0000FF"/>
        </w:rPr>
        <w:t>gaze paralysis</w:t>
      </w:r>
      <w:r w:rsidR="0002189A" w:rsidRPr="0035513B">
        <w:t xml:space="preserve"> (</w:t>
      </w:r>
      <w:r>
        <w:t>both eyes cannot look to affected side</w:t>
      </w:r>
      <w:r w:rsidR="0002189A" w:rsidRPr="0035513B">
        <w:t>; adduction of contralateral eye is less severely affected);</w:t>
      </w:r>
      <w:r>
        <w:t xml:space="preserve"> convergence and gaze to the contralateral side are intact</w:t>
      </w:r>
      <w:r w:rsidR="0002189A" w:rsidRPr="0035513B">
        <w:t>!</w:t>
      </w:r>
    </w:p>
    <w:p w:rsidR="0002189A" w:rsidRPr="0035513B" w:rsidRDefault="0002189A" w:rsidP="0002189A">
      <w:pPr>
        <w:numPr>
          <w:ilvl w:val="1"/>
          <w:numId w:val="5"/>
        </w:numPr>
      </w:pPr>
      <w:r w:rsidRPr="0035513B">
        <w:rPr>
          <w:b/>
          <w:bCs/>
          <w:color w:val="0000FF"/>
        </w:rPr>
        <w:t>peripheral CN7 palsy</w:t>
      </w:r>
      <w:r w:rsidRPr="0035513B">
        <w:t xml:space="preserve"> (CN7 fascicles wrap over superior aspect of CN6 nucleus);</w:t>
      </w:r>
    </w:p>
    <w:p w:rsidR="0002189A" w:rsidRPr="0035513B" w:rsidRDefault="0002189A" w:rsidP="0002189A">
      <w:pPr>
        <w:pStyle w:val="NormalWeb"/>
        <w:jc w:val="right"/>
      </w:pPr>
      <w:r w:rsidRPr="0035513B">
        <w:t xml:space="preserve">Möbius syndrome – </w:t>
      </w:r>
      <w:r>
        <w:t xml:space="preserve">see </w:t>
      </w:r>
      <w:hyperlink r:id="rId38" w:history="1">
        <w:r w:rsidRPr="000723D3">
          <w:rPr>
            <w:rStyle w:val="Hyperlink"/>
          </w:rPr>
          <w:t>p. CN7 &gt;&gt;</w:t>
        </w:r>
      </w:hyperlink>
    </w:p>
    <w:p w:rsidR="00B34471" w:rsidRDefault="00B34471" w:rsidP="009C43E1">
      <w:pPr>
        <w:rPr>
          <w:szCs w:val="24"/>
        </w:rPr>
      </w:pPr>
    </w:p>
    <w:p w:rsidR="00B34471" w:rsidRDefault="00B34471" w:rsidP="00B34471">
      <w:pPr>
        <w:numPr>
          <w:ilvl w:val="3"/>
          <w:numId w:val="27"/>
        </w:numPr>
        <w:rPr>
          <w:szCs w:val="24"/>
        </w:rPr>
      </w:pPr>
      <w:r w:rsidRPr="00B34471">
        <w:rPr>
          <w:b/>
          <w:bCs/>
          <w:smallCaps/>
          <w:highlight w:val="green"/>
        </w:rPr>
        <w:t>O</w:t>
      </w:r>
      <w:r w:rsidR="009C43E1" w:rsidRPr="00B34471">
        <w:rPr>
          <w:b/>
          <w:bCs/>
          <w:smallCaps/>
          <w:highlight w:val="green"/>
        </w:rPr>
        <w:t>ne-and-a-half syndrome</w:t>
      </w:r>
      <w:r>
        <w:rPr>
          <w:szCs w:val="24"/>
        </w:rPr>
        <w:t xml:space="preserve"> – </w:t>
      </w:r>
      <w:hyperlink w:anchor="one_and_half" w:history="1">
        <w:r w:rsidRPr="00B34471">
          <w:rPr>
            <w:rStyle w:val="Hyperlink"/>
            <w:szCs w:val="24"/>
          </w:rPr>
          <w:t>see below &gt;&gt;</w:t>
        </w:r>
      </w:hyperlink>
    </w:p>
    <w:p w:rsidR="00B34471" w:rsidRDefault="00B34471" w:rsidP="00B34471">
      <w:pPr>
        <w:rPr>
          <w:szCs w:val="24"/>
        </w:rPr>
      </w:pPr>
    </w:p>
    <w:p w:rsidR="00B34471" w:rsidRDefault="00B34471" w:rsidP="00B34471">
      <w:pPr>
        <w:rPr>
          <w:szCs w:val="24"/>
        </w:rPr>
      </w:pPr>
    </w:p>
    <w:p w:rsidR="007F79E0" w:rsidRPr="0035513B" w:rsidRDefault="00521A1E" w:rsidP="00521A1E">
      <w:pPr>
        <w:pStyle w:val="NormalWeb"/>
      </w:pPr>
      <w:r w:rsidRPr="0035513B">
        <w:rPr>
          <w:b/>
          <w:iCs/>
          <w:smallCaps/>
          <w:color w:val="008000"/>
          <w:u w:val="single"/>
        </w:rPr>
        <w:t>Duane's</w:t>
      </w:r>
      <w:r w:rsidRPr="0035513B">
        <w:rPr>
          <w:b/>
          <w:iCs/>
          <w:color w:val="008000"/>
          <w:u w:val="single"/>
        </w:rPr>
        <w:t xml:space="preserve"> syndrome</w:t>
      </w:r>
      <w:r w:rsidRPr="0035513B">
        <w:t xml:space="preserve"> </w:t>
      </w:r>
      <w:r w:rsidR="00927640" w:rsidRPr="0035513B">
        <w:t>-</w:t>
      </w:r>
      <w:r w:rsidRPr="0035513B">
        <w:t xml:space="preserve"> </w:t>
      </w:r>
      <w:r w:rsidR="00927640" w:rsidRPr="0035513B">
        <w:rPr>
          <w:b/>
          <w:i/>
          <w:color w:val="0000FF"/>
        </w:rPr>
        <w:t>deficient CN6 innervation to lateral rectus with compensatory innervation by CN3</w:t>
      </w:r>
      <w:r w:rsidR="00927640" w:rsidRPr="0035513B">
        <w:t xml:space="preserve"> → </w:t>
      </w:r>
      <w:r w:rsidRPr="0035513B">
        <w:t>limited abduction with</w:t>
      </w:r>
      <w:r w:rsidR="007F79E0" w:rsidRPr="0035513B">
        <w:t>:</w:t>
      </w:r>
    </w:p>
    <w:p w:rsidR="007F79E0" w:rsidRPr="0035513B" w:rsidRDefault="00521A1E" w:rsidP="007F79E0">
      <w:pPr>
        <w:pStyle w:val="NormalWeb"/>
        <w:numPr>
          <w:ilvl w:val="0"/>
          <w:numId w:val="71"/>
        </w:numPr>
      </w:pPr>
      <w:r w:rsidRPr="0035513B">
        <w:rPr>
          <w:b/>
        </w:rPr>
        <w:t>widening of palpebral</w:t>
      </w:r>
      <w:r w:rsidR="007F79E0" w:rsidRPr="0035513B">
        <w:rPr>
          <w:b/>
        </w:rPr>
        <w:t xml:space="preserve"> fissure</w:t>
      </w:r>
      <w:r w:rsidR="007F79E0" w:rsidRPr="0035513B">
        <w:t xml:space="preserve"> on attempted abduction.</w:t>
      </w:r>
    </w:p>
    <w:p w:rsidR="00927640" w:rsidRPr="0035513B" w:rsidRDefault="00521A1E" w:rsidP="007F79E0">
      <w:pPr>
        <w:pStyle w:val="NormalWeb"/>
        <w:numPr>
          <w:ilvl w:val="0"/>
          <w:numId w:val="71"/>
        </w:numPr>
      </w:pPr>
      <w:r w:rsidRPr="0035513B">
        <w:rPr>
          <w:b/>
        </w:rPr>
        <w:t>globe ret</w:t>
      </w:r>
      <w:r w:rsidR="00927640" w:rsidRPr="0035513B">
        <w:rPr>
          <w:b/>
        </w:rPr>
        <w:t>raction</w:t>
      </w:r>
      <w:r w:rsidR="00927640" w:rsidRPr="0035513B">
        <w:t xml:space="preserve"> </w:t>
      </w:r>
      <w:r w:rsidR="004D1B5A" w:rsidRPr="0035513B">
        <w:t xml:space="preserve">and narrowing of palpebral fissure </w:t>
      </w:r>
      <w:r w:rsidR="00927640" w:rsidRPr="0035513B">
        <w:t>on attempted adduction.</w:t>
      </w:r>
    </w:p>
    <w:p w:rsidR="007F79E0" w:rsidRPr="0035513B" w:rsidRDefault="00521A1E" w:rsidP="007F79E0">
      <w:pPr>
        <w:pStyle w:val="NormalWeb"/>
        <w:numPr>
          <w:ilvl w:val="1"/>
          <w:numId w:val="42"/>
        </w:numPr>
      </w:pPr>
      <w:r w:rsidRPr="0035513B">
        <w:t xml:space="preserve">most cases </w:t>
      </w:r>
      <w:r w:rsidR="007F79E0" w:rsidRPr="0035513B">
        <w:t>are</w:t>
      </w:r>
      <w:r w:rsidRPr="0035513B">
        <w:t xml:space="preserve"> sporadic</w:t>
      </w:r>
      <w:r w:rsidR="007F79E0" w:rsidRPr="0035513B">
        <w:t>.</w:t>
      </w:r>
    </w:p>
    <w:p w:rsidR="007F79E0" w:rsidRPr="0035513B" w:rsidRDefault="007F79E0" w:rsidP="00521A1E">
      <w:pPr>
        <w:pStyle w:val="NormalWeb"/>
      </w:pPr>
    </w:p>
    <w:p w:rsidR="00521A1E" w:rsidRPr="0035513B" w:rsidRDefault="00521A1E" w:rsidP="00521A1E">
      <w:pPr>
        <w:pStyle w:val="NormalWeb"/>
      </w:pPr>
      <w:r w:rsidRPr="0035513B">
        <w:rPr>
          <w:b/>
          <w:iCs/>
          <w:smallCaps/>
          <w:color w:val="008000"/>
          <w:u w:val="single"/>
        </w:rPr>
        <w:t>Wildervanck</w:t>
      </w:r>
      <w:r w:rsidRPr="0035513B">
        <w:rPr>
          <w:b/>
          <w:iCs/>
          <w:color w:val="008000"/>
          <w:u w:val="single"/>
        </w:rPr>
        <w:t xml:space="preserve"> (c</w:t>
      </w:r>
      <w:r w:rsidR="007F79E0" w:rsidRPr="0035513B">
        <w:rPr>
          <w:b/>
          <w:iCs/>
          <w:color w:val="008000"/>
          <w:u w:val="single"/>
        </w:rPr>
        <w:t>ervico-oculo-acoustic) syndrome</w:t>
      </w:r>
      <w:r w:rsidR="007F79E0" w:rsidRPr="0035513B">
        <w:t xml:space="preserve"> - combination of </w:t>
      </w:r>
      <w:r w:rsidR="007F79E0" w:rsidRPr="0035513B">
        <w:rPr>
          <w:b/>
        </w:rPr>
        <w:t>Duane's anomaly</w:t>
      </w:r>
      <w:r w:rsidR="007F79E0" w:rsidRPr="0035513B">
        <w:t xml:space="preserve">, </w:t>
      </w:r>
      <w:r w:rsidR="007F79E0" w:rsidRPr="0035513B">
        <w:rPr>
          <w:b/>
        </w:rPr>
        <w:t>Klippel-Feil</w:t>
      </w:r>
      <w:r w:rsidR="007F79E0" w:rsidRPr="0035513B">
        <w:t xml:space="preserve"> </w:t>
      </w:r>
      <w:r w:rsidR="007F79E0" w:rsidRPr="0035513B">
        <w:rPr>
          <w:b/>
        </w:rPr>
        <w:t>anomaly</w:t>
      </w:r>
      <w:r w:rsidR="007F79E0" w:rsidRPr="0035513B">
        <w:t xml:space="preserve">, and </w:t>
      </w:r>
      <w:r w:rsidR="007F79E0" w:rsidRPr="0035513B">
        <w:rPr>
          <w:b/>
        </w:rPr>
        <w:t>perceptive deafness</w:t>
      </w:r>
      <w:r w:rsidR="007F79E0" w:rsidRPr="0035513B">
        <w:t>.</w:t>
      </w:r>
    </w:p>
    <w:p w:rsidR="00521A1E" w:rsidRPr="0035513B" w:rsidRDefault="00521A1E" w:rsidP="00521A1E">
      <w:pPr>
        <w:pStyle w:val="NormalWeb"/>
      </w:pPr>
    </w:p>
    <w:p w:rsidR="0034571C" w:rsidRPr="0035513B" w:rsidRDefault="0034571C" w:rsidP="00747EC4">
      <w:pPr>
        <w:pStyle w:val="NormalWeb"/>
      </w:pPr>
    </w:p>
    <w:p w:rsidR="0034571C" w:rsidRDefault="0034571C">
      <w:pPr>
        <w:pStyle w:val="Nervous1"/>
      </w:pPr>
      <w:bookmarkStart w:id="27" w:name="_Toc2988789"/>
      <w:r w:rsidRPr="0035513B">
        <w:t>MLF Syndromes</w:t>
      </w:r>
      <w:bookmarkEnd w:id="27"/>
    </w:p>
    <w:p w:rsidR="00710425" w:rsidRPr="00710425" w:rsidRDefault="00710425" w:rsidP="00710425">
      <w:pPr>
        <w:ind w:left="720"/>
        <w:rPr>
          <w:i/>
        </w:rPr>
      </w:pPr>
      <w:r w:rsidRPr="009C43E1">
        <w:rPr>
          <w:i/>
          <w:szCs w:val="24"/>
        </w:rPr>
        <w:t>In addition to motor neurons, abducens nucl</w:t>
      </w:r>
      <w:r w:rsidRPr="00710425">
        <w:rPr>
          <w:i/>
          <w:szCs w:val="24"/>
        </w:rPr>
        <w:t xml:space="preserve">eus also contains interneurons - </w:t>
      </w:r>
      <w:r w:rsidRPr="009C43E1">
        <w:rPr>
          <w:i/>
          <w:szCs w:val="24"/>
        </w:rPr>
        <w:t>axons of these cross midline, enter medial longitudinal fasciculus (MLF), and ascend to terminate on motor neurons in oculomotor nucleus that innervate medial rectus muscle on that side</w:t>
      </w:r>
      <w:r w:rsidRPr="00710425">
        <w:rPr>
          <w:i/>
        </w:rPr>
        <w:t>.</w:t>
      </w:r>
    </w:p>
    <w:p w:rsidR="00710425" w:rsidRPr="0035513B" w:rsidRDefault="00710425" w:rsidP="00710425">
      <w:pPr>
        <w:ind w:left="720"/>
      </w:pPr>
    </w:p>
    <w:p w:rsidR="0034571C" w:rsidRPr="0035513B" w:rsidRDefault="0034571C" w:rsidP="00747EC4">
      <w:pPr>
        <w:pStyle w:val="NormalWeb"/>
        <w:rPr>
          <w:b/>
        </w:rPr>
      </w:pPr>
      <w:bookmarkStart w:id="28" w:name="INO"/>
      <w:r w:rsidRPr="0035513B">
        <w:rPr>
          <w:b/>
          <w:highlight w:val="yellow"/>
          <w:u w:val="single"/>
        </w:rPr>
        <w:t>Unilateral MLF lesion</w:t>
      </w:r>
      <w:r w:rsidRPr="0035513B">
        <w:rPr>
          <w:b/>
          <w:highlight w:val="yellow"/>
        </w:rPr>
        <w:t xml:space="preserve"> (internuclear ophthalmoplegia</w:t>
      </w:r>
      <w:r w:rsidR="00C077FE">
        <w:rPr>
          <w:b/>
          <w:highlight w:val="yellow"/>
        </w:rPr>
        <w:t>, INO</w:t>
      </w:r>
      <w:r w:rsidRPr="0035513B">
        <w:rPr>
          <w:b/>
          <w:highlight w:val="yellow"/>
        </w:rPr>
        <w:t>)</w:t>
      </w:r>
    </w:p>
    <w:bookmarkEnd w:id="28"/>
    <w:p w:rsidR="0034571C" w:rsidRPr="0035513B" w:rsidRDefault="0034571C" w:rsidP="002369F9">
      <w:pPr>
        <w:pStyle w:val="NormalWeb"/>
      </w:pPr>
      <w:r w:rsidRPr="0035513B">
        <w:t>- symptoms occur when patient volitionally attempts to look contralaterally (i.e. contralaterally to MLF lesion side):</w:t>
      </w:r>
    </w:p>
    <w:p w:rsidR="0034571C" w:rsidRPr="0035513B" w:rsidRDefault="0034571C" w:rsidP="002369F9">
      <w:pPr>
        <w:numPr>
          <w:ilvl w:val="0"/>
          <w:numId w:val="73"/>
        </w:numPr>
      </w:pPr>
      <w:r w:rsidRPr="0035513B">
        <w:t xml:space="preserve">paralysis of </w:t>
      </w:r>
      <w:r w:rsidRPr="0035513B">
        <w:rPr>
          <w:smallCaps/>
        </w:rPr>
        <w:t>ipsilateral</w:t>
      </w:r>
      <w:r w:rsidRPr="0035513B">
        <w:t xml:space="preserve"> eye adduction (→ horizontal diplopia)</w:t>
      </w:r>
    </w:p>
    <w:p w:rsidR="0034571C" w:rsidRPr="0035513B" w:rsidRDefault="0034571C" w:rsidP="002369F9">
      <w:pPr>
        <w:pStyle w:val="NormalWeb"/>
        <w:ind w:left="2160"/>
      </w:pPr>
      <w:r w:rsidRPr="0035513B">
        <w:t xml:space="preserve">N.B. </w:t>
      </w:r>
      <w:r w:rsidRPr="0035513B">
        <w:rPr>
          <w:i/>
          <w:iCs/>
          <w:color w:val="008000"/>
        </w:rPr>
        <w:t>convergence is preserved</w:t>
      </w:r>
      <w:r w:rsidRPr="0035513B">
        <w:t xml:space="preserve"> (convergence supranuclear pathways enter midbrain directly, without looping down into pons and back through MLF!)</w:t>
      </w:r>
    </w:p>
    <w:p w:rsidR="0034571C" w:rsidRPr="0035513B" w:rsidRDefault="0034571C" w:rsidP="002369F9">
      <w:pPr>
        <w:numPr>
          <w:ilvl w:val="0"/>
          <w:numId w:val="73"/>
        </w:numPr>
      </w:pPr>
      <w:r w:rsidRPr="0035513B">
        <w:rPr>
          <w:b/>
          <w:bCs/>
          <w:color w:val="0000FF"/>
        </w:rPr>
        <w:t xml:space="preserve">monocular nystagmus of </w:t>
      </w:r>
      <w:r w:rsidRPr="0035513B">
        <w:rPr>
          <w:b/>
          <w:bCs/>
          <w:smallCaps/>
          <w:color w:val="0000FF"/>
        </w:rPr>
        <w:t>contralateral</w:t>
      </w:r>
      <w:r w:rsidRPr="0035513B">
        <w:rPr>
          <w:b/>
          <w:bCs/>
          <w:color w:val="0000FF"/>
        </w:rPr>
        <w:t xml:space="preserve"> eye</w:t>
      </w:r>
      <w:r w:rsidRPr="0035513B">
        <w:t xml:space="preserve"> with fast phases away from lesion side (oscillopsia);</w:t>
      </w:r>
    </w:p>
    <w:p w:rsidR="0034571C" w:rsidRPr="0035513B" w:rsidRDefault="0034571C" w:rsidP="002369F9">
      <w:pPr>
        <w:pStyle w:val="NormalWeb"/>
        <w:ind w:left="2160"/>
      </w:pPr>
      <w:r w:rsidRPr="0035513B">
        <w:t>nistagmo prasmė – refleksiškai panaudojamas vienintelis būdas (t.y. konvergencija) priversti dirbti ipsilateralinį m. rectus med. – contralateral eye tai žiūri į šalį, tai grįžta konvergencijai.</w:t>
      </w:r>
    </w:p>
    <w:p w:rsidR="0034571C" w:rsidRPr="0035513B" w:rsidRDefault="0034571C" w:rsidP="002369F9">
      <w:pPr>
        <w:numPr>
          <w:ilvl w:val="0"/>
          <w:numId w:val="5"/>
        </w:numPr>
      </w:pPr>
      <w:r w:rsidRPr="0035513B">
        <w:t xml:space="preserve">eyes remain </w:t>
      </w:r>
      <w:r w:rsidRPr="0035513B">
        <w:rPr>
          <w:i/>
          <w:iCs/>
          <w:smallCaps/>
        </w:rPr>
        <w:t>straight</w:t>
      </w:r>
      <w:r w:rsidRPr="0035513B">
        <w:t xml:space="preserve"> with parallel visual axes when viewing distant objects in primary gaze position ← main difference from </w:t>
      </w:r>
      <w:r w:rsidRPr="0035513B">
        <w:rPr>
          <w:b/>
          <w:bCs/>
          <w:i/>
          <w:iCs/>
        </w:rPr>
        <w:t>CN3 lesion</w:t>
      </w:r>
      <w:r w:rsidRPr="0035513B">
        <w:t xml:space="preserve"> or </w:t>
      </w:r>
      <w:r w:rsidRPr="0035513B">
        <w:rPr>
          <w:b/>
          <w:bCs/>
          <w:i/>
          <w:iCs/>
        </w:rPr>
        <w:t>primary medial rectus muscle defect</w:t>
      </w:r>
      <w:r w:rsidRPr="0035513B">
        <w:t xml:space="preserve"> (either of which causes </w:t>
      </w:r>
      <w:r w:rsidRPr="0035513B">
        <w:rPr>
          <w:i/>
          <w:iCs/>
          <w:smallCaps/>
        </w:rPr>
        <w:t>exotropia</w:t>
      </w:r>
      <w:r w:rsidRPr="0035513B">
        <w:t xml:space="preserve"> in primary gaze).</w:t>
      </w:r>
    </w:p>
    <w:p w:rsidR="0034571C" w:rsidRPr="0035513B" w:rsidRDefault="0034571C" w:rsidP="002369F9">
      <w:pPr>
        <w:numPr>
          <w:ilvl w:val="0"/>
          <w:numId w:val="5"/>
        </w:numPr>
      </w:pPr>
      <w:r w:rsidRPr="0035513B">
        <w:rPr>
          <w:u w:val="single"/>
        </w:rPr>
        <w:t>when MLF dysfunction is mild</w:t>
      </w:r>
      <w:r w:rsidRPr="0035513B">
        <w:t xml:space="preserve">, </w:t>
      </w:r>
      <w:r w:rsidRPr="0035513B">
        <w:rPr>
          <w:i/>
          <w:iCs/>
          <w:color w:val="0000FF"/>
        </w:rPr>
        <w:t>adducting eye deviates fully but slower</w:t>
      </w:r>
      <w:r w:rsidRPr="0035513B">
        <w:t xml:space="preserve"> - abducting eye completes movement earlier than adducting eye.</w:t>
      </w:r>
    </w:p>
    <w:p w:rsidR="0034571C" w:rsidRPr="0035513B" w:rsidRDefault="0034571C" w:rsidP="00747EC4"/>
    <w:tbl>
      <w:tblPr>
        <w:tblW w:w="0" w:type="auto"/>
        <w:tblLook w:val="01E0" w:firstRow="1" w:lastRow="1" w:firstColumn="1" w:lastColumn="1" w:noHBand="0" w:noVBand="0"/>
      </w:tblPr>
      <w:tblGrid>
        <w:gridCol w:w="9464"/>
      </w:tblGrid>
      <w:tr w:rsidR="00DE2929" w:rsidRPr="00B5283D" w:rsidTr="00B5283D">
        <w:tc>
          <w:tcPr>
            <w:tcW w:w="9464" w:type="dxa"/>
          </w:tcPr>
          <w:p w:rsidR="00DE2929" w:rsidRPr="0035513B" w:rsidRDefault="00DE2929" w:rsidP="002369F9">
            <w:r w:rsidRPr="00B5283D">
              <w:rPr>
                <w:u w:val="single"/>
              </w:rPr>
              <w:t>Left internuclear ophthalmoplegia</w:t>
            </w:r>
            <w:r w:rsidRPr="0035513B">
              <w:t>:</w:t>
            </w:r>
          </w:p>
          <w:p w:rsidR="00DE2929" w:rsidRPr="0035513B" w:rsidRDefault="00DE2929" w:rsidP="002369F9">
            <w:r w:rsidRPr="0035513B">
              <w:t>Left</w:t>
            </w:r>
            <w:r w:rsidR="00747EC4" w:rsidRPr="0035513B">
              <w:t xml:space="preserve"> gaze showing full abduction.</w:t>
            </w:r>
            <w:r w:rsidR="00747EC4" w:rsidRPr="0035513B">
              <w:tab/>
            </w:r>
            <w:r w:rsidR="00747EC4" w:rsidRPr="0035513B">
              <w:tab/>
              <w:t xml:space="preserve">     </w:t>
            </w:r>
            <w:r w:rsidRPr="0035513B">
              <w:t>Right gaze with severe adduction deficit.</w:t>
            </w:r>
          </w:p>
          <w:p w:rsidR="00DE2929" w:rsidRPr="0035513B" w:rsidRDefault="00875BA5" w:rsidP="00747EC4">
            <w:r w:rsidRPr="0035513B">
              <w:rPr>
                <w:noProof/>
              </w:rPr>
              <w:drawing>
                <wp:inline distT="0" distB="0" distL="0" distR="0">
                  <wp:extent cx="2790825"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1676400"/>
                          </a:xfrm>
                          <a:prstGeom prst="rect">
                            <a:avLst/>
                          </a:prstGeom>
                          <a:noFill/>
                          <a:ln>
                            <a:noFill/>
                          </a:ln>
                        </pic:spPr>
                      </pic:pic>
                    </a:graphicData>
                  </a:graphic>
                </wp:inline>
              </w:drawing>
            </w:r>
            <w:r w:rsidR="00DE2929" w:rsidRPr="0035513B">
              <w:t xml:space="preserve"> </w:t>
            </w:r>
            <w:r w:rsidR="00747EC4" w:rsidRPr="0035513B">
              <w:t xml:space="preserve">    </w:t>
            </w:r>
            <w:r w:rsidRPr="0035513B">
              <w:rPr>
                <w:noProof/>
              </w:rPr>
              <w:drawing>
                <wp:inline distT="0" distB="0" distL="0" distR="0">
                  <wp:extent cx="281940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1695450"/>
                          </a:xfrm>
                          <a:prstGeom prst="rect">
                            <a:avLst/>
                          </a:prstGeom>
                          <a:noFill/>
                          <a:ln>
                            <a:noFill/>
                          </a:ln>
                        </pic:spPr>
                      </pic:pic>
                    </a:graphicData>
                  </a:graphic>
                </wp:inline>
              </w:drawing>
            </w:r>
          </w:p>
        </w:tc>
      </w:tr>
    </w:tbl>
    <w:p w:rsidR="00DE2929" w:rsidRDefault="00DE2929" w:rsidP="00747EC4"/>
    <w:p w:rsidR="0034571C" w:rsidRPr="0035513B" w:rsidRDefault="0034571C" w:rsidP="002369F9">
      <w:pPr>
        <w:spacing w:after="120"/>
      </w:pPr>
      <w:r w:rsidRPr="0035513B">
        <w:rPr>
          <w:i/>
          <w:iCs/>
          <w:color w:val="006699"/>
          <w:u w:val="single"/>
        </w:rPr>
        <w:t>Isolated MLF syndrome has exquisite localizing value</w:t>
      </w:r>
      <w:r w:rsidRPr="0035513B">
        <w:t xml:space="preserve"> - highly discrete lesion deep in brain stem tegmentum (this area contains ARAS, along with cranial nerve nuclei, various ascending and descending sensory and cerebellar pathways – so isolated MLF syndrome suggests highly discrete lesion):</w:t>
      </w:r>
    </w:p>
    <w:p w:rsidR="0034571C" w:rsidRPr="0035513B" w:rsidRDefault="0034571C" w:rsidP="002369F9">
      <w:pPr>
        <w:pBdr>
          <w:top w:val="single" w:sz="4" w:space="1" w:color="auto"/>
          <w:left w:val="single" w:sz="4" w:space="4" w:color="auto"/>
          <w:bottom w:val="single" w:sz="4" w:space="1" w:color="auto"/>
          <w:right w:val="single" w:sz="4" w:space="4" w:color="auto"/>
        </w:pBdr>
        <w:ind w:left="1440" w:right="708"/>
      </w:pPr>
      <w:r w:rsidRPr="0035513B">
        <w:t xml:space="preserve">in children – can be first sign of </w:t>
      </w:r>
      <w:r w:rsidRPr="0035513B">
        <w:rPr>
          <w:b/>
          <w:bCs/>
        </w:rPr>
        <w:t>brain stem glioma</w:t>
      </w:r>
      <w:r w:rsidRPr="0035513B">
        <w:t>.</w:t>
      </w:r>
    </w:p>
    <w:p w:rsidR="0034571C" w:rsidRPr="0035513B" w:rsidRDefault="0034571C" w:rsidP="002369F9">
      <w:pPr>
        <w:pBdr>
          <w:top w:val="single" w:sz="4" w:space="1" w:color="auto"/>
          <w:left w:val="single" w:sz="4" w:space="4" w:color="auto"/>
          <w:bottom w:val="single" w:sz="4" w:space="1" w:color="auto"/>
          <w:right w:val="single" w:sz="4" w:space="4" w:color="auto"/>
        </w:pBdr>
        <w:ind w:left="1440" w:right="708"/>
      </w:pPr>
      <w:r w:rsidRPr="0035513B">
        <w:t xml:space="preserve">in adult (&lt; 40 yrs.) – small demyelinating </w:t>
      </w:r>
      <w:r w:rsidRPr="0035513B">
        <w:rPr>
          <w:b/>
          <w:bCs/>
        </w:rPr>
        <w:t>MS plaque</w:t>
      </w:r>
      <w:r w:rsidRPr="0035513B">
        <w:t xml:space="preserve"> (lesion may be bilateral!).</w:t>
      </w:r>
    </w:p>
    <w:p w:rsidR="0034571C" w:rsidRPr="0035513B" w:rsidRDefault="0034571C" w:rsidP="002369F9">
      <w:pPr>
        <w:pBdr>
          <w:top w:val="single" w:sz="4" w:space="1" w:color="auto"/>
          <w:left w:val="single" w:sz="4" w:space="4" w:color="auto"/>
          <w:bottom w:val="single" w:sz="4" w:space="1" w:color="auto"/>
          <w:right w:val="single" w:sz="4" w:space="4" w:color="auto"/>
        </w:pBdr>
        <w:ind w:left="1440" w:right="708"/>
      </w:pPr>
      <w:r w:rsidRPr="0035513B">
        <w:t xml:space="preserve">in elderly (&gt; 60 yrs.) – </w:t>
      </w:r>
      <w:r w:rsidRPr="0035513B">
        <w:rPr>
          <w:b/>
          <w:bCs/>
        </w:rPr>
        <w:t>small infarction</w:t>
      </w:r>
      <w:r w:rsidRPr="0035513B">
        <w:t xml:space="preserve"> (usually unilateral).</w:t>
      </w:r>
    </w:p>
    <w:p w:rsidR="0056751E" w:rsidRDefault="0056751E" w:rsidP="0056751E"/>
    <w:p w:rsidR="0034571C" w:rsidRPr="0035513B" w:rsidRDefault="0034571C" w:rsidP="002369F9">
      <w:pPr>
        <w:numPr>
          <w:ilvl w:val="0"/>
          <w:numId w:val="5"/>
        </w:numPr>
      </w:pPr>
      <w:r w:rsidRPr="0035513B">
        <w:t xml:space="preserve">in isolated MLF syndrome always consider </w:t>
      </w:r>
      <w:r w:rsidRPr="0035513B">
        <w:rPr>
          <w:b/>
          <w:bCs/>
        </w:rPr>
        <w:t>myasthenia gravis</w:t>
      </w:r>
      <w:r w:rsidRPr="0035513B">
        <w:t xml:space="preserve"> (although such presentation is not typical for myasthenia).</w:t>
      </w:r>
    </w:p>
    <w:p w:rsidR="0034571C" w:rsidRPr="0035513B" w:rsidRDefault="0034571C" w:rsidP="00747EC4"/>
    <w:p w:rsidR="00B34471" w:rsidRPr="00B34471" w:rsidRDefault="0034571C" w:rsidP="002369F9">
      <w:pPr>
        <w:spacing w:after="120"/>
      </w:pPr>
      <w:bookmarkStart w:id="29" w:name="one_and_half"/>
      <w:r w:rsidRPr="0035513B">
        <w:rPr>
          <w:b/>
          <w:bCs/>
          <w:color w:val="008000"/>
          <w:u w:val="single"/>
        </w:rPr>
        <w:t>1½ (one-and-half) syndrome</w:t>
      </w:r>
      <w:r w:rsidRPr="0035513B">
        <w:t xml:space="preserve"> </w:t>
      </w:r>
      <w:bookmarkEnd w:id="29"/>
      <w:r w:rsidRPr="0035513B">
        <w:t xml:space="preserve">- unilateral </w:t>
      </w:r>
      <w:r w:rsidR="001D6575">
        <w:t xml:space="preserve">large </w:t>
      </w:r>
      <w:r w:rsidRPr="0035513B">
        <w:t xml:space="preserve">pontine lesion that </w:t>
      </w:r>
      <w:r w:rsidR="00B34471" w:rsidRPr="00B34471">
        <w:t>involves:</w:t>
      </w:r>
    </w:p>
    <w:p w:rsidR="00B34471" w:rsidRPr="00B34471" w:rsidRDefault="00B34471" w:rsidP="00B34471">
      <w:pPr>
        <w:numPr>
          <w:ilvl w:val="1"/>
          <w:numId w:val="5"/>
        </w:numPr>
        <w:spacing w:after="120"/>
      </w:pPr>
      <w:r>
        <w:rPr>
          <w:u w:val="wavyDouble" w:color="FF0000"/>
        </w:rPr>
        <w:t>CN6 nucleus, PPRF</w:t>
      </w:r>
      <w:r>
        <w:t xml:space="preserve"> → ipsilateral </w:t>
      </w:r>
      <w:r w:rsidRPr="009C43E1">
        <w:rPr>
          <w:szCs w:val="24"/>
        </w:rPr>
        <w:t>lateral rectus paralysis, contralateral medial rectus paralysis</w:t>
      </w:r>
    </w:p>
    <w:p w:rsidR="00B34471" w:rsidRDefault="0034571C" w:rsidP="00B34471">
      <w:pPr>
        <w:numPr>
          <w:ilvl w:val="1"/>
          <w:numId w:val="5"/>
        </w:numPr>
        <w:spacing w:after="120"/>
      </w:pPr>
      <w:r w:rsidRPr="0035513B">
        <w:rPr>
          <w:u w:val="wavyDouble" w:color="FF0000"/>
        </w:rPr>
        <w:t>MLF</w:t>
      </w:r>
      <w:r w:rsidRPr="0035513B">
        <w:t xml:space="preserve"> carrying impulses from </w:t>
      </w:r>
      <w:r w:rsidRPr="00B34471">
        <w:rPr>
          <w:i/>
        </w:rPr>
        <w:t>contralateral</w:t>
      </w:r>
      <w:r w:rsidRPr="0035513B">
        <w:t xml:space="preserve"> PPRF</w:t>
      </w:r>
      <w:r w:rsidR="00B34471">
        <w:t xml:space="preserve"> → ipsilateral </w:t>
      </w:r>
      <w:r w:rsidR="00B34471" w:rsidRPr="009C43E1">
        <w:rPr>
          <w:szCs w:val="24"/>
        </w:rPr>
        <w:t>medial rectus paralysis</w:t>
      </w:r>
    </w:p>
    <w:p w:rsidR="0034571C" w:rsidRPr="0035513B" w:rsidRDefault="001D6575" w:rsidP="001D6575">
      <w:pPr>
        <w:spacing w:after="120"/>
        <w:ind w:left="720"/>
      </w:pPr>
      <w:r>
        <w:t>Clinically –</w:t>
      </w:r>
      <w:r w:rsidR="0034571C" w:rsidRPr="0035513B">
        <w:t xml:space="preserve"> </w:t>
      </w:r>
      <w:r w:rsidRPr="009C43E1">
        <w:rPr>
          <w:szCs w:val="24"/>
        </w:rPr>
        <w:t>loss of medial and lateral voluntary eye movement on lesion side (“one”) and loss of medial horizontal eye movement on contralateral side (“</w:t>
      </w:r>
      <w:r>
        <w:rPr>
          <w:szCs w:val="24"/>
        </w:rPr>
        <w:t>half”)</w:t>
      </w:r>
      <w:r w:rsidR="0034571C" w:rsidRPr="0035513B">
        <w:t>; the only remaining horizontal movement is abduction of contralateral eye.</w:t>
      </w:r>
    </w:p>
    <w:p w:rsidR="00B34471" w:rsidRDefault="00B34471" w:rsidP="00B34471">
      <w:pPr>
        <w:rPr>
          <w:szCs w:val="24"/>
        </w:rPr>
      </w:pPr>
    </w:p>
    <w:p w:rsidR="001D6575" w:rsidRDefault="001D6575" w:rsidP="00B34471">
      <w:pPr>
        <w:rPr>
          <w:szCs w:val="24"/>
        </w:rPr>
      </w:pPr>
    </w:p>
    <w:p w:rsidR="0034571C" w:rsidRPr="0035513B" w:rsidRDefault="0034571C">
      <w:pPr>
        <w:pStyle w:val="Heading1"/>
      </w:pPr>
      <w:r w:rsidRPr="0035513B">
        <w:rPr>
          <w:highlight w:val="yellow"/>
        </w:rPr>
        <w:t>Bilateral MLF lesions</w:t>
      </w:r>
    </w:p>
    <w:p w:rsidR="0034571C" w:rsidRPr="0035513B" w:rsidRDefault="0034571C">
      <w:pPr>
        <w:numPr>
          <w:ilvl w:val="0"/>
          <w:numId w:val="5"/>
        </w:numPr>
      </w:pPr>
      <w:r w:rsidRPr="0035513B">
        <w:rPr>
          <w:b/>
          <w:bCs/>
          <w:color w:val="0000FF"/>
        </w:rPr>
        <w:t>paralysis of horizontal gaze</w:t>
      </w:r>
      <w:r w:rsidRPr="0035513B">
        <w:t xml:space="preserve"> (if pontine basis is more widely damaged → additional </w:t>
      </w:r>
      <w:r w:rsidRPr="0035513B">
        <w:rPr>
          <w:color w:val="0000FF"/>
        </w:rPr>
        <w:t>tetraplegia</w:t>
      </w:r>
      <w:r w:rsidRPr="0035513B">
        <w:t xml:space="preserve"> – so called </w:t>
      </w:r>
      <w:r w:rsidRPr="0035513B">
        <w:rPr>
          <w:b/>
          <w:bCs/>
          <w:color w:val="008000"/>
        </w:rPr>
        <w:t>locked-in syndrome</w:t>
      </w:r>
      <w:r w:rsidR="000723D3">
        <w:t xml:space="preserve">. </w:t>
      </w:r>
      <w:r w:rsidRPr="0035513B">
        <w:t xml:space="preserve"> </w:t>
      </w:r>
      <w:hyperlink r:id="rId41" w:history="1">
        <w:r w:rsidR="00474A2A" w:rsidRPr="000723D3">
          <w:rPr>
            <w:rStyle w:val="Hyperlink"/>
          </w:rPr>
          <w:t xml:space="preserve">see p. </w:t>
        </w:r>
        <w:r w:rsidRPr="000723D3">
          <w:rPr>
            <w:rStyle w:val="Hyperlink"/>
          </w:rPr>
          <w:t>A59</w:t>
        </w:r>
        <w:r w:rsidR="00474A2A" w:rsidRPr="000723D3">
          <w:rPr>
            <w:rStyle w:val="Hyperlink"/>
          </w:rPr>
          <w:t xml:space="preserve"> &gt;&gt;</w:t>
        </w:r>
      </w:hyperlink>
      <w:r w:rsidR="000723D3" w:rsidRPr="000723D3">
        <w:rPr>
          <w:color w:val="808080"/>
        </w:rPr>
        <w:t xml:space="preserve"> </w:t>
      </w:r>
      <w:r w:rsidR="00C02CB0">
        <w:rPr>
          <w:color w:val="808080"/>
        </w:rPr>
        <w:t xml:space="preserve">, </w:t>
      </w:r>
      <w:hyperlink r:id="rId42" w:history="1">
        <w:r w:rsidR="00C02CB0" w:rsidRPr="00C02CB0">
          <w:rPr>
            <w:rStyle w:val="Hyperlink"/>
          </w:rPr>
          <w:t>p.</w:t>
        </w:r>
        <w:r w:rsidR="000723D3" w:rsidRPr="00C02CB0">
          <w:rPr>
            <w:rStyle w:val="Hyperlink"/>
          </w:rPr>
          <w:t xml:space="preserve"> Mov3 &gt;&gt;</w:t>
        </w:r>
      </w:hyperlink>
    </w:p>
    <w:p w:rsidR="0034571C" w:rsidRPr="0035513B" w:rsidRDefault="0034571C">
      <w:pPr>
        <w:numPr>
          <w:ilvl w:val="0"/>
          <w:numId w:val="5"/>
        </w:numPr>
      </w:pPr>
      <w:r w:rsidRPr="0035513B">
        <w:t xml:space="preserve">MLF also carries complex </w:t>
      </w:r>
      <w:r w:rsidRPr="0035513B">
        <w:rPr>
          <w:i/>
          <w:iCs/>
        </w:rPr>
        <w:t>ascending</w:t>
      </w:r>
      <w:r w:rsidRPr="0035513B">
        <w:t xml:space="preserve"> influences from </w:t>
      </w:r>
      <w:r w:rsidRPr="0035513B">
        <w:rPr>
          <w:b/>
          <w:bCs/>
          <w:i/>
          <w:iCs/>
        </w:rPr>
        <w:t>vestibular nuclei</w:t>
      </w:r>
      <w:r w:rsidRPr="0035513B">
        <w:t xml:space="preserve"> and </w:t>
      </w:r>
      <w:r w:rsidRPr="0035513B">
        <w:rPr>
          <w:b/>
          <w:bCs/>
          <w:i/>
          <w:iCs/>
        </w:rPr>
        <w:t>PPRF gaze centers</w:t>
      </w:r>
      <w:r w:rsidRPr="0035513B">
        <w:t xml:space="preserve">; bilateral lesions → </w:t>
      </w:r>
      <w:r w:rsidRPr="0035513B">
        <w:rPr>
          <w:color w:val="0000FF"/>
        </w:rPr>
        <w:t>paralysis of vertical pursuit and vestibulo-ocular reflex movements</w:t>
      </w:r>
      <w:r w:rsidRPr="0035513B">
        <w:t xml:space="preserve">, but spared vertical saccades (accessory nuclei for vertical saccades apparently have connections with cerebral hemispheres independent of supranuclear pathways that operate via PPRF); although vertical saccades are spared, eye position signal is abolished - </w:t>
      </w:r>
      <w:r w:rsidRPr="0035513B">
        <w:rPr>
          <w:color w:val="0000FF"/>
        </w:rPr>
        <w:t>gaze paretic nystagmus</w:t>
      </w:r>
      <w:r w:rsidRPr="0035513B">
        <w:t xml:space="preserve"> occurs with upgaze and downgaze effort.</w:t>
      </w:r>
    </w:p>
    <w:p w:rsidR="0034571C" w:rsidRPr="0035513B" w:rsidRDefault="0034571C" w:rsidP="00747EC4"/>
    <w:p w:rsidR="00390EC1" w:rsidRDefault="00390EC1" w:rsidP="00747EC4"/>
    <w:p w:rsidR="0056751E" w:rsidRDefault="0056751E" w:rsidP="00747EC4"/>
    <w:p w:rsidR="0056751E" w:rsidRPr="0035513B" w:rsidRDefault="0056751E" w:rsidP="00747EC4"/>
    <w:p w:rsidR="0034571C" w:rsidRPr="0035513B" w:rsidRDefault="0034571C">
      <w:pPr>
        <w:pStyle w:val="Antrat"/>
      </w:pPr>
      <w:bookmarkStart w:id="30" w:name="CONJUGATE_GAZE_DISORDERS"/>
      <w:bookmarkStart w:id="31" w:name="_Toc2988790"/>
      <w:r w:rsidRPr="0035513B">
        <w:t>Conjugate Gaze Disorders</w:t>
      </w:r>
      <w:bookmarkEnd w:id="30"/>
      <w:bookmarkEnd w:id="31"/>
    </w:p>
    <w:p w:rsidR="0034571C" w:rsidRPr="0035513B" w:rsidRDefault="0034571C">
      <w:pPr>
        <w:spacing w:after="120"/>
      </w:pPr>
      <w:r w:rsidRPr="0035513B">
        <w:t xml:space="preserve">Supranuclear control dysfunction → </w:t>
      </w:r>
      <w:r w:rsidRPr="0035513B">
        <w:rPr>
          <w:b/>
          <w:bCs/>
          <w:highlight w:val="yellow"/>
        </w:rPr>
        <w:t>conjugate gaze palsy</w:t>
      </w:r>
      <w:r w:rsidRPr="0035513B">
        <w:t xml:space="preserve"> (eyes </w:t>
      </w:r>
      <w:r w:rsidRPr="0035513B">
        <w:rPr>
          <w:u w:val="single"/>
        </w:rPr>
        <w:t>simultaneously</w:t>
      </w:r>
      <w:r w:rsidRPr="0035513B">
        <w:t xml:space="preserve"> fail to achieve full movement); visual axes remain parallel or appropriately convergent - </w:t>
      </w:r>
      <w:r w:rsidRPr="0035513B">
        <w:rPr>
          <w:i/>
          <w:iCs/>
          <w:color w:val="FF0000"/>
        </w:rPr>
        <w:t>patient does not experience diplopia</w:t>
      </w:r>
      <w:r w:rsidRPr="0035513B">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34571C" w:rsidRPr="0035513B">
        <w:tc>
          <w:tcPr>
            <w:tcW w:w="6237" w:type="dxa"/>
          </w:tcPr>
          <w:p w:rsidR="0034571C" w:rsidRPr="0035513B" w:rsidRDefault="0034571C">
            <w:r w:rsidRPr="0035513B">
              <w:rPr>
                <w:b/>
                <w:bCs/>
              </w:rPr>
              <w:t>Dysconjugate eye movements</w:t>
            </w:r>
            <w:r w:rsidRPr="0035513B">
              <w:t xml:space="preserve"> indicate disorder:</w:t>
            </w:r>
          </w:p>
          <w:p w:rsidR="0034571C" w:rsidRPr="0035513B" w:rsidRDefault="0034571C">
            <w:pPr>
              <w:numPr>
                <w:ilvl w:val="0"/>
                <w:numId w:val="2"/>
              </w:numPr>
            </w:pPr>
            <w:r w:rsidRPr="0035513B">
              <w:t>at or below (peripheral to) cranial nerve nuclei</w:t>
            </w:r>
          </w:p>
          <w:p w:rsidR="0034571C" w:rsidRPr="0035513B" w:rsidRDefault="0034571C">
            <w:pPr>
              <w:numPr>
                <w:ilvl w:val="0"/>
                <w:numId w:val="2"/>
              </w:numPr>
            </w:pPr>
            <w:r w:rsidRPr="0035513B">
              <w:t>in internuclear pathways</w:t>
            </w:r>
          </w:p>
        </w:tc>
      </w:tr>
    </w:tbl>
    <w:p w:rsidR="0034571C" w:rsidRPr="0035513B" w:rsidRDefault="0034571C"/>
    <w:p w:rsidR="0034571C" w:rsidRPr="0035513B" w:rsidRDefault="0034571C">
      <w:pPr>
        <w:numPr>
          <w:ilvl w:val="0"/>
          <w:numId w:val="3"/>
        </w:numPr>
      </w:pPr>
      <w:r w:rsidRPr="0035513B">
        <w:t xml:space="preserve">in </w:t>
      </w:r>
      <w:r w:rsidRPr="0035513B">
        <w:rPr>
          <w:i/>
          <w:iCs/>
        </w:rPr>
        <w:t>subtle deficit</w:t>
      </w:r>
      <w:r w:rsidRPr="0035513B">
        <w:t xml:space="preserve">, eyes achieve full movement but </w:t>
      </w:r>
      <w:r w:rsidRPr="0035513B">
        <w:rPr>
          <w:b/>
          <w:bCs/>
          <w:i/>
          <w:iCs/>
        </w:rPr>
        <w:t>move more slowly</w:t>
      </w:r>
      <w:r w:rsidRPr="0035513B">
        <w:t xml:space="preserve"> than they should (generally no subjective symptoms).</w:t>
      </w:r>
    </w:p>
    <w:p w:rsidR="0034571C" w:rsidRPr="0035513B" w:rsidRDefault="0034571C">
      <w:pPr>
        <w:numPr>
          <w:ilvl w:val="0"/>
          <w:numId w:val="3"/>
        </w:numPr>
      </w:pPr>
      <w:r w:rsidRPr="0035513B">
        <w:t xml:space="preserve">even with </w:t>
      </w:r>
      <w:r w:rsidRPr="0035513B">
        <w:rPr>
          <w:i/>
          <w:iCs/>
        </w:rPr>
        <w:t>complete lack of gaze</w:t>
      </w:r>
      <w:r w:rsidRPr="0035513B">
        <w:t xml:space="preserve"> in particular direction, patients </w:t>
      </w:r>
      <w:r w:rsidRPr="0035513B">
        <w:rPr>
          <w:i/>
          <w:iCs/>
          <w:color w:val="008000"/>
        </w:rPr>
        <w:t>often have no complaints</w:t>
      </w:r>
      <w:r w:rsidRPr="0035513B">
        <w:t xml:space="preserve"> but automatically </w:t>
      </w:r>
      <w:r w:rsidRPr="0035513B">
        <w:rPr>
          <w:i/>
          <w:iCs/>
          <w:color w:val="0000FF"/>
        </w:rPr>
        <w:t>turn their head</w:t>
      </w:r>
      <w:r w:rsidRPr="0035513B">
        <w:rPr>
          <w:color w:val="0000FF"/>
        </w:rPr>
        <w:t xml:space="preserve"> </w:t>
      </w:r>
      <w:r w:rsidRPr="0035513B">
        <w:rPr>
          <w:i/>
          <w:iCs/>
          <w:color w:val="0000FF"/>
        </w:rPr>
        <w:t>to compensate</w:t>
      </w:r>
      <w:r w:rsidRPr="0035513B">
        <w:t xml:space="preserve"> (major exception is </w:t>
      </w:r>
      <w:r w:rsidRPr="0035513B">
        <w:rPr>
          <w:b/>
          <w:bCs/>
          <w:i/>
          <w:iCs/>
        </w:rPr>
        <w:t>loss of downgaze</w:t>
      </w:r>
      <w:r w:rsidRPr="0035513B">
        <w:t xml:space="preserve"> - creates much difficulty when walking and especially in negotiating stairs and other uneven terrain).</w:t>
      </w:r>
    </w:p>
    <w:p w:rsidR="0034571C" w:rsidRPr="0035513B" w:rsidRDefault="0034571C">
      <w:pPr>
        <w:numPr>
          <w:ilvl w:val="0"/>
          <w:numId w:val="3"/>
        </w:numPr>
      </w:pPr>
      <w:r w:rsidRPr="0035513B">
        <w:rPr>
          <w:b/>
          <w:bCs/>
        </w:rPr>
        <w:t>cerebellum</w:t>
      </w:r>
      <w:r w:rsidRPr="0035513B">
        <w:t xml:space="preserve"> also contributes to conjugate gaze mechanisms; lesions of cerebellar pathways → abnormal conjugate gaze.</w:t>
      </w:r>
    </w:p>
    <w:p w:rsidR="0034571C" w:rsidRPr="0035513B" w:rsidRDefault="0034571C"/>
    <w:p w:rsidR="0034571C" w:rsidRPr="0035513B" w:rsidRDefault="0034571C"/>
    <w:p w:rsidR="0034571C" w:rsidRPr="0035513B" w:rsidRDefault="0034571C">
      <w:pPr>
        <w:pStyle w:val="Nervous1"/>
      </w:pPr>
      <w:bookmarkStart w:id="32" w:name="_Toc2988791"/>
      <w:r w:rsidRPr="0035513B">
        <w:t>Saccade system</w:t>
      </w:r>
      <w:bookmarkEnd w:id="32"/>
    </w:p>
    <w:p w:rsidR="0034571C" w:rsidRPr="0035513B" w:rsidRDefault="0034571C">
      <w:pPr>
        <w:pStyle w:val="NormalWeb"/>
      </w:pPr>
      <w:r w:rsidRPr="0035513B">
        <w:t>Separate cortical zones generate different kinds of saccades!</w:t>
      </w:r>
    </w:p>
    <w:p w:rsidR="0034571C" w:rsidRPr="0035513B" w:rsidRDefault="0034571C">
      <w:pPr>
        <w:pStyle w:val="NormalWeb"/>
      </w:pPr>
      <w:r w:rsidRPr="0035513B">
        <w:rPr>
          <w:u w:val="single"/>
        </w:rPr>
        <w:t>Components of saccade</w:t>
      </w:r>
      <w:r w:rsidRPr="0035513B">
        <w:t xml:space="preserve">: </w:t>
      </w:r>
      <w:r w:rsidRPr="0035513B">
        <w:rPr>
          <w:b/>
          <w:bCs/>
          <w:i/>
          <w:iCs/>
        </w:rPr>
        <w:t>pulse</w:t>
      </w:r>
      <w:r w:rsidRPr="0035513B">
        <w:t xml:space="preserve"> (burst discharge in agonist with total inhibition of antagonist) → </w:t>
      </w:r>
      <w:r w:rsidRPr="0035513B">
        <w:rPr>
          <w:b/>
          <w:bCs/>
          <w:i/>
          <w:iCs/>
        </w:rPr>
        <w:t>step</w:t>
      </w:r>
      <w:r w:rsidRPr="0035513B">
        <w:t xml:space="preserve"> (increased level of agonist and decreased level of antagonist discharge to maintain new eccentric position).</w:t>
      </w:r>
    </w:p>
    <w:p w:rsidR="0034571C" w:rsidRPr="0035513B" w:rsidRDefault="0034571C">
      <w:pPr>
        <w:pStyle w:val="NormalWeb"/>
      </w:pPr>
    </w:p>
    <w:p w:rsidR="0034571C" w:rsidRPr="0035513B" w:rsidRDefault="0034571C">
      <w:pPr>
        <w:pStyle w:val="NormalWeb"/>
        <w:spacing w:after="120"/>
      </w:pPr>
      <w:r w:rsidRPr="0035513B">
        <w:rPr>
          <w:b/>
          <w:bCs/>
          <w:smallCaps/>
          <w:color w:val="0000FF"/>
          <w:u w:val="single"/>
        </w:rPr>
        <w:t>Spontaneous</w:t>
      </w:r>
      <w:r w:rsidRPr="0035513B">
        <w:rPr>
          <w:b/>
          <w:bCs/>
          <w:color w:val="0000FF"/>
          <w:u w:val="single"/>
        </w:rPr>
        <w:t xml:space="preserve"> saccades</w:t>
      </w:r>
      <w:r w:rsidRPr="0035513B">
        <w:t xml:space="preserve"> - </w:t>
      </w:r>
      <w:r w:rsidRPr="0035513B">
        <w:rPr>
          <w:i/>
          <w:iCs/>
          <w:color w:val="008000"/>
        </w:rPr>
        <w:t>internally triggered but not goal directed</w:t>
      </w:r>
      <w:r w:rsidRPr="0035513B">
        <w:t>.</w:t>
      </w:r>
    </w:p>
    <w:p w:rsidR="0034571C" w:rsidRPr="0035513B" w:rsidRDefault="0034571C">
      <w:pPr>
        <w:pStyle w:val="NormalWeb"/>
      </w:pPr>
      <w:r w:rsidRPr="0035513B">
        <w:rPr>
          <w:highlight w:val="lightGray"/>
        </w:rPr>
        <w:t>Testing</w:t>
      </w:r>
      <w:r w:rsidRPr="0035513B">
        <w:t xml:space="preserve"> - watch patient during speech or other motor activity.</w:t>
      </w:r>
    </w:p>
    <w:p w:rsidR="0034571C" w:rsidRPr="0035513B" w:rsidRDefault="0034571C">
      <w:pPr>
        <w:pStyle w:val="NormalWeb"/>
      </w:pPr>
    </w:p>
    <w:p w:rsidR="0034571C" w:rsidRPr="0035513B" w:rsidRDefault="0034571C">
      <w:pPr>
        <w:pStyle w:val="NormalWeb"/>
      </w:pPr>
      <w:r w:rsidRPr="0035513B">
        <w:rPr>
          <w:b/>
          <w:bCs/>
          <w:smallCaps/>
          <w:color w:val="0000FF"/>
          <w:u w:val="single"/>
        </w:rPr>
        <w:t>Intentional</w:t>
      </w:r>
      <w:r w:rsidRPr="0035513B">
        <w:rPr>
          <w:b/>
          <w:bCs/>
          <w:color w:val="0000FF"/>
          <w:u w:val="single"/>
        </w:rPr>
        <w:t xml:space="preserve"> saccades</w:t>
      </w:r>
      <w:r w:rsidRPr="0035513B">
        <w:t xml:space="preserve"> - generated by </w:t>
      </w:r>
      <w:r w:rsidRPr="0035513B">
        <w:rPr>
          <w:i/>
          <w:iCs/>
          <w:color w:val="008000"/>
        </w:rPr>
        <w:t>voluntary internal thought</w:t>
      </w:r>
      <w:r w:rsidRPr="0035513B">
        <w:t xml:space="preserve"> and decision to act; further classified as: </w:t>
      </w:r>
    </w:p>
    <w:p w:rsidR="0034571C" w:rsidRPr="0035513B" w:rsidRDefault="0034571C">
      <w:pPr>
        <w:pStyle w:val="NormalWeb"/>
        <w:numPr>
          <w:ilvl w:val="0"/>
          <w:numId w:val="6"/>
        </w:numPr>
      </w:pPr>
      <w:r w:rsidRPr="0035513B">
        <w:rPr>
          <w:i/>
          <w:iCs/>
        </w:rPr>
        <w:t>predictive</w:t>
      </w:r>
      <w:r w:rsidRPr="0035513B">
        <w:t xml:space="preserve"> saccades - made toward repetitive stimulus presented at predictable location.</w:t>
      </w:r>
    </w:p>
    <w:p w:rsidR="0034571C" w:rsidRPr="0035513B" w:rsidRDefault="0034571C">
      <w:pPr>
        <w:pStyle w:val="NormalWeb"/>
        <w:numPr>
          <w:ilvl w:val="0"/>
          <w:numId w:val="6"/>
        </w:numPr>
      </w:pPr>
      <w:r w:rsidRPr="0035513B">
        <w:rPr>
          <w:i/>
          <w:iCs/>
        </w:rPr>
        <w:t>memory-guided</w:t>
      </w:r>
      <w:r w:rsidRPr="0035513B">
        <w:t xml:space="preserve"> saccades - made to remembered location where target is no longer present.</w:t>
      </w:r>
    </w:p>
    <w:p w:rsidR="0034571C" w:rsidRPr="0035513B" w:rsidRDefault="0034571C">
      <w:pPr>
        <w:pStyle w:val="NormalWeb"/>
        <w:spacing w:before="120"/>
      </w:pPr>
      <w:r w:rsidRPr="0035513B">
        <w:rPr>
          <w:highlight w:val="lightGray"/>
        </w:rPr>
        <w:t>Testing</w:t>
      </w:r>
      <w:r w:rsidRPr="0035513B">
        <w:t xml:space="preserve"> (patient keeps head stationary facing straight ahead to avoid introducing vestibulo-ocular components):</w:t>
      </w:r>
    </w:p>
    <w:p w:rsidR="0034571C" w:rsidRPr="0035513B" w:rsidRDefault="0034571C">
      <w:pPr>
        <w:pStyle w:val="NormalWeb"/>
        <w:numPr>
          <w:ilvl w:val="0"/>
          <w:numId w:val="7"/>
        </w:numPr>
      </w:pPr>
      <w:r w:rsidRPr="0035513B">
        <w:t xml:space="preserve">Give </w:t>
      </w:r>
      <w:r w:rsidRPr="0035513B">
        <w:rPr>
          <w:i/>
          <w:iCs/>
          <w:color w:val="0000FF"/>
        </w:rPr>
        <w:t>verbal directions</w:t>
      </w:r>
      <w:r w:rsidRPr="0035513B">
        <w:t xml:space="preserve"> to follow (e.g. "look left", "look down").</w:t>
      </w:r>
    </w:p>
    <w:p w:rsidR="0034571C" w:rsidRPr="0035513B" w:rsidRDefault="0034571C">
      <w:pPr>
        <w:pStyle w:val="NormalWeb"/>
        <w:numPr>
          <w:ilvl w:val="0"/>
          <w:numId w:val="7"/>
        </w:numPr>
      </w:pPr>
      <w:r w:rsidRPr="0035513B">
        <w:rPr>
          <w:i/>
          <w:iCs/>
          <w:color w:val="0000FF"/>
        </w:rPr>
        <w:t>Visually guided saccades</w:t>
      </w:r>
      <w:r w:rsidRPr="0035513B">
        <w:t xml:space="preserve"> - ask to look at examiner's nose and then to look at object* 30</w:t>
      </w:r>
      <w:r w:rsidRPr="0035513B">
        <w:sym w:font="Symbol" w:char="F0B0"/>
      </w:r>
      <w:r w:rsidRPr="0035513B">
        <w:t xml:space="preserve"> to either side of midline (ask to refixate gaze from examiner's nose to one object, then back to nose).</w:t>
      </w:r>
    </w:p>
    <w:p w:rsidR="0034571C" w:rsidRPr="0035513B" w:rsidRDefault="0034571C">
      <w:pPr>
        <w:pStyle w:val="NormalWeb"/>
        <w:ind w:left="1440"/>
      </w:pPr>
      <w:r w:rsidRPr="0035513B">
        <w:t>*appropriately placed object – examiner’s arms semiextended (elbows 90</w:t>
      </w:r>
      <w:r w:rsidRPr="0035513B">
        <w:sym w:font="Symbol" w:char="F0B0"/>
      </w:r>
      <w:r w:rsidRPr="0035513B">
        <w:t xml:space="preserve"> flexed), hands just a bit in front of his / her own facial plane. </w:t>
      </w:r>
    </w:p>
    <w:p w:rsidR="0034571C" w:rsidRPr="0035513B" w:rsidRDefault="0034571C">
      <w:pPr>
        <w:pStyle w:val="NormalWeb"/>
      </w:pPr>
    </w:p>
    <w:p w:rsidR="0034571C" w:rsidRPr="0035513B" w:rsidRDefault="0034571C">
      <w:pPr>
        <w:pStyle w:val="NormalWeb"/>
        <w:spacing w:after="120"/>
      </w:pPr>
      <w:r w:rsidRPr="0035513B">
        <w:rPr>
          <w:b/>
          <w:bCs/>
          <w:smallCaps/>
          <w:color w:val="0000FF"/>
          <w:u w:val="single"/>
        </w:rPr>
        <w:t>Reflexive</w:t>
      </w:r>
      <w:r w:rsidRPr="0035513B">
        <w:rPr>
          <w:b/>
          <w:bCs/>
          <w:color w:val="0000FF"/>
          <w:u w:val="single"/>
        </w:rPr>
        <w:t xml:space="preserve"> saccades</w:t>
      </w:r>
      <w:r w:rsidRPr="0035513B">
        <w:t xml:space="preserve"> - triggered by </w:t>
      </w:r>
      <w:r w:rsidRPr="0035513B">
        <w:rPr>
          <w:i/>
          <w:iCs/>
          <w:color w:val="008000"/>
        </w:rPr>
        <w:t>external stimulus</w:t>
      </w:r>
      <w:r w:rsidRPr="0035513B">
        <w:t xml:space="preserve"> (visual or auditory) that subject is instructed to look at when it occurs.</w:t>
      </w:r>
    </w:p>
    <w:p w:rsidR="0034571C" w:rsidRPr="0035513B" w:rsidRDefault="0034571C">
      <w:pPr>
        <w:pStyle w:val="NormalWeb"/>
      </w:pPr>
      <w:r w:rsidRPr="0035513B">
        <w:rPr>
          <w:highlight w:val="lightGray"/>
        </w:rPr>
        <w:t>Testing</w:t>
      </w:r>
      <w:r w:rsidRPr="0035513B">
        <w:t xml:space="preserve"> - examiner's hands at the same positions as for intentional saccade testing; patient is instructed to refixate between two hands, but only when examiner moves fingers of one or other hand (i.e. patient is waiting for trigger signal that will result in reflex eye movement).</w:t>
      </w:r>
    </w:p>
    <w:p w:rsidR="0034571C" w:rsidRPr="0035513B" w:rsidRDefault="0034571C">
      <w:pPr>
        <w:pStyle w:val="NormalWeb"/>
      </w:pPr>
    </w:p>
    <w:p w:rsidR="0034571C" w:rsidRPr="0035513B" w:rsidRDefault="0034571C">
      <w:pPr>
        <w:pStyle w:val="NormalWeb"/>
        <w:spacing w:after="120"/>
      </w:pPr>
      <w:r w:rsidRPr="0035513B">
        <w:rPr>
          <w:b/>
          <w:bCs/>
          <w:smallCaps/>
          <w:color w:val="0000FF"/>
          <w:u w:val="single"/>
        </w:rPr>
        <w:t>Antisaccades</w:t>
      </w:r>
      <w:r w:rsidRPr="0035513B">
        <w:t xml:space="preserve"> - eye movement in direction opposite to saccade stimulus.</w:t>
      </w:r>
    </w:p>
    <w:p w:rsidR="0034571C" w:rsidRPr="0035513B" w:rsidRDefault="0034571C">
      <w:pPr>
        <w:pStyle w:val="NormalWeb"/>
      </w:pPr>
      <w:r w:rsidRPr="0035513B">
        <w:rPr>
          <w:highlight w:val="lightGray"/>
        </w:rPr>
        <w:t>Testing</w:t>
      </w:r>
      <w:r w:rsidRPr="0035513B">
        <w:t xml:space="preserve"> - patient is asked to look in opposite direction to novel visual target (i.e. patient must suppress natural tendency to make saccade to newly appearing visual stimulus).</w:t>
      </w:r>
    </w:p>
    <w:p w:rsidR="0034571C" w:rsidRPr="0035513B" w:rsidRDefault="0034571C">
      <w:pPr>
        <w:pStyle w:val="NormalWeb"/>
      </w:pPr>
    </w:p>
    <w:p w:rsidR="0034571C" w:rsidRPr="0035513B" w:rsidRDefault="0034571C">
      <w:pPr>
        <w:pStyle w:val="NormalWeb"/>
        <w:rPr>
          <w:u w:val="double"/>
        </w:rPr>
      </w:pPr>
      <w:r w:rsidRPr="0035513B">
        <w:rPr>
          <w:u w:val="double"/>
        </w:rPr>
        <w:t xml:space="preserve">During all tests observe such </w:t>
      </w:r>
      <w:r w:rsidRPr="0035513B">
        <w:rPr>
          <w:smallCaps/>
          <w:u w:val="double"/>
        </w:rPr>
        <w:t>saccade characteristics</w:t>
      </w:r>
      <w:r w:rsidRPr="0035513B">
        <w:rPr>
          <w:u w:val="double"/>
        </w:rPr>
        <w:t>:</w:t>
      </w:r>
    </w:p>
    <w:p w:rsidR="0034571C" w:rsidRPr="0035513B" w:rsidRDefault="0034571C" w:rsidP="004D713D">
      <w:pPr>
        <w:pStyle w:val="NormalWeb"/>
        <w:numPr>
          <w:ilvl w:val="0"/>
          <w:numId w:val="8"/>
        </w:numPr>
        <w:tabs>
          <w:tab w:val="clear" w:pos="1778"/>
          <w:tab w:val="num" w:pos="360"/>
        </w:tabs>
        <w:ind w:left="340"/>
      </w:pPr>
      <w:r w:rsidRPr="0035513B">
        <w:rPr>
          <w:b/>
          <w:bCs/>
          <w:smallCaps/>
        </w:rPr>
        <w:t>latency</w:t>
      </w:r>
      <w:r w:rsidRPr="0035513B">
        <w:t xml:space="preserve"> (e.g. increased latency)</w:t>
      </w:r>
    </w:p>
    <w:p w:rsidR="0034571C" w:rsidRPr="0035513B" w:rsidRDefault="0034571C">
      <w:pPr>
        <w:pStyle w:val="NormalWeb"/>
        <w:numPr>
          <w:ilvl w:val="1"/>
          <w:numId w:val="8"/>
        </w:numPr>
      </w:pPr>
      <w:r w:rsidRPr="0035513B">
        <w:t>normal human takes 200 (180-250) milliseconds to generate saccade.</w:t>
      </w:r>
    </w:p>
    <w:p w:rsidR="0034571C" w:rsidRPr="0035513B" w:rsidRDefault="0034571C" w:rsidP="004D713D">
      <w:pPr>
        <w:pStyle w:val="NormalWeb"/>
        <w:numPr>
          <w:ilvl w:val="0"/>
          <w:numId w:val="8"/>
        </w:numPr>
        <w:tabs>
          <w:tab w:val="clear" w:pos="1778"/>
          <w:tab w:val="num" w:pos="360"/>
        </w:tabs>
        <w:ind w:left="340"/>
      </w:pPr>
      <w:r w:rsidRPr="0035513B">
        <w:rPr>
          <w:b/>
          <w:bCs/>
          <w:smallCaps/>
        </w:rPr>
        <w:t>velocity</w:t>
      </w:r>
      <w:r w:rsidRPr="0035513B">
        <w:t xml:space="preserve"> (larger saccades are faster than smaller ones, but it is virtually impossible to perceive these subtle velocity variations by direct observation).</w:t>
      </w:r>
    </w:p>
    <w:p w:rsidR="0034571C" w:rsidRPr="0035513B" w:rsidRDefault="0034571C">
      <w:pPr>
        <w:pStyle w:val="NormalWeb"/>
        <w:numPr>
          <w:ilvl w:val="1"/>
          <w:numId w:val="8"/>
        </w:numPr>
      </w:pPr>
      <w:r w:rsidRPr="0035513B">
        <w:t>pathology often slows velocity sufficiently to be perceived as slow by direct inspection.</w:t>
      </w:r>
    </w:p>
    <w:p w:rsidR="0034571C" w:rsidRPr="0035513B" w:rsidRDefault="0034571C">
      <w:pPr>
        <w:pStyle w:val="NormalWeb"/>
        <w:numPr>
          <w:ilvl w:val="1"/>
          <w:numId w:val="8"/>
        </w:numPr>
      </w:pPr>
      <w:r w:rsidRPr="0035513B">
        <w:rPr>
          <w:i/>
          <w:iCs/>
          <w:color w:val="0000FF"/>
        </w:rPr>
        <w:t>major velocity slowing indicates cerebellar or brain stem disorders</w:t>
      </w:r>
      <w:r w:rsidRPr="0035513B">
        <w:t xml:space="preserve"> (frontal lobe lesions cause only minor slowing).</w:t>
      </w:r>
    </w:p>
    <w:p w:rsidR="0034571C" w:rsidRPr="0035513B" w:rsidRDefault="0034571C" w:rsidP="004D713D">
      <w:pPr>
        <w:pStyle w:val="NormalWeb"/>
        <w:numPr>
          <w:ilvl w:val="0"/>
          <w:numId w:val="8"/>
        </w:numPr>
        <w:tabs>
          <w:tab w:val="clear" w:pos="1778"/>
          <w:tab w:val="num" w:pos="360"/>
        </w:tabs>
        <w:ind w:left="340"/>
      </w:pPr>
      <w:r w:rsidRPr="0035513B">
        <w:rPr>
          <w:b/>
          <w:bCs/>
          <w:smallCaps/>
        </w:rPr>
        <w:t>metrics</w:t>
      </w:r>
    </w:p>
    <w:p w:rsidR="0034571C" w:rsidRPr="0035513B" w:rsidRDefault="0034571C" w:rsidP="004D713D">
      <w:pPr>
        <w:pStyle w:val="NormalWeb"/>
        <w:numPr>
          <w:ilvl w:val="0"/>
          <w:numId w:val="8"/>
        </w:numPr>
        <w:tabs>
          <w:tab w:val="clear" w:pos="1778"/>
          <w:tab w:val="num" w:pos="360"/>
        </w:tabs>
        <w:ind w:left="340"/>
      </w:pPr>
      <w:r w:rsidRPr="0035513B">
        <w:rPr>
          <w:b/>
          <w:bCs/>
          <w:smallCaps/>
        </w:rPr>
        <w:t>accuracy</w:t>
      </w:r>
      <w:r w:rsidRPr="0035513B">
        <w:t xml:space="preserve"> (if dysmetria exists, multiple small additional saccades are necessary to complete movement)</w:t>
      </w:r>
    </w:p>
    <w:p w:rsidR="0034571C" w:rsidRPr="0035513B" w:rsidRDefault="0034571C">
      <w:pPr>
        <w:pStyle w:val="NormalWeb"/>
        <w:ind w:left="1440"/>
      </w:pPr>
      <w:r w:rsidRPr="0035513B">
        <w:rPr>
          <w:b/>
          <w:bCs/>
          <w:color w:val="CC3300"/>
        </w:rPr>
        <w:t>hypermetric saccades</w:t>
      </w:r>
      <w:r w:rsidRPr="0035513B">
        <w:t xml:space="preserve"> - overshoot target.</w:t>
      </w:r>
    </w:p>
    <w:p w:rsidR="0034571C" w:rsidRPr="0035513B" w:rsidRDefault="0034571C">
      <w:pPr>
        <w:pStyle w:val="NormalWeb"/>
        <w:ind w:left="1440"/>
      </w:pPr>
      <w:r w:rsidRPr="0035513B">
        <w:rPr>
          <w:b/>
          <w:bCs/>
          <w:color w:val="CC3300"/>
        </w:rPr>
        <w:t>hypometric saccades</w:t>
      </w:r>
      <w:r w:rsidRPr="0035513B">
        <w:t xml:space="preserve"> - fall short of target.</w:t>
      </w:r>
    </w:p>
    <w:p w:rsidR="0034571C" w:rsidRPr="0035513B" w:rsidRDefault="0034571C">
      <w:pPr>
        <w:ind w:left="698"/>
      </w:pPr>
      <w:r w:rsidRPr="0035513B">
        <w:t>N.B. up to 3 saccades may be necessary in normal eyes to correctly achieve target 25-30</w:t>
      </w:r>
      <w:r w:rsidRPr="0035513B">
        <w:sym w:font="Symbol" w:char="F0B0"/>
      </w:r>
      <w:r w:rsidRPr="0035513B">
        <w:t xml:space="preserve"> to either side of center; each corrective saccade is separated by normal obligatory intersaccadic interval (≈ 200 milliseconds); </w:t>
      </w:r>
      <w:r w:rsidRPr="0035513B">
        <w:rPr>
          <w:b/>
          <w:bCs/>
          <w:color w:val="FF0000"/>
        </w:rPr>
        <w:t>≥ 3 saccades</w:t>
      </w:r>
      <w:r w:rsidRPr="0035513B">
        <w:t xml:space="preserve"> (esp. if different between gaze sides) indicate pathology.</w:t>
      </w:r>
    </w:p>
    <w:p w:rsidR="0034571C" w:rsidRPr="0035513B" w:rsidRDefault="0034571C" w:rsidP="006D676C"/>
    <w:p w:rsidR="0034571C" w:rsidRPr="0035513B" w:rsidRDefault="0034571C" w:rsidP="006D676C">
      <w:pPr>
        <w:rPr>
          <w:highlight w:val="yellow"/>
        </w:rPr>
      </w:pPr>
    </w:p>
    <w:p w:rsidR="0034571C" w:rsidRPr="0035513B" w:rsidRDefault="0034571C">
      <w:r w:rsidRPr="0035513B">
        <w:rPr>
          <w:b/>
          <w:bCs/>
          <w:smallCaps/>
          <w:highlight w:val="yellow"/>
        </w:rPr>
        <w:t>unilateral</w:t>
      </w:r>
      <w:r w:rsidRPr="0035513B">
        <w:rPr>
          <w:highlight w:val="yellow"/>
        </w:rPr>
        <w:t xml:space="preserve"> </w:t>
      </w:r>
      <w:r w:rsidRPr="0035513B">
        <w:rPr>
          <w:i/>
          <w:iCs/>
          <w:smallCaps/>
          <w:highlight w:val="yellow"/>
        </w:rPr>
        <w:t>frontal eye field</w:t>
      </w:r>
      <w:r w:rsidRPr="0035513B">
        <w:rPr>
          <w:highlight w:val="yellow"/>
        </w:rPr>
        <w:t xml:space="preserve"> damage</w:t>
      </w:r>
      <w:r w:rsidRPr="0035513B">
        <w:t xml:space="preserve"> (e.g. </w:t>
      </w:r>
      <w:r w:rsidRPr="0035513B">
        <w:rPr>
          <w:u w:val="single"/>
        </w:rPr>
        <w:t>cerebral infarction</w:t>
      </w:r>
      <w:r w:rsidRPr="0035513B">
        <w:t xml:space="preserve"> resulting in contralateral hemiparesis) → </w:t>
      </w:r>
      <w:r w:rsidRPr="0035513B">
        <w:rPr>
          <w:b/>
          <w:bCs/>
          <w:color w:val="0000FF"/>
        </w:rPr>
        <w:t xml:space="preserve">defective </w:t>
      </w:r>
      <w:r w:rsidRPr="0035513B">
        <w:rPr>
          <w:b/>
          <w:bCs/>
          <w:smallCaps/>
          <w:color w:val="0000FF"/>
        </w:rPr>
        <w:t>saccades</w:t>
      </w:r>
      <w:r w:rsidRPr="0035513B">
        <w:rPr>
          <w:b/>
          <w:bCs/>
          <w:color w:val="0000FF"/>
        </w:rPr>
        <w:t xml:space="preserve"> to </w:t>
      </w:r>
      <w:r w:rsidRPr="0035513B">
        <w:rPr>
          <w:b/>
          <w:bCs/>
          <w:color w:val="0000FF"/>
          <w:u w:val="thick" w:color="FF0000"/>
        </w:rPr>
        <w:t>contralateral</w:t>
      </w:r>
      <w:r w:rsidRPr="0035513B">
        <w:rPr>
          <w:b/>
          <w:bCs/>
          <w:color w:val="0000FF"/>
        </w:rPr>
        <w:t xml:space="preserve"> side</w:t>
      </w:r>
      <w:r w:rsidRPr="0035513B">
        <w:t>:</w:t>
      </w:r>
    </w:p>
    <w:p w:rsidR="0034571C" w:rsidRPr="0035513B" w:rsidRDefault="0034571C">
      <w:pPr>
        <w:ind w:left="720"/>
      </w:pPr>
      <w:r w:rsidRPr="0035513B">
        <w:rPr>
          <w:b/>
          <w:bCs/>
        </w:rPr>
        <w:t>acute stage</w:t>
      </w:r>
      <w:r w:rsidRPr="0035513B">
        <w:t xml:space="preserve"> - </w:t>
      </w:r>
      <w:r w:rsidRPr="0035513B">
        <w:rPr>
          <w:i/>
          <w:iCs/>
          <w:color w:val="0000FF"/>
        </w:rPr>
        <w:t>eyes and head tonically turned to ipsilateral side</w:t>
      </w:r>
      <w:r w:rsidRPr="0035513B">
        <w:t xml:space="preserve"> (“žiūri į pažeidimo pusę”);</w:t>
      </w:r>
    </w:p>
    <w:p w:rsidR="0034571C" w:rsidRPr="0035513B" w:rsidRDefault="0034571C">
      <w:pPr>
        <w:ind w:left="2410" w:hanging="1690"/>
      </w:pPr>
      <w:r w:rsidRPr="0035513B">
        <w:rPr>
          <w:b/>
          <w:bCs/>
        </w:rPr>
        <w:t>chronic stage</w:t>
      </w:r>
      <w:r w:rsidRPr="0035513B">
        <w:t xml:space="preserve"> – saccades already achieve full amplitude, but remain hypometric (± prolonged latency).</w:t>
      </w:r>
    </w:p>
    <w:p w:rsidR="0034571C" w:rsidRPr="0035513B" w:rsidRDefault="0034571C">
      <w:pPr>
        <w:numPr>
          <w:ilvl w:val="0"/>
          <w:numId w:val="65"/>
        </w:numPr>
      </w:pPr>
      <w:r w:rsidRPr="0035513B">
        <w:t xml:space="preserve">brainstem reflexes (e.g. “doll's eye” maneuver) </w:t>
      </w:r>
      <w:r w:rsidRPr="0035513B">
        <w:rPr>
          <w:i/>
          <w:iCs/>
          <w:color w:val="008000"/>
        </w:rPr>
        <w:t>successfully bring</w:t>
      </w:r>
      <w:r w:rsidRPr="0035513B">
        <w:t xml:space="preserve"> eyes to contralateral side!</w:t>
      </w:r>
    </w:p>
    <w:p w:rsidR="0034571C" w:rsidRPr="0035513B" w:rsidRDefault="0034571C"/>
    <w:p w:rsidR="0034571C" w:rsidRPr="0035513B" w:rsidRDefault="0034571C">
      <w:r w:rsidRPr="0035513B">
        <w:t xml:space="preserve">N.B. </w:t>
      </w:r>
      <w:r w:rsidRPr="0035513B">
        <w:rPr>
          <w:i/>
          <w:iCs/>
        </w:rPr>
        <w:t>excitatory lesions</w:t>
      </w:r>
      <w:r w:rsidRPr="0035513B">
        <w:t xml:space="preserve"> (e.g. epileptic focus) have opposite effects than </w:t>
      </w:r>
      <w:r w:rsidRPr="0035513B">
        <w:rPr>
          <w:i/>
          <w:iCs/>
        </w:rPr>
        <w:t>damaging lesions</w:t>
      </w:r>
      <w:r w:rsidRPr="0035513B">
        <w:t>!</w:t>
      </w:r>
    </w:p>
    <w:p w:rsidR="0034571C" w:rsidRPr="0035513B" w:rsidRDefault="0034571C"/>
    <w:p w:rsidR="0034571C" w:rsidRPr="0035513B" w:rsidRDefault="0034571C">
      <w:r w:rsidRPr="0035513B">
        <w:rPr>
          <w:b/>
          <w:bCs/>
          <w:smallCaps/>
          <w:highlight w:val="yellow"/>
        </w:rPr>
        <w:t>unilateral</w:t>
      </w:r>
      <w:r w:rsidRPr="0035513B">
        <w:rPr>
          <w:highlight w:val="yellow"/>
        </w:rPr>
        <w:t xml:space="preserve"> </w:t>
      </w:r>
      <w:r w:rsidRPr="0035513B">
        <w:rPr>
          <w:i/>
          <w:iCs/>
          <w:smallCaps/>
          <w:highlight w:val="yellow"/>
        </w:rPr>
        <w:t>pontine horizontal gaze center</w:t>
      </w:r>
      <w:r w:rsidRPr="0035513B">
        <w:rPr>
          <w:highlight w:val="yellow"/>
        </w:rPr>
        <w:t xml:space="preserve"> damage</w:t>
      </w:r>
      <w:r w:rsidRPr="0035513B">
        <w:t xml:space="preserve"> (e.g. </w:t>
      </w:r>
      <w:r w:rsidRPr="0035513B">
        <w:rPr>
          <w:u w:val="single"/>
        </w:rPr>
        <w:t>pontine infarct</w:t>
      </w:r>
      <w:r w:rsidRPr="0035513B">
        <w:t xml:space="preserve"> also with contralateral hemiparesis) → </w:t>
      </w:r>
      <w:r w:rsidRPr="0035513B">
        <w:rPr>
          <w:b/>
          <w:bCs/>
          <w:color w:val="0000FF"/>
        </w:rPr>
        <w:t xml:space="preserve">defective </w:t>
      </w:r>
      <w:r w:rsidRPr="0035513B">
        <w:rPr>
          <w:b/>
          <w:bCs/>
          <w:smallCaps/>
          <w:color w:val="0000FF"/>
        </w:rPr>
        <w:t>saccades</w:t>
      </w:r>
      <w:r w:rsidRPr="0035513B">
        <w:rPr>
          <w:b/>
          <w:bCs/>
          <w:color w:val="0000FF"/>
        </w:rPr>
        <w:t xml:space="preserve"> to </w:t>
      </w:r>
      <w:r w:rsidRPr="0035513B">
        <w:rPr>
          <w:b/>
          <w:bCs/>
          <w:color w:val="0000FF"/>
          <w:u w:val="thick" w:color="FF0000"/>
        </w:rPr>
        <w:t>ipsilateral</w:t>
      </w:r>
      <w:r w:rsidRPr="0035513B">
        <w:rPr>
          <w:b/>
          <w:bCs/>
          <w:color w:val="0000FF"/>
        </w:rPr>
        <w:t xml:space="preserve"> side</w:t>
      </w:r>
      <w:r w:rsidRPr="0035513B">
        <w:t xml:space="preserve"> (akys “žiūri tolyn nuo pažeidimo”).</w:t>
      </w:r>
    </w:p>
    <w:p w:rsidR="0034571C" w:rsidRPr="0035513B" w:rsidRDefault="0034571C">
      <w:pPr>
        <w:numPr>
          <w:ilvl w:val="0"/>
          <w:numId w:val="64"/>
        </w:numPr>
      </w:pPr>
      <w:r w:rsidRPr="0035513B">
        <w:t xml:space="preserve">“doll's eye” maneuver </w:t>
      </w:r>
      <w:r w:rsidRPr="0035513B">
        <w:rPr>
          <w:i/>
          <w:iCs/>
          <w:color w:val="FF0000"/>
        </w:rPr>
        <w:t>will not bring</w:t>
      </w:r>
      <w:r w:rsidRPr="0035513B">
        <w:t xml:space="preserve"> eyes past midline!</w:t>
      </w:r>
    </w:p>
    <w:p w:rsidR="0034571C" w:rsidRPr="0035513B" w:rsidRDefault="0034571C"/>
    <w:p w:rsidR="0034571C" w:rsidRPr="0035513B" w:rsidRDefault="0034571C" w:rsidP="004D713D">
      <w:pPr>
        <w:numPr>
          <w:ilvl w:val="0"/>
          <w:numId w:val="4"/>
        </w:numPr>
        <w:tabs>
          <w:tab w:val="clear" w:pos="1080"/>
          <w:tab w:val="num" w:pos="360"/>
        </w:tabs>
        <w:ind w:left="340"/>
      </w:pPr>
      <w:r w:rsidRPr="0035513B">
        <w:rPr>
          <w:b/>
          <w:bCs/>
          <w:smallCaps/>
        </w:rPr>
        <w:t>optokinetic nystagmus (OKN)</w:t>
      </w:r>
      <w:r w:rsidRPr="0035513B">
        <w:t xml:space="preserve"> may be used for testing (when pursuit movements are normal):</w:t>
      </w:r>
    </w:p>
    <w:p w:rsidR="0034571C" w:rsidRPr="0035513B" w:rsidRDefault="0034571C">
      <w:pPr>
        <w:numPr>
          <w:ilvl w:val="1"/>
          <w:numId w:val="9"/>
        </w:numPr>
      </w:pPr>
      <w:r w:rsidRPr="0035513B">
        <w:t>use striped drum, squares on flag, or tailor's tape with stripes.</w:t>
      </w:r>
    </w:p>
    <w:p w:rsidR="0034571C" w:rsidRPr="0035513B" w:rsidRDefault="0034571C">
      <w:pPr>
        <w:numPr>
          <w:ilvl w:val="1"/>
          <w:numId w:val="9"/>
        </w:numPr>
      </w:pPr>
      <w:r w:rsidRPr="0035513B">
        <w:t>patient is asked to count lines as they pass.</w:t>
      </w:r>
    </w:p>
    <w:p w:rsidR="0034571C" w:rsidRPr="0035513B" w:rsidRDefault="0034571C">
      <w:pPr>
        <w:ind w:left="1418" w:hanging="698"/>
      </w:pPr>
      <w:r w:rsidRPr="0035513B">
        <w:rPr>
          <w:u w:val="single"/>
        </w:rPr>
        <w:t>Norma</w:t>
      </w:r>
      <w:r w:rsidRPr="0035513B">
        <w:t xml:space="preserve"> - as stimulus passes in front of patient, slow eye pursuit in movement direction is followed by rapid jerk in opposite direction that repeats as long as stimulus is present.</w:t>
      </w:r>
    </w:p>
    <w:p w:rsidR="0034571C" w:rsidRPr="0035513B" w:rsidRDefault="0034571C">
      <w:pPr>
        <w:ind w:left="720"/>
      </w:pPr>
      <w:r w:rsidRPr="0035513B">
        <w:rPr>
          <w:u w:val="single"/>
        </w:rPr>
        <w:t>Left frontal lesion</w:t>
      </w:r>
      <w:r w:rsidRPr="0035513B">
        <w:t xml:space="preserve"> (defective saccades to right, but intact smooth pursuit to right):</w:t>
      </w:r>
    </w:p>
    <w:p w:rsidR="0034571C" w:rsidRPr="0035513B" w:rsidRDefault="0034571C" w:rsidP="00D74C2C">
      <w:pPr>
        <w:ind w:left="2160"/>
      </w:pPr>
      <w:r w:rsidRPr="0035513B">
        <w:t>stimulus rotated to right → normal optokinetic nystagmus.</w:t>
      </w:r>
    </w:p>
    <w:p w:rsidR="0034571C" w:rsidRPr="0035513B" w:rsidRDefault="0034571C" w:rsidP="00D74C2C">
      <w:pPr>
        <w:ind w:left="2160"/>
      </w:pPr>
      <w:r w:rsidRPr="0035513B">
        <w:t>stimulus rotated to left → tonic eye deviation to left.</w:t>
      </w:r>
    </w:p>
    <w:p w:rsidR="0034571C" w:rsidRPr="0035513B" w:rsidRDefault="0034571C"/>
    <w:p w:rsidR="0034571C" w:rsidRPr="0035513B" w:rsidRDefault="0034571C"/>
    <w:p w:rsidR="0034571C" w:rsidRPr="0035513B" w:rsidRDefault="0034571C">
      <w:r w:rsidRPr="0035513B">
        <w:rPr>
          <w:b/>
          <w:bCs/>
          <w:smallCaps/>
          <w:highlight w:val="yellow"/>
        </w:rPr>
        <w:t>bilateral</w:t>
      </w:r>
      <w:r w:rsidRPr="0035513B">
        <w:rPr>
          <w:highlight w:val="yellow"/>
        </w:rPr>
        <w:t xml:space="preserve"> </w:t>
      </w:r>
      <w:r w:rsidRPr="0035513B">
        <w:rPr>
          <w:i/>
          <w:iCs/>
          <w:smallCaps/>
          <w:highlight w:val="yellow"/>
        </w:rPr>
        <w:t>frontal eye field</w:t>
      </w:r>
      <w:r w:rsidRPr="0035513B">
        <w:rPr>
          <w:highlight w:val="yellow"/>
        </w:rPr>
        <w:t xml:space="preserve"> damage</w:t>
      </w:r>
      <w:r w:rsidRPr="0035513B">
        <w:t xml:space="preserve"> → </w:t>
      </w:r>
      <w:r w:rsidRPr="0035513B">
        <w:rPr>
          <w:b/>
          <w:bCs/>
          <w:color w:val="0000FF"/>
        </w:rPr>
        <w:t>paralysis of horizontal saccades</w:t>
      </w:r>
      <w:r w:rsidRPr="0035513B">
        <w:t xml:space="preserve"> (i.e. paralysis of volitional horizontal gaze); reflexive horizontal deviations (e.g. “doll's eye” maneuver) are intact.</w:t>
      </w:r>
    </w:p>
    <w:p w:rsidR="0034571C" w:rsidRPr="0035513B" w:rsidRDefault="0034571C" w:rsidP="00BD4BE0"/>
    <w:p w:rsidR="0034571C" w:rsidRPr="0035513B" w:rsidRDefault="0034571C" w:rsidP="00BD4BE0">
      <w:r w:rsidRPr="0035513B">
        <w:rPr>
          <w:b/>
          <w:bCs/>
          <w:color w:val="008000"/>
          <w:u w:val="single"/>
        </w:rPr>
        <w:t>Congenital ocular motor apraxia</w:t>
      </w:r>
      <w:r w:rsidRPr="0035513B">
        <w:t xml:space="preserve"> - benign </w:t>
      </w:r>
      <w:r w:rsidRPr="0035513B">
        <w:rPr>
          <w:i/>
          <w:iCs/>
          <w:color w:val="0000FF"/>
        </w:rPr>
        <w:t>deficiency of horizontal saccades</w:t>
      </w:r>
      <w:r w:rsidRPr="0035513B">
        <w:t xml:space="preserve"> that resolves with maturity; infants perform </w:t>
      </w:r>
      <w:r w:rsidRPr="0035513B">
        <w:rPr>
          <w:b/>
          <w:bCs/>
        </w:rPr>
        <w:t>head thrusts</w:t>
      </w:r>
      <w:r w:rsidRPr="0035513B">
        <w:t xml:space="preserve"> past object of regard (achieving fixation by contraversive vestibular “doll's eye” movement and then maintaining it while slowly rotating head back).</w:t>
      </w:r>
    </w:p>
    <w:p w:rsidR="0034571C" w:rsidRPr="0035513B" w:rsidRDefault="0034571C" w:rsidP="00BD4BE0"/>
    <w:p w:rsidR="0034571C" w:rsidRPr="0035513B" w:rsidRDefault="0034571C" w:rsidP="002369F9"/>
    <w:p w:rsidR="0034571C" w:rsidRPr="0035513B" w:rsidRDefault="0034571C">
      <w:r w:rsidRPr="0035513B">
        <w:rPr>
          <w:u w:val="double"/>
        </w:rPr>
        <w:t>Repetitive eye movements in which saccades are abnormal</w:t>
      </w:r>
      <w:r w:rsidRPr="0035513B">
        <w:t>: opsoclonus, ocular flutter.</w:t>
      </w:r>
    </w:p>
    <w:p w:rsidR="0034571C" w:rsidRPr="0035513B" w:rsidRDefault="0034571C">
      <w:pPr>
        <w:pStyle w:val="Nervous5"/>
        <w:ind w:right="7937"/>
      </w:pPr>
      <w:bookmarkStart w:id="33" w:name="_Toc2988792"/>
      <w:r w:rsidRPr="0035513B">
        <w:t>Opsoclonus</w:t>
      </w:r>
      <w:bookmarkEnd w:id="33"/>
    </w:p>
    <w:p w:rsidR="0034571C" w:rsidRPr="0035513B" w:rsidRDefault="0034571C">
      <w:r w:rsidRPr="0035513B">
        <w:t xml:space="preserve">- continuous </w:t>
      </w:r>
      <w:r w:rsidRPr="0035513B">
        <w:rPr>
          <w:i/>
          <w:iCs/>
          <w:color w:val="0000FF"/>
        </w:rPr>
        <w:t>multidirectional</w:t>
      </w:r>
      <w:r w:rsidRPr="0035513B">
        <w:t xml:space="preserve"> saccades with no intersaccadic interval.</w:t>
      </w:r>
    </w:p>
    <w:p w:rsidR="00747BBF" w:rsidRPr="0035513B" w:rsidRDefault="0034571C">
      <w:r w:rsidRPr="0035513B">
        <w:rPr>
          <w:u w:val="single"/>
        </w:rPr>
        <w:t>Etiology</w:t>
      </w:r>
      <w:r w:rsidR="00747BBF" w:rsidRPr="0035513B">
        <w:t>:</w:t>
      </w:r>
    </w:p>
    <w:p w:rsidR="00747BBF" w:rsidRPr="0035513B" w:rsidRDefault="0034571C">
      <w:pPr>
        <w:ind w:left="720"/>
      </w:pPr>
      <w:r w:rsidRPr="0035513B">
        <w:rPr>
          <w:b/>
          <w:bCs/>
        </w:rPr>
        <w:t>adults</w:t>
      </w:r>
      <w:r w:rsidRPr="0035513B">
        <w:t xml:space="preserve"> - </w:t>
      </w:r>
      <w:r w:rsidRPr="0035513B">
        <w:rPr>
          <w:color w:val="CC0099"/>
        </w:rPr>
        <w:t>brain stem</w:t>
      </w:r>
      <w:r w:rsidRPr="0035513B">
        <w:t xml:space="preserve"> encephalitis, </w:t>
      </w:r>
      <w:r w:rsidRPr="0035513B">
        <w:rPr>
          <w:color w:val="CC0099"/>
        </w:rPr>
        <w:t>cerebellar</w:t>
      </w:r>
      <w:r w:rsidRPr="0035513B">
        <w:t xml:space="preserve"> lesions;</w:t>
      </w:r>
    </w:p>
    <w:p w:rsidR="0034571C" w:rsidRPr="0035513B" w:rsidRDefault="00747BBF" w:rsidP="00747BBF">
      <w:pPr>
        <w:ind w:left="2694" w:hanging="1974"/>
      </w:pPr>
      <w:r w:rsidRPr="0035513B">
        <w:rPr>
          <w:b/>
          <w:bCs/>
        </w:rPr>
        <w:t>i</w:t>
      </w:r>
      <w:r w:rsidR="0034571C" w:rsidRPr="0035513B">
        <w:rPr>
          <w:b/>
          <w:bCs/>
        </w:rPr>
        <w:t>nfants, children</w:t>
      </w:r>
      <w:r w:rsidR="0034571C" w:rsidRPr="0035513B">
        <w:t xml:space="preserve"> </w:t>
      </w:r>
      <w:r w:rsidRPr="0035513B">
        <w:t>–</w:t>
      </w:r>
      <w:r w:rsidR="0034571C" w:rsidRPr="0035513B">
        <w:t xml:space="preserve"> </w:t>
      </w:r>
      <w:r w:rsidRPr="0035513B">
        <w:t xml:space="preserve">rare (2%) paraneoplastic (immune-mediated?) manifestation of </w:t>
      </w:r>
      <w:r w:rsidRPr="0035513B">
        <w:rPr>
          <w:i/>
          <w:color w:val="CC0099"/>
        </w:rPr>
        <w:t>neuroblastoma</w:t>
      </w:r>
      <w:r w:rsidRPr="0035513B">
        <w:t xml:space="preserve"> (as </w:t>
      </w:r>
      <w:r w:rsidRPr="0035513B">
        <w:rPr>
          <w:i/>
          <w:smallCaps/>
        </w:rPr>
        <w:t>opsoclonus-myoclonus</w:t>
      </w:r>
      <w:r w:rsidRPr="0035513B">
        <w:t xml:space="preserve"> </w:t>
      </w:r>
      <w:r w:rsidRPr="0035513B">
        <w:rPr>
          <w:i/>
        </w:rPr>
        <w:t>syndrome</w:t>
      </w:r>
      <w:r w:rsidRPr="0035513B">
        <w:t>).</w:t>
      </w:r>
    </w:p>
    <w:p w:rsidR="0034571C" w:rsidRPr="0035513B" w:rsidRDefault="0034571C"/>
    <w:p w:rsidR="0034571C" w:rsidRPr="0035513B" w:rsidRDefault="0034571C">
      <w:pPr>
        <w:pStyle w:val="Nervous5"/>
        <w:ind w:right="7228"/>
      </w:pPr>
      <w:bookmarkStart w:id="34" w:name="_Toc2988793"/>
      <w:r w:rsidRPr="0035513B">
        <w:t>Ocular flutter</w:t>
      </w:r>
      <w:bookmarkEnd w:id="34"/>
    </w:p>
    <w:p w:rsidR="0034571C" w:rsidRPr="0035513B" w:rsidRDefault="0034571C">
      <w:r w:rsidRPr="0035513B">
        <w:t xml:space="preserve">- bursts of saccades in </w:t>
      </w:r>
      <w:r w:rsidRPr="0035513B">
        <w:rPr>
          <w:i/>
          <w:iCs/>
          <w:color w:val="0000FF"/>
        </w:rPr>
        <w:t>one plane</w:t>
      </w:r>
      <w:r w:rsidRPr="0035513B">
        <w:t xml:space="preserve"> (typically horizontal) with no intersaccadic interval.</w:t>
      </w:r>
    </w:p>
    <w:p w:rsidR="0034571C" w:rsidRPr="0035513B" w:rsidRDefault="0034571C">
      <w:pPr>
        <w:numPr>
          <w:ilvl w:val="0"/>
          <w:numId w:val="36"/>
        </w:numPr>
      </w:pPr>
      <w:r w:rsidRPr="0035513B">
        <w:t>shares pathophysiological mechanisms with opsoclonus.</w:t>
      </w:r>
    </w:p>
    <w:p w:rsidR="0034571C" w:rsidRPr="0035513B" w:rsidRDefault="0034571C"/>
    <w:p w:rsidR="0034571C" w:rsidRPr="0035513B" w:rsidRDefault="0034571C"/>
    <w:p w:rsidR="0034571C" w:rsidRPr="0035513B" w:rsidRDefault="0034571C">
      <w:pPr>
        <w:pStyle w:val="Nervous1"/>
      </w:pPr>
      <w:bookmarkStart w:id="35" w:name="_Toc2988794"/>
      <w:r w:rsidRPr="0035513B">
        <w:t>Smooth pursuit system</w:t>
      </w:r>
      <w:bookmarkEnd w:id="35"/>
    </w:p>
    <w:p w:rsidR="0034571C" w:rsidRPr="0035513B" w:rsidRDefault="0034571C">
      <w:pPr>
        <w:pStyle w:val="NormalWeb"/>
      </w:pPr>
      <w:r w:rsidRPr="0035513B">
        <w:rPr>
          <w:highlight w:val="lightGray"/>
        </w:rPr>
        <w:t>Testing</w:t>
      </w:r>
      <w:r w:rsidRPr="0035513B">
        <w:t xml:space="preserve"> </w:t>
      </w:r>
      <w:r w:rsidRPr="0035513B">
        <w:rPr>
          <w:i/>
          <w:iCs/>
          <w:color w:val="FF0000"/>
        </w:rPr>
        <w:t>requires that stimulus be present</w:t>
      </w:r>
      <w:r w:rsidRPr="0035513B">
        <w:t xml:space="preserve"> (patients cannot produce voluntary smooth eye movements in stationary visual environment or in darkness!!!).</w:t>
      </w:r>
    </w:p>
    <w:p w:rsidR="0034571C" w:rsidRPr="0035513B" w:rsidRDefault="0034571C">
      <w:pPr>
        <w:pStyle w:val="NormalWeb"/>
        <w:numPr>
          <w:ilvl w:val="1"/>
          <w:numId w:val="10"/>
        </w:numPr>
      </w:pPr>
      <w:r w:rsidRPr="0035513B">
        <w:t>ask to hold head still while following examiner's finger with eyes (optokinetic nystagmus drum also may be used).</w:t>
      </w:r>
    </w:p>
    <w:p w:rsidR="0034571C" w:rsidRPr="0035513B" w:rsidRDefault="0034571C">
      <w:pPr>
        <w:pStyle w:val="NormalWeb"/>
        <w:numPr>
          <w:ilvl w:val="1"/>
          <w:numId w:val="10"/>
        </w:numPr>
      </w:pPr>
      <w:r w:rsidRPr="0035513B">
        <w:t xml:space="preserve">finger movement must be </w:t>
      </w:r>
      <w:r w:rsidRPr="0035513B">
        <w:rPr>
          <w:b/>
          <w:bCs/>
          <w:i/>
          <w:iCs/>
        </w:rPr>
        <w:t>within patient's visual field</w:t>
      </w:r>
      <w:r w:rsidRPr="0035513B">
        <w:t xml:space="preserve"> and </w:t>
      </w:r>
      <w:r w:rsidRPr="0035513B">
        <w:rPr>
          <w:b/>
          <w:bCs/>
          <w:i/>
          <w:iCs/>
        </w:rPr>
        <w:t>slow</w:t>
      </w:r>
      <w:r w:rsidRPr="0035513B">
        <w:t xml:space="preserve"> (40-50</w:t>
      </w:r>
      <w:r w:rsidRPr="0035513B">
        <w:sym w:font="Symbol" w:char="F0B0"/>
      </w:r>
      <w:r w:rsidRPr="0035513B">
        <w:t xml:space="preserve"> per second – i.e. target excursion from extreme right to extreme left gaze should take ≈ 5 seconds).</w:t>
      </w:r>
    </w:p>
    <w:p w:rsidR="0034571C" w:rsidRPr="0035513B" w:rsidRDefault="0034571C">
      <w:pPr>
        <w:pStyle w:val="NormalWeb"/>
        <w:numPr>
          <w:ilvl w:val="1"/>
          <w:numId w:val="10"/>
        </w:numPr>
      </w:pPr>
      <w:r w:rsidRPr="0035513B">
        <w:t>normal pursuit is smooth with no inserted saccades.</w:t>
      </w:r>
    </w:p>
    <w:p w:rsidR="0034571C" w:rsidRPr="0035513B" w:rsidRDefault="0034571C">
      <w:pPr>
        <w:pStyle w:val="NormalWeb"/>
        <w:numPr>
          <w:ilvl w:val="1"/>
          <w:numId w:val="10"/>
        </w:numPr>
      </w:pPr>
      <w:r w:rsidRPr="0035513B">
        <w:t xml:space="preserve">if target is moved too rapidly, </w:t>
      </w:r>
      <w:r w:rsidRPr="0035513B">
        <w:rPr>
          <w:i/>
          <w:iCs/>
        </w:rPr>
        <w:t>smooth pursuit</w:t>
      </w:r>
      <w:r w:rsidRPr="0035513B">
        <w:t xml:space="preserve"> system falls behind producing </w:t>
      </w:r>
      <w:r w:rsidRPr="0035513B">
        <w:rPr>
          <w:i/>
          <w:iCs/>
        </w:rPr>
        <w:t>saccadic pursuit</w:t>
      </w:r>
      <w:r w:rsidRPr="0035513B">
        <w:t>.</w:t>
      </w:r>
    </w:p>
    <w:p w:rsidR="0034571C" w:rsidRPr="0035513B" w:rsidRDefault="0034571C">
      <w:pPr>
        <w:pStyle w:val="NormalWeb"/>
        <w:numPr>
          <w:ilvl w:val="1"/>
          <w:numId w:val="10"/>
        </w:numPr>
      </w:pPr>
      <w:r w:rsidRPr="0035513B">
        <w:rPr>
          <w:u w:val="single"/>
        </w:rPr>
        <w:t xml:space="preserve">most frequent </w:t>
      </w:r>
      <w:r w:rsidRPr="0035513B">
        <w:rPr>
          <w:u w:val="single" w:color="000000"/>
        </w:rPr>
        <w:t xml:space="preserve">abnormality is </w:t>
      </w:r>
      <w:r w:rsidRPr="0035513B">
        <w:rPr>
          <w:i/>
          <w:iCs/>
          <w:color w:val="0000FF"/>
          <w:u w:val="single" w:color="000000"/>
        </w:rPr>
        <w:t>subnormal gain</w:t>
      </w:r>
      <w:r w:rsidRPr="0035513B">
        <w:t xml:space="preserve"> - eyes fall progressively behind target; visual system does not tolerate retinal position error → catch-up saccade is inserted (these saccades occur rhythmically, because it requires about the same time to generate needed position error throughout course of pursuit movement) - </w:t>
      </w:r>
      <w:r w:rsidRPr="0035513B">
        <w:rPr>
          <w:b/>
          <w:bCs/>
          <w:color w:val="0000FF"/>
        </w:rPr>
        <w:t>low-gain pursuit with catch-up saccades</w:t>
      </w:r>
      <w:r w:rsidRPr="0035513B">
        <w:t xml:space="preserve"> (s. </w:t>
      </w:r>
      <w:r w:rsidRPr="0035513B">
        <w:rPr>
          <w:b/>
          <w:bCs/>
          <w:color w:val="0000FF"/>
        </w:rPr>
        <w:t>saccadic pursuit</w:t>
      </w:r>
      <w:r w:rsidRPr="0035513B">
        <w:t xml:space="preserve">, </w:t>
      </w:r>
      <w:r w:rsidRPr="0035513B">
        <w:rPr>
          <w:b/>
          <w:bCs/>
          <w:color w:val="0000FF"/>
        </w:rPr>
        <w:t>cogwheel pursuit</w:t>
      </w:r>
      <w:r w:rsidRPr="0035513B">
        <w:t xml:space="preserve"> in patients Parkinson's disease).</w:t>
      </w:r>
    </w:p>
    <w:p w:rsidR="0034571C" w:rsidRPr="0035513B" w:rsidRDefault="0034571C"/>
    <w:p w:rsidR="0034571C" w:rsidRPr="0035513B" w:rsidRDefault="0034571C"/>
    <w:p w:rsidR="0034571C" w:rsidRPr="0035513B" w:rsidRDefault="0034571C">
      <w:r w:rsidRPr="0035513B">
        <w:rPr>
          <w:b/>
          <w:bCs/>
          <w:smallCaps/>
          <w:highlight w:val="yellow"/>
        </w:rPr>
        <w:t>unilateral</w:t>
      </w:r>
      <w:r w:rsidRPr="0035513B">
        <w:rPr>
          <w:highlight w:val="yellow"/>
        </w:rPr>
        <w:t xml:space="preserve"> </w:t>
      </w:r>
      <w:r w:rsidRPr="0035513B">
        <w:rPr>
          <w:i/>
          <w:iCs/>
          <w:smallCaps/>
          <w:highlight w:val="yellow"/>
        </w:rPr>
        <w:t xml:space="preserve">occipital eye field </w:t>
      </w:r>
      <w:r w:rsidRPr="0035513B">
        <w:rPr>
          <w:highlight w:val="yellow"/>
        </w:rPr>
        <w:t xml:space="preserve">damage </w:t>
      </w:r>
      <w:r w:rsidRPr="0035513B">
        <w:t xml:space="preserve"> → </w:t>
      </w:r>
      <w:r w:rsidRPr="0035513B">
        <w:rPr>
          <w:b/>
          <w:bCs/>
          <w:color w:val="0000FF"/>
        </w:rPr>
        <w:t xml:space="preserve">defective </w:t>
      </w:r>
      <w:r w:rsidRPr="0035513B">
        <w:rPr>
          <w:b/>
          <w:bCs/>
          <w:smallCaps/>
          <w:color w:val="0000FF"/>
        </w:rPr>
        <w:t>smooth pursuit</w:t>
      </w:r>
      <w:r w:rsidRPr="0035513B">
        <w:rPr>
          <w:b/>
          <w:bCs/>
          <w:color w:val="0000FF"/>
        </w:rPr>
        <w:t xml:space="preserve"> to </w:t>
      </w:r>
      <w:r w:rsidRPr="0035513B">
        <w:rPr>
          <w:b/>
          <w:bCs/>
          <w:color w:val="0000FF"/>
          <w:u w:val="thick" w:color="FF0000"/>
        </w:rPr>
        <w:t>ipsilateral</w:t>
      </w:r>
      <w:r w:rsidRPr="0035513B">
        <w:rPr>
          <w:b/>
          <w:bCs/>
          <w:color w:val="0000FF"/>
        </w:rPr>
        <w:t xml:space="preserve"> side</w:t>
      </w:r>
      <w:r w:rsidRPr="0035513B">
        <w:t xml:space="preserve"> (also with contralateral homonymous hemianopia).</w:t>
      </w:r>
    </w:p>
    <w:p w:rsidR="0034571C" w:rsidRPr="0035513B" w:rsidRDefault="0034571C">
      <w:pPr>
        <w:numPr>
          <w:ilvl w:val="0"/>
          <w:numId w:val="11"/>
        </w:numPr>
      </w:pPr>
      <w:r w:rsidRPr="0035513B">
        <w:t xml:space="preserve">alternative damage sites (with the same clinical picture) - </w:t>
      </w:r>
      <w:r w:rsidRPr="0035513B">
        <w:rPr>
          <w:b/>
          <w:bCs/>
        </w:rPr>
        <w:t>middle temporal</w:t>
      </w:r>
      <w:r w:rsidRPr="0035513B">
        <w:t xml:space="preserve"> and </w:t>
      </w:r>
      <w:r w:rsidRPr="0035513B">
        <w:rPr>
          <w:b/>
          <w:bCs/>
        </w:rPr>
        <w:t>medial superior temporal</w:t>
      </w:r>
      <w:r w:rsidRPr="0035513B">
        <w:t xml:space="preserve"> cortexes (recipients of occipital eye field input), </w:t>
      </w:r>
      <w:r w:rsidRPr="0035513B">
        <w:rPr>
          <w:b/>
          <w:bCs/>
        </w:rPr>
        <w:t>deep parietal lobe</w:t>
      </w:r>
      <w:r w:rsidRPr="0035513B">
        <w:t xml:space="preserve"> (interruption of descending occipitomesencephalic system for pursuit eye movements).</w:t>
      </w:r>
    </w:p>
    <w:p w:rsidR="0034571C" w:rsidRPr="0035513B" w:rsidRDefault="0034571C">
      <w:pPr>
        <w:numPr>
          <w:ilvl w:val="0"/>
          <w:numId w:val="11"/>
        </w:numPr>
      </w:pPr>
      <w:r w:rsidRPr="0035513B">
        <w:t xml:space="preserve">supranuclear conjugate gaze disorder may occur with lesions of </w:t>
      </w:r>
      <w:r w:rsidRPr="0035513B">
        <w:rPr>
          <w:b/>
          <w:bCs/>
        </w:rPr>
        <w:t>midbrain &amp; rostral pons</w:t>
      </w:r>
      <w:r w:rsidRPr="0035513B">
        <w:t xml:space="preserve"> – here saccades &amp; pursuit are defective in the same direction (the same final common pathway)!</w:t>
      </w:r>
    </w:p>
    <w:p w:rsidR="0034571C" w:rsidRPr="0035513B" w:rsidRDefault="0034571C" w:rsidP="00BD4BE0"/>
    <w:p w:rsidR="0034571C" w:rsidRPr="0035513B" w:rsidRDefault="0034571C">
      <w:r w:rsidRPr="0035513B">
        <w:rPr>
          <w:b/>
          <w:bCs/>
          <w:color w:val="808000"/>
          <w:u w:val="single"/>
        </w:rPr>
        <w:t>Bidirectional (bilateral) symmetrical low-gain pursuit</w:t>
      </w:r>
      <w:r w:rsidRPr="0035513B">
        <w:t xml:space="preserve"> may be nonspecific abnormality (has no localizing value – fatigue, many drugs, elderly).</w:t>
      </w:r>
    </w:p>
    <w:p w:rsidR="0034571C" w:rsidRPr="0035513B" w:rsidRDefault="0034571C"/>
    <w:p w:rsidR="0034571C" w:rsidRPr="0035513B" w:rsidRDefault="0034571C">
      <w:r w:rsidRPr="0035513B">
        <w:rPr>
          <w:b/>
          <w:bCs/>
          <w:smallCaps/>
          <w:highlight w:val="yellow"/>
        </w:rPr>
        <w:t>bilateral</w:t>
      </w:r>
      <w:r w:rsidRPr="0035513B">
        <w:rPr>
          <w:highlight w:val="yellow"/>
        </w:rPr>
        <w:t xml:space="preserve"> occipitoparietal (superior occipitotemporal)</w:t>
      </w:r>
      <w:r w:rsidR="00660607" w:rsidRPr="0035513B">
        <w:rPr>
          <w:highlight w:val="yellow"/>
        </w:rPr>
        <w:t>*</w:t>
      </w:r>
      <w:r w:rsidRPr="0035513B">
        <w:rPr>
          <w:highlight w:val="yellow"/>
        </w:rPr>
        <w:t xml:space="preserve"> lesions</w:t>
      </w:r>
      <w:r w:rsidRPr="0035513B">
        <w:t xml:space="preserve"> → </w:t>
      </w:r>
      <w:r w:rsidRPr="0035513B">
        <w:rPr>
          <w:b/>
          <w:bCs/>
          <w:smallCaps/>
          <w:color w:val="008000"/>
        </w:rPr>
        <w:t>Balint</w:t>
      </w:r>
      <w:r w:rsidRPr="0035513B">
        <w:rPr>
          <w:b/>
          <w:bCs/>
          <w:color w:val="008000"/>
        </w:rPr>
        <w:t xml:space="preserve"> syndrome</w:t>
      </w:r>
      <w:r w:rsidR="00B53890" w:rsidRPr="0035513B">
        <w:t xml:space="preserve">; one component of syndrome is </w:t>
      </w:r>
      <w:r w:rsidRPr="0035513B">
        <w:rPr>
          <w:b/>
          <w:bCs/>
          <w:color w:val="0000FF"/>
        </w:rPr>
        <w:t xml:space="preserve">defective smooth pursuit in </w:t>
      </w:r>
      <w:r w:rsidRPr="0035513B">
        <w:rPr>
          <w:b/>
          <w:bCs/>
          <w:color w:val="0000FF"/>
          <w:u w:val="thick" w:color="FF0000"/>
        </w:rPr>
        <w:t>all directions</w:t>
      </w:r>
      <w:r w:rsidR="00B53890" w:rsidRPr="0035513B">
        <w:t xml:space="preserve"> (</w:t>
      </w:r>
      <w:r w:rsidR="00B53890" w:rsidRPr="0035513B">
        <w:rPr>
          <w:smallCaps/>
        </w:rPr>
        <w:t>optic ataxia</w:t>
      </w:r>
      <w:r w:rsidR="00B53890" w:rsidRPr="0035513B">
        <w:t>);</w:t>
      </w:r>
      <w:r w:rsidRPr="0035513B">
        <w:t xml:space="preserve"> visually guided saccades have increased latency and diminished accuracy (intentional s</w:t>
      </w:r>
      <w:r w:rsidR="00B53890" w:rsidRPr="0035513B">
        <w:t>accades relatively preserved!).</w:t>
      </w:r>
      <w:r w:rsidR="00B53890" w:rsidRPr="0035513B">
        <w:tab/>
      </w:r>
      <w:r w:rsidR="00C02CB0" w:rsidRPr="00C02CB0">
        <w:rPr>
          <w:color w:val="999999"/>
          <w:szCs w:val="24"/>
        </w:rPr>
        <w:t xml:space="preserve">also </w:t>
      </w:r>
      <w:r w:rsidR="00474A2A" w:rsidRPr="00C02CB0">
        <w:rPr>
          <w:color w:val="999999"/>
          <w:szCs w:val="24"/>
        </w:rPr>
        <w:t>see</w:t>
      </w:r>
      <w:r w:rsidR="00474A2A" w:rsidRPr="00C02CB0">
        <w:rPr>
          <w:color w:val="808080"/>
          <w:szCs w:val="24"/>
        </w:rPr>
        <w:t xml:space="preserve"> </w:t>
      </w:r>
      <w:hyperlink r:id="rId43" w:history="1">
        <w:r w:rsidR="00474A2A" w:rsidRPr="00C02CB0">
          <w:rPr>
            <w:rStyle w:val="Hyperlink"/>
            <w:szCs w:val="24"/>
          </w:rPr>
          <w:t xml:space="preserve">p. </w:t>
        </w:r>
        <w:r w:rsidR="00E6354A" w:rsidRPr="00C02CB0">
          <w:rPr>
            <w:rStyle w:val="Hyperlink"/>
            <w:szCs w:val="24"/>
          </w:rPr>
          <w:t>Eye</w:t>
        </w:r>
        <w:r w:rsidRPr="00C02CB0">
          <w:rPr>
            <w:rStyle w:val="Hyperlink"/>
            <w:szCs w:val="24"/>
          </w:rPr>
          <w:t>62</w:t>
        </w:r>
        <w:r w:rsidR="00474A2A" w:rsidRPr="00C02CB0">
          <w:rPr>
            <w:rStyle w:val="Hyperlink"/>
            <w:szCs w:val="24"/>
          </w:rPr>
          <w:t xml:space="preserve"> &gt;&gt;</w:t>
        </w:r>
      </w:hyperlink>
      <w:r w:rsidRPr="00C02CB0">
        <w:rPr>
          <w:color w:val="808080"/>
          <w:szCs w:val="24"/>
        </w:rPr>
        <w:t xml:space="preserve">, </w:t>
      </w:r>
      <w:hyperlink r:id="rId44" w:history="1">
        <w:r w:rsidR="00C02CB0" w:rsidRPr="00C02CB0">
          <w:rPr>
            <w:rStyle w:val="Hyperlink"/>
            <w:szCs w:val="24"/>
          </w:rPr>
          <w:t xml:space="preserve">p. </w:t>
        </w:r>
        <w:r w:rsidRPr="00C02CB0">
          <w:rPr>
            <w:rStyle w:val="Hyperlink"/>
            <w:szCs w:val="24"/>
          </w:rPr>
          <w:t>A156 (2)</w:t>
        </w:r>
        <w:r w:rsidR="00474A2A" w:rsidRPr="00C02CB0">
          <w:rPr>
            <w:rStyle w:val="Hyperlink"/>
            <w:szCs w:val="24"/>
          </w:rPr>
          <w:t xml:space="preserve"> &gt;&gt;</w:t>
        </w:r>
      </w:hyperlink>
    </w:p>
    <w:p w:rsidR="0034571C" w:rsidRPr="0035513B" w:rsidRDefault="00660607" w:rsidP="00BD4BE0">
      <w:pPr>
        <w:jc w:val="right"/>
      </w:pPr>
      <w:r w:rsidRPr="0035513B">
        <w:t>*visual association area</w:t>
      </w:r>
    </w:p>
    <w:p w:rsidR="0034571C" w:rsidRPr="0035513B" w:rsidRDefault="0034571C" w:rsidP="00BD4BE0"/>
    <w:p w:rsidR="0034571C" w:rsidRPr="0035513B" w:rsidRDefault="0034571C">
      <w:pPr>
        <w:pStyle w:val="Nervous1"/>
      </w:pPr>
      <w:bookmarkStart w:id="36" w:name="_Toc2988795"/>
      <w:r w:rsidRPr="0035513B">
        <w:t>Vertical gaze</w:t>
      </w:r>
      <w:bookmarkEnd w:id="36"/>
    </w:p>
    <w:p w:rsidR="0034571C" w:rsidRPr="0035513B" w:rsidRDefault="0034571C">
      <w:pPr>
        <w:pStyle w:val="NormalWeb"/>
        <w:spacing w:after="120"/>
      </w:pPr>
      <w:r w:rsidRPr="0035513B">
        <w:t>Vertical gaze palsy is not caused by cerebral hemisphere disease!</w:t>
      </w:r>
    </w:p>
    <w:p w:rsidR="0034571C" w:rsidRPr="0035513B" w:rsidRDefault="0034571C">
      <w:pPr>
        <w:pStyle w:val="NormalWeb"/>
      </w:pPr>
      <w:r w:rsidRPr="0035513B">
        <w:rPr>
          <w:b/>
          <w:bCs/>
          <w:highlight w:val="yellow"/>
        </w:rPr>
        <w:t>Midbrain tectum &amp; pretectal areas</w:t>
      </w:r>
      <w:r w:rsidRPr="0035513B">
        <w:t xml:space="preserve"> mediate vertical gaze - lesions in these regions cause upward and downward gaze palsies.</w:t>
      </w:r>
    </w:p>
    <w:p w:rsidR="0034571C" w:rsidRPr="0035513B" w:rsidRDefault="0034571C">
      <w:pPr>
        <w:pStyle w:val="NormalWeb"/>
        <w:ind w:left="1276" w:hanging="556"/>
      </w:pPr>
      <w:r w:rsidRPr="0035513B">
        <w:t xml:space="preserve">N.B. </w:t>
      </w:r>
      <w:r w:rsidRPr="0035513B">
        <w:rPr>
          <w:i/>
          <w:iCs/>
          <w:color w:val="000080"/>
        </w:rPr>
        <w:t>immediate supranuclear apparatus for generating vertical gaze is in midbrain</w:t>
      </w:r>
      <w:r w:rsidRPr="0035513B">
        <w:t>! (receives bilateral hemispheric input)</w:t>
      </w:r>
    </w:p>
    <w:p w:rsidR="0034571C" w:rsidRPr="0035513B" w:rsidRDefault="0034571C">
      <w:pPr>
        <w:pStyle w:val="NormalWeb"/>
        <w:numPr>
          <w:ilvl w:val="0"/>
          <w:numId w:val="40"/>
        </w:numPr>
      </w:pPr>
      <w:r w:rsidRPr="0035513B">
        <w:t>vestibular system stimuli can still drive eyes upward or downward (vs. in contrast to horizontal gaze system, in which RF lesion can block all stimuli for horizontal gaze).</w:t>
      </w:r>
    </w:p>
    <w:p w:rsidR="0034571C" w:rsidRPr="0035513B" w:rsidRDefault="0034571C">
      <w:pPr>
        <w:pStyle w:val="NormalWeb"/>
        <w:rPr>
          <w:i/>
          <w:iCs/>
        </w:rPr>
      </w:pPr>
    </w:p>
    <w:p w:rsidR="0034571C" w:rsidRPr="0035513B" w:rsidRDefault="0034571C" w:rsidP="00B22155">
      <w:pPr>
        <w:pStyle w:val="NormalWeb"/>
      </w:pPr>
      <w:r w:rsidRPr="0035513B">
        <w:rPr>
          <w:b/>
          <w:bCs/>
          <w:smallCaps/>
          <w:color w:val="008000"/>
          <w:szCs w:val="20"/>
          <w:u w:val="single"/>
        </w:rPr>
        <w:t xml:space="preserve">Parinaud </w:t>
      </w:r>
      <w:bookmarkStart w:id="37" w:name="Parinaud_syndrome"/>
      <w:bookmarkEnd w:id="37"/>
      <w:r w:rsidRPr="0035513B">
        <w:rPr>
          <w:b/>
          <w:bCs/>
          <w:color w:val="008000"/>
          <w:szCs w:val="20"/>
          <w:u w:val="single"/>
        </w:rPr>
        <w:t>syndrome</w:t>
      </w:r>
      <w:r w:rsidRPr="0035513B">
        <w:rPr>
          <w:i/>
          <w:iCs/>
          <w:u w:val="single"/>
        </w:rPr>
        <w:t xml:space="preserve"> </w:t>
      </w:r>
      <w:r w:rsidRPr="0035513B">
        <w:rPr>
          <w:u w:val="single"/>
        </w:rPr>
        <w:t xml:space="preserve">(s. </w:t>
      </w:r>
      <w:r w:rsidRPr="0035513B">
        <w:rPr>
          <w:b/>
          <w:bCs/>
          <w:smallCaps/>
          <w:color w:val="008000"/>
          <w:szCs w:val="20"/>
          <w:u w:val="single"/>
        </w:rPr>
        <w:t>Parinaud</w:t>
      </w:r>
      <w:r w:rsidRPr="0035513B">
        <w:rPr>
          <w:b/>
          <w:bCs/>
          <w:color w:val="008000"/>
          <w:szCs w:val="20"/>
          <w:u w:val="single"/>
        </w:rPr>
        <w:t xml:space="preserve"> ophthalmoplegia, midbrain pretectal syndrome, dorsal midbrain syndrome</w:t>
      </w:r>
      <w:r w:rsidRPr="0035513B">
        <w:rPr>
          <w:u w:val="single"/>
        </w:rPr>
        <w:t>)</w:t>
      </w:r>
      <w:r w:rsidRPr="0035513B">
        <w:t xml:space="preserve"> –</w:t>
      </w:r>
      <w:r w:rsidR="00B22155" w:rsidRPr="0035513B">
        <w:t xml:space="preserve"> lesion </w:t>
      </w:r>
      <w:r w:rsidRPr="0035513B">
        <w:t xml:space="preserve">of </w:t>
      </w:r>
      <w:r w:rsidRPr="0035513B">
        <w:rPr>
          <w:color w:val="FF0000"/>
        </w:rPr>
        <w:t>pretectal area, superior colliculi</w:t>
      </w:r>
      <w:r w:rsidRPr="0035513B">
        <w:t xml:space="preserve"> </w:t>
      </w:r>
      <w:r w:rsidR="00B22155" w:rsidRPr="0035513B">
        <w:rPr>
          <w:color w:val="000000"/>
        </w:rPr>
        <w:t xml:space="preserve">(e.g. </w:t>
      </w:r>
      <w:r w:rsidR="00B22155" w:rsidRPr="0035513B">
        <w:t xml:space="preserve">compression </w:t>
      </w:r>
      <w:r w:rsidRPr="0035513B">
        <w:rPr>
          <w:color w:val="000000"/>
        </w:rPr>
        <w:t xml:space="preserve">from above </w:t>
      </w:r>
      <w:r w:rsidR="00B22155" w:rsidRPr="0035513B">
        <w:rPr>
          <w:color w:val="000000"/>
        </w:rPr>
        <w:t xml:space="preserve">by </w:t>
      </w:r>
      <w:r w:rsidRPr="0035513B">
        <w:rPr>
          <w:color w:val="000000"/>
        </w:rPr>
        <w:t>pineal mass</w:t>
      </w:r>
      <w:r w:rsidR="00B22155" w:rsidRPr="0035513B">
        <w:rPr>
          <w:color w:val="000000"/>
        </w:rPr>
        <w:t>; PCAS infarction</w:t>
      </w:r>
      <w:r w:rsidRPr="0035513B">
        <w:rPr>
          <w:color w:val="000000"/>
        </w:rPr>
        <w:t>);</w:t>
      </w:r>
      <w:r w:rsidR="00B22155" w:rsidRPr="0035513B">
        <w:rPr>
          <w:color w:val="000000"/>
        </w:rPr>
        <w:tab/>
      </w:r>
      <w:r w:rsidR="00B22155" w:rsidRPr="0035513B">
        <w:rPr>
          <w:color w:val="000000"/>
        </w:rPr>
        <w:tab/>
      </w:r>
      <w:r w:rsidR="00B22155" w:rsidRPr="0035513B">
        <w:rPr>
          <w:color w:val="000000"/>
        </w:rPr>
        <w:tab/>
      </w:r>
      <w:r w:rsidR="00B22155" w:rsidRPr="0035513B">
        <w:rPr>
          <w:color w:val="000000"/>
        </w:rPr>
        <w:tab/>
      </w:r>
      <w:r w:rsidR="00B22155" w:rsidRPr="0035513B">
        <w:rPr>
          <w:color w:val="000000"/>
        </w:rPr>
        <w:tab/>
      </w:r>
      <w:r w:rsidR="00B22155" w:rsidRPr="0035513B">
        <w:rPr>
          <w:color w:val="000000"/>
        </w:rPr>
        <w:tab/>
      </w:r>
      <w:hyperlink r:id="rId45" w:history="1">
        <w:r w:rsidRPr="00C02CB0">
          <w:rPr>
            <w:rStyle w:val="Hyperlink"/>
          </w:rPr>
          <w:t>see</w:t>
        </w:r>
        <w:r w:rsidR="00716C10" w:rsidRPr="00C02CB0">
          <w:rPr>
            <w:rStyle w:val="Hyperlink"/>
          </w:rPr>
          <w:t xml:space="preserve"> illustration in</w:t>
        </w:r>
        <w:r w:rsidRPr="00C02CB0">
          <w:rPr>
            <w:rStyle w:val="Hyperlink"/>
          </w:rPr>
          <w:t xml:space="preserve"> </w:t>
        </w:r>
        <w:r w:rsidR="00C02CB0" w:rsidRPr="00C02CB0">
          <w:rPr>
            <w:rStyle w:val="Hyperlink"/>
          </w:rPr>
          <w:t xml:space="preserve">p. </w:t>
        </w:r>
        <w:r w:rsidRPr="00C02CB0">
          <w:rPr>
            <w:rStyle w:val="Hyperlink"/>
          </w:rPr>
          <w:t>A59</w:t>
        </w:r>
        <w:r w:rsidR="00474A2A" w:rsidRPr="00C02CB0">
          <w:rPr>
            <w:rStyle w:val="Hyperlink"/>
          </w:rPr>
          <w:t xml:space="preserve"> &gt;&gt;</w:t>
        </w:r>
      </w:hyperlink>
    </w:p>
    <w:p w:rsidR="0034571C" w:rsidRPr="0035513B" w:rsidRDefault="0034571C">
      <w:pPr>
        <w:pStyle w:val="NormalWeb"/>
        <w:numPr>
          <w:ilvl w:val="0"/>
          <w:numId w:val="29"/>
        </w:numPr>
      </w:pPr>
      <w:r w:rsidRPr="0035513B">
        <w:rPr>
          <w:b/>
          <w:bCs/>
          <w:color w:val="0000FF"/>
        </w:rPr>
        <w:t xml:space="preserve">paralysis of conjugate </w:t>
      </w:r>
      <w:r w:rsidRPr="0035513B">
        <w:rPr>
          <w:b/>
          <w:bCs/>
          <w:smallCaps/>
          <w:color w:val="0000FF"/>
        </w:rPr>
        <w:t>upward</w:t>
      </w:r>
      <w:r w:rsidRPr="0035513B">
        <w:rPr>
          <w:b/>
          <w:bCs/>
          <w:color w:val="0000FF"/>
        </w:rPr>
        <w:t xml:space="preserve"> gaze</w:t>
      </w:r>
      <w:r w:rsidRPr="0035513B">
        <w:rPr>
          <w:color w:val="000000"/>
        </w:rPr>
        <w:t xml:space="preserve"> (upward gaze traktas eina dorsaliau negu downward gaze traktas) → </w:t>
      </w:r>
      <w:r w:rsidRPr="0035513B">
        <w:rPr>
          <w:color w:val="000000"/>
          <w:shd w:val="clear" w:color="auto" w:fill="FFCCFF"/>
        </w:rPr>
        <w:t>d</w:t>
      </w:r>
      <w:r w:rsidR="00534557" w:rsidRPr="0035513B">
        <w:rPr>
          <w:shd w:val="clear" w:color="auto" w:fill="FFCCFF"/>
        </w:rPr>
        <w:t>ownward eye deviation</w:t>
      </w:r>
      <w:r w:rsidR="00534557" w:rsidRPr="0035513B">
        <w:t xml:space="preserve"> (rarely, </w:t>
      </w:r>
      <w:r w:rsidR="00886146" w:rsidRPr="0035513B">
        <w:t xml:space="preserve">if unilateral, </w:t>
      </w:r>
      <w:r w:rsidR="00534557" w:rsidRPr="0035513B">
        <w:t>skew deviation).</w:t>
      </w:r>
    </w:p>
    <w:p w:rsidR="0034571C" w:rsidRPr="0035513B" w:rsidRDefault="0034571C">
      <w:pPr>
        <w:pStyle w:val="NormalWeb"/>
        <w:numPr>
          <w:ilvl w:val="0"/>
          <w:numId w:val="29"/>
        </w:numPr>
      </w:pPr>
      <w:r w:rsidRPr="0035513B">
        <w:rPr>
          <w:color w:val="000000"/>
        </w:rPr>
        <w:t>upward pursuit is less affected (</w:t>
      </w:r>
      <w:r w:rsidRPr="0035513B">
        <w:rPr>
          <w:i/>
          <w:iCs/>
          <w:color w:val="008000"/>
        </w:rPr>
        <w:t>eyes elevate on “doll’s eye” maneuver</w:t>
      </w:r>
      <w:r w:rsidRPr="0035513B">
        <w:rPr>
          <w:color w:val="000000"/>
        </w:rPr>
        <w:t>).</w:t>
      </w:r>
    </w:p>
    <w:p w:rsidR="0034571C" w:rsidRPr="0035513B" w:rsidRDefault="0034571C">
      <w:pPr>
        <w:pStyle w:val="NormalWeb"/>
        <w:numPr>
          <w:ilvl w:val="0"/>
          <w:numId w:val="29"/>
        </w:numPr>
      </w:pPr>
      <w:r w:rsidRPr="0035513B">
        <w:rPr>
          <w:color w:val="000000"/>
        </w:rPr>
        <w:t>additional signs:</w:t>
      </w:r>
    </w:p>
    <w:p w:rsidR="0034571C" w:rsidRPr="0035513B" w:rsidRDefault="0034571C">
      <w:pPr>
        <w:pStyle w:val="NormalWeb"/>
        <w:numPr>
          <w:ilvl w:val="1"/>
          <w:numId w:val="29"/>
        </w:numPr>
      </w:pPr>
      <w:r w:rsidRPr="0035513B">
        <w:rPr>
          <w:i/>
          <w:iCs/>
          <w:smallCaps/>
          <w:color w:val="0000FF"/>
        </w:rPr>
        <w:t>Collier</w:t>
      </w:r>
      <w:r w:rsidRPr="0035513B">
        <w:rPr>
          <w:i/>
          <w:iCs/>
          <w:color w:val="0000FF"/>
        </w:rPr>
        <w:t xml:space="preserve"> sign</w:t>
      </w:r>
      <w:r w:rsidRPr="0035513B">
        <w:t xml:space="preserve"> (pathological lid retraction) with </w:t>
      </w:r>
      <w:r w:rsidRPr="0035513B">
        <w:rPr>
          <w:i/>
          <w:iCs/>
          <w:smallCaps/>
          <w:color w:val="0000FF"/>
        </w:rPr>
        <w:t>Bell</w:t>
      </w:r>
      <w:r w:rsidRPr="0035513B">
        <w:rPr>
          <w:i/>
          <w:iCs/>
          <w:color w:val="0000FF"/>
        </w:rPr>
        <w:t xml:space="preserve"> phenomenon</w:t>
      </w:r>
      <w:r w:rsidRPr="0035513B">
        <w:rPr>
          <w:color w:val="000000"/>
        </w:rPr>
        <w:t xml:space="preserve"> (bandant užsimerkti, akys pakyla į viršų).</w:t>
      </w:r>
    </w:p>
    <w:p w:rsidR="0034571C" w:rsidRPr="0035513B" w:rsidRDefault="0034571C">
      <w:pPr>
        <w:pStyle w:val="NormalWeb"/>
        <w:numPr>
          <w:ilvl w:val="1"/>
          <w:numId w:val="29"/>
        </w:numPr>
      </w:pPr>
      <w:r w:rsidRPr="0035513B">
        <w:rPr>
          <w:i/>
          <w:iCs/>
          <w:color w:val="0000FF"/>
        </w:rPr>
        <w:t>mydriasis, anisocoria,</w:t>
      </w:r>
      <w:r w:rsidRPr="0035513B">
        <w:t xml:space="preserve"> </w:t>
      </w:r>
      <w:r w:rsidRPr="0035513B">
        <w:rPr>
          <w:i/>
          <w:iCs/>
          <w:color w:val="0000FF"/>
        </w:rPr>
        <w:t>light-near dissociated pupils</w:t>
      </w:r>
      <w:r w:rsidRPr="0035513B">
        <w:t xml:space="preserve"> - due to interruption of periaqueductal afferent light input to CN3 nuclei.</w:t>
      </w:r>
    </w:p>
    <w:p w:rsidR="0034571C" w:rsidRPr="0035513B" w:rsidRDefault="00206335">
      <w:pPr>
        <w:pStyle w:val="NormalWeb"/>
        <w:numPr>
          <w:ilvl w:val="1"/>
          <w:numId w:val="29"/>
        </w:numPr>
      </w:pPr>
      <w:r w:rsidRPr="0035513B">
        <w:rPr>
          <w:i/>
          <w:iCs/>
          <w:color w:val="0000FF"/>
        </w:rPr>
        <w:t xml:space="preserve">defective convergence, </w:t>
      </w:r>
      <w:r w:rsidR="0034571C" w:rsidRPr="0035513B">
        <w:rPr>
          <w:i/>
          <w:iCs/>
          <w:color w:val="0000FF"/>
        </w:rPr>
        <w:t>convergence-retraction nystagmus</w:t>
      </w:r>
      <w:r w:rsidR="0034571C" w:rsidRPr="0035513B">
        <w:t xml:space="preserve"> (rhythmical backward movements of globes into orbits with convergence movements of two eyes) during attempted upward gaze - best demonstrated by downward-moving OKN stimuli: failure of inhibition leads to cofiring of oculomotor neurons with convergence-retraction nystagmus and related fleetingly blurred vision or diplopia.</w:t>
      </w:r>
    </w:p>
    <w:p w:rsidR="0034571C" w:rsidRPr="0035513B" w:rsidRDefault="0034571C">
      <w:pPr>
        <w:pStyle w:val="NormalWeb"/>
      </w:pPr>
    </w:p>
    <w:p w:rsidR="0034571C" w:rsidRPr="0035513B" w:rsidRDefault="0034571C">
      <w:pPr>
        <w:pStyle w:val="NormalWeb"/>
      </w:pPr>
      <w:r w:rsidRPr="0035513B">
        <w:rPr>
          <w:b/>
          <w:bCs/>
          <w:color w:val="0000FF"/>
        </w:rPr>
        <w:t xml:space="preserve">Paralysis of </w:t>
      </w:r>
      <w:r w:rsidRPr="0035513B">
        <w:rPr>
          <w:b/>
          <w:bCs/>
          <w:smallCaps/>
          <w:color w:val="0000FF"/>
        </w:rPr>
        <w:t>downward</w:t>
      </w:r>
      <w:r w:rsidRPr="0035513B">
        <w:rPr>
          <w:b/>
          <w:bCs/>
          <w:color w:val="0000FF"/>
        </w:rPr>
        <w:t xml:space="preserve"> gaze</w:t>
      </w:r>
      <w:r w:rsidRPr="0035513B">
        <w:t xml:space="preserve"> is usually due to </w:t>
      </w:r>
      <w:r w:rsidRPr="0035513B">
        <w:rPr>
          <w:color w:val="FF0000"/>
        </w:rPr>
        <w:t>bilateral lesions in mesencephalon</w:t>
      </w:r>
      <w:r w:rsidRPr="0035513B">
        <w:t xml:space="preserve"> under CN3 nucleus. </w:t>
      </w:r>
    </w:p>
    <w:p w:rsidR="0034571C" w:rsidRPr="0035513B" w:rsidRDefault="0034571C">
      <w:pPr>
        <w:pStyle w:val="NormalWeb"/>
      </w:pPr>
    </w:p>
    <w:p w:rsidR="0034571C" w:rsidRPr="0035513B" w:rsidRDefault="0034571C">
      <w:pPr>
        <w:pStyle w:val="NormalWeb"/>
        <w:rPr>
          <w:color w:val="000000"/>
        </w:rPr>
      </w:pPr>
      <w:r w:rsidRPr="0035513B">
        <w:rPr>
          <w:b/>
          <w:bCs/>
          <w:color w:val="008000"/>
          <w:szCs w:val="20"/>
          <w:u w:val="single"/>
        </w:rPr>
        <w:t>Ocular bobbing</w:t>
      </w:r>
      <w:r w:rsidRPr="0035513B">
        <w:t xml:space="preserve"> [</w:t>
      </w:r>
      <w:r w:rsidRPr="0035513B">
        <w:rPr>
          <w:i/>
          <w:iCs/>
          <w:sz w:val="22"/>
        </w:rPr>
        <w:t>angl</w:t>
      </w:r>
      <w:r w:rsidRPr="0035513B">
        <w:rPr>
          <w:sz w:val="22"/>
        </w:rPr>
        <w:t>. bob – linktelėti galva</w:t>
      </w:r>
      <w:r w:rsidRPr="0035513B">
        <w:t xml:space="preserve">] - </w:t>
      </w:r>
      <w:r w:rsidRPr="0035513B">
        <w:rPr>
          <w:b/>
          <w:bCs/>
          <w:i/>
          <w:iCs/>
          <w:color w:val="000000"/>
        </w:rPr>
        <w:t>sudden</w:t>
      </w:r>
      <w:r w:rsidRPr="0035513B">
        <w:rPr>
          <w:color w:val="000000"/>
        </w:rPr>
        <w:t xml:space="preserve"> conjugate downward deviation of eyes with </w:t>
      </w:r>
      <w:r w:rsidRPr="0035513B">
        <w:rPr>
          <w:b/>
          <w:bCs/>
          <w:i/>
          <w:iCs/>
          <w:color w:val="000000"/>
        </w:rPr>
        <w:t>slow</w:t>
      </w:r>
      <w:r w:rsidRPr="0035513B">
        <w:rPr>
          <w:color w:val="000000"/>
        </w:rPr>
        <w:t xml:space="preserve"> return to normal position</w:t>
      </w:r>
      <w:r w:rsidRPr="0035513B">
        <w:t>; it is not rhythmic, is coarser than nystagmus, may vary in amplitude, and is occasionally asymmetric</w:t>
      </w:r>
      <w:r w:rsidRPr="0035513B">
        <w:rPr>
          <w:color w:val="000000"/>
        </w:rPr>
        <w:t>.</w:t>
      </w:r>
    </w:p>
    <w:p w:rsidR="0034571C" w:rsidRPr="0035513B" w:rsidRDefault="0034571C">
      <w:pPr>
        <w:pStyle w:val="NormalWeb"/>
        <w:numPr>
          <w:ilvl w:val="0"/>
          <w:numId w:val="61"/>
        </w:numPr>
      </w:pPr>
      <w:r w:rsidRPr="0035513B">
        <w:t xml:space="preserve">classic for </w:t>
      </w:r>
      <w:r w:rsidRPr="0035513B">
        <w:rPr>
          <w:b/>
          <w:bCs/>
          <w:color w:val="FF0000"/>
        </w:rPr>
        <w:t>bilateral pontine</w:t>
      </w:r>
      <w:r w:rsidRPr="0035513B">
        <w:rPr>
          <w:szCs w:val="20"/>
        </w:rPr>
        <w:t xml:space="preserve"> damage (but also </w:t>
      </w:r>
      <w:r w:rsidRPr="0035513B">
        <w:rPr>
          <w:color w:val="000000"/>
        </w:rPr>
        <w:t xml:space="preserve">seen in some comatose patients with </w:t>
      </w:r>
      <w:r w:rsidRPr="0035513B">
        <w:rPr>
          <w:color w:val="FF0000"/>
        </w:rPr>
        <w:t>metabolic</w:t>
      </w:r>
      <w:r w:rsidRPr="0035513B">
        <w:rPr>
          <w:szCs w:val="20"/>
        </w:rPr>
        <w:t xml:space="preserve"> derangements, </w:t>
      </w:r>
      <w:r w:rsidRPr="0035513B">
        <w:rPr>
          <w:color w:val="FF0000"/>
        </w:rPr>
        <w:t xml:space="preserve">bilateral hemisphere </w:t>
      </w:r>
      <w:r w:rsidRPr="0035513B">
        <w:t>lesions</w:t>
      </w:r>
      <w:r w:rsidRPr="0035513B">
        <w:rPr>
          <w:color w:val="000000"/>
        </w:rPr>
        <w:t xml:space="preserve">, </w:t>
      </w:r>
      <w:r w:rsidRPr="0035513B">
        <w:rPr>
          <w:color w:val="FF0000"/>
        </w:rPr>
        <w:t>cerebellar</w:t>
      </w:r>
      <w:r w:rsidRPr="0035513B">
        <w:t xml:space="preserve"> </w:t>
      </w:r>
      <w:r w:rsidRPr="0035513B">
        <w:rPr>
          <w:color w:val="FF0000"/>
        </w:rPr>
        <w:t>hemorrhage</w:t>
      </w:r>
      <w:r w:rsidRPr="0035513B">
        <w:t xml:space="preserve"> compressing brainstem).</w:t>
      </w:r>
    </w:p>
    <w:p w:rsidR="0034571C" w:rsidRPr="0035513B" w:rsidRDefault="0034571C">
      <w:pPr>
        <w:pStyle w:val="NormalWeb"/>
        <w:numPr>
          <w:ilvl w:val="0"/>
          <w:numId w:val="61"/>
        </w:numPr>
      </w:pPr>
      <w:r w:rsidRPr="0035513B">
        <w:rPr>
          <w:i/>
          <w:iCs/>
        </w:rPr>
        <w:t>unilateral</w:t>
      </w:r>
      <w:r w:rsidRPr="0035513B">
        <w:t xml:space="preserve"> bobbing (nystagmoid jerking) signifies </w:t>
      </w:r>
      <w:r w:rsidRPr="0035513B">
        <w:rPr>
          <w:color w:val="FF0000"/>
        </w:rPr>
        <w:t>pontine</w:t>
      </w:r>
      <w:r w:rsidRPr="0035513B">
        <w:t xml:space="preserve"> disease.</w:t>
      </w:r>
    </w:p>
    <w:p w:rsidR="0034571C" w:rsidRPr="0035513B" w:rsidRDefault="0034571C">
      <w:pPr>
        <w:pStyle w:val="NormalWeb"/>
        <w:rPr>
          <w:szCs w:val="20"/>
        </w:rPr>
      </w:pPr>
    </w:p>
    <w:p w:rsidR="0034571C" w:rsidRPr="0035513B" w:rsidRDefault="0034571C">
      <w:pPr>
        <w:pStyle w:val="NormalWeb"/>
      </w:pPr>
      <w:r w:rsidRPr="0035513B">
        <w:rPr>
          <w:b/>
          <w:bCs/>
          <w:color w:val="008000"/>
          <w:szCs w:val="20"/>
          <w:u w:val="single"/>
        </w:rPr>
        <w:t>Ocular dipping</w:t>
      </w:r>
      <w:r w:rsidRPr="0035513B">
        <w:rPr>
          <w:szCs w:val="20"/>
        </w:rPr>
        <w:t xml:space="preserve"> - </w:t>
      </w:r>
      <w:r w:rsidRPr="0035513B">
        <w:rPr>
          <w:b/>
          <w:bCs/>
          <w:i/>
          <w:iCs/>
          <w:szCs w:val="20"/>
        </w:rPr>
        <w:t>slow</w:t>
      </w:r>
      <w:r w:rsidRPr="0035513B">
        <w:rPr>
          <w:szCs w:val="20"/>
        </w:rPr>
        <w:t xml:space="preserve">, cyclic, conjugate downward movement followed by </w:t>
      </w:r>
      <w:r w:rsidRPr="0035513B">
        <w:rPr>
          <w:b/>
          <w:bCs/>
          <w:i/>
          <w:iCs/>
          <w:szCs w:val="20"/>
        </w:rPr>
        <w:t>faster</w:t>
      </w:r>
      <w:r w:rsidRPr="0035513B">
        <w:rPr>
          <w:szCs w:val="20"/>
        </w:rPr>
        <w:t xml:space="preserve"> upward movement - </w:t>
      </w:r>
      <w:r w:rsidRPr="0035513B">
        <w:rPr>
          <w:b/>
          <w:bCs/>
          <w:color w:val="FF0000"/>
          <w:szCs w:val="20"/>
        </w:rPr>
        <w:t xml:space="preserve">diffuse </w:t>
      </w:r>
      <w:r w:rsidR="004E4FED" w:rsidRPr="0035513B">
        <w:rPr>
          <w:b/>
          <w:bCs/>
          <w:color w:val="FF0000"/>
          <w:szCs w:val="20"/>
        </w:rPr>
        <w:t xml:space="preserve">anoxic </w:t>
      </w:r>
      <w:r w:rsidRPr="0035513B">
        <w:rPr>
          <w:b/>
          <w:bCs/>
          <w:color w:val="FF0000"/>
          <w:szCs w:val="20"/>
        </w:rPr>
        <w:t>cortical</w:t>
      </w:r>
      <w:r w:rsidRPr="0035513B">
        <w:rPr>
          <w:color w:val="FF0000"/>
          <w:szCs w:val="20"/>
        </w:rPr>
        <w:t xml:space="preserve"> </w:t>
      </w:r>
      <w:r w:rsidRPr="0035513B">
        <w:rPr>
          <w:szCs w:val="20"/>
        </w:rPr>
        <w:t>damage.</w:t>
      </w:r>
    </w:p>
    <w:p w:rsidR="0034571C" w:rsidRPr="0035513B" w:rsidRDefault="0034571C">
      <w:pPr>
        <w:pStyle w:val="NormalWeb"/>
      </w:pPr>
    </w:p>
    <w:p w:rsidR="0034571C" w:rsidRPr="0035513B" w:rsidRDefault="0034571C">
      <w:pPr>
        <w:pStyle w:val="NormalWeb"/>
      </w:pPr>
      <w:r w:rsidRPr="0035513B">
        <w:rPr>
          <w:b/>
          <w:bCs/>
          <w:color w:val="008000"/>
          <w:szCs w:val="20"/>
          <w:u w:val="single"/>
        </w:rPr>
        <w:t>Oculogyric crisis</w:t>
      </w:r>
      <w:r w:rsidRPr="0035513B">
        <w:t xml:space="preserve"> [</w:t>
      </w:r>
      <w:r w:rsidRPr="0035513B">
        <w:rPr>
          <w:color w:val="000000"/>
        </w:rPr>
        <w:t>oculogyria - limits of eyeball rotation] -</w:t>
      </w:r>
      <w:r w:rsidRPr="0035513B">
        <w:t xml:space="preserve"> incapacitating dystonic conjugate upward eye deviation for minutes or hours.</w:t>
      </w:r>
    </w:p>
    <w:p w:rsidR="0034571C" w:rsidRPr="0035513B" w:rsidRDefault="0034571C">
      <w:pPr>
        <w:pStyle w:val="NormalWeb"/>
        <w:numPr>
          <w:ilvl w:val="0"/>
          <w:numId w:val="60"/>
        </w:numPr>
      </w:pPr>
      <w:r w:rsidRPr="0035513B">
        <w:rPr>
          <w:color w:val="000000"/>
        </w:rPr>
        <w:t xml:space="preserve">seen in </w:t>
      </w:r>
      <w:r w:rsidRPr="0035513B">
        <w:rPr>
          <w:color w:val="FF0000"/>
        </w:rPr>
        <w:t>encephalitis lethargica</w:t>
      </w:r>
      <w:r w:rsidRPr="0035513B">
        <w:rPr>
          <w:color w:val="000000"/>
        </w:rPr>
        <w:t xml:space="preserve"> and as </w:t>
      </w:r>
      <w:r w:rsidRPr="0035513B">
        <w:rPr>
          <w:color w:val="FF0000"/>
        </w:rPr>
        <w:t>neuroleptic side effect</w:t>
      </w:r>
      <w:r w:rsidRPr="0035513B">
        <w:rPr>
          <w:color w:val="000000"/>
        </w:rPr>
        <w:t>.</w:t>
      </w:r>
    </w:p>
    <w:p w:rsidR="00C556F5" w:rsidRPr="0035513B" w:rsidRDefault="00C556F5" w:rsidP="00C556F5">
      <w:pPr>
        <w:pStyle w:val="NormalWeb"/>
      </w:pPr>
    </w:p>
    <w:p w:rsidR="0034571C" w:rsidRDefault="0034571C">
      <w:pPr>
        <w:pStyle w:val="NormalWeb"/>
      </w:pPr>
    </w:p>
    <w:p w:rsidR="0056751E" w:rsidRDefault="0056751E">
      <w:pPr>
        <w:pStyle w:val="NormalWeb"/>
      </w:pPr>
    </w:p>
    <w:p w:rsidR="0056751E" w:rsidRPr="0035513B" w:rsidRDefault="0056751E">
      <w:pPr>
        <w:pStyle w:val="NormalWeb"/>
      </w:pPr>
    </w:p>
    <w:p w:rsidR="0034571C" w:rsidRPr="0035513B" w:rsidRDefault="0034571C">
      <w:pPr>
        <w:pStyle w:val="Antrat"/>
      </w:pPr>
      <w:bookmarkStart w:id="38" w:name="_Toc2988796"/>
      <w:r w:rsidRPr="0035513B">
        <w:t>Vestibulo-ocular System</w:t>
      </w:r>
      <w:bookmarkEnd w:id="38"/>
    </w:p>
    <w:p w:rsidR="0034571C" w:rsidRPr="0035513B" w:rsidRDefault="0034571C">
      <w:r w:rsidRPr="0035513B">
        <w:rPr>
          <w:b/>
          <w:bCs/>
          <w:highlight w:val="yellow"/>
        </w:rPr>
        <w:t>Oscillo</w:t>
      </w:r>
      <w:bookmarkStart w:id="39" w:name="Oscillopsia"/>
      <w:bookmarkEnd w:id="39"/>
      <w:r w:rsidRPr="0035513B">
        <w:rPr>
          <w:b/>
          <w:bCs/>
          <w:highlight w:val="yellow"/>
        </w:rPr>
        <w:t>psia</w:t>
      </w:r>
      <w:r w:rsidRPr="0035513B">
        <w:t xml:space="preserve"> - illusory sense of movement (</w:t>
      </w:r>
      <w:r w:rsidRPr="0035513B">
        <w:rPr>
          <w:color w:val="000000"/>
          <w:szCs w:val="24"/>
        </w:rPr>
        <w:t>oscillation</w:t>
      </w:r>
      <w:r w:rsidRPr="0035513B">
        <w:rPr>
          <w:color w:val="000000"/>
        </w:rPr>
        <w:t>)</w:t>
      </w:r>
      <w:r w:rsidRPr="0035513B">
        <w:rPr>
          <w:color w:val="000000"/>
          <w:szCs w:val="24"/>
        </w:rPr>
        <w:t xml:space="preserve"> </w:t>
      </w:r>
      <w:r w:rsidRPr="0035513B">
        <w:t>of visual environment as head moves (i.e. peculiar sense of movement of objects viewed when patient moves</w:t>
      </w:r>
      <w:r w:rsidR="00DA268F" w:rsidRPr="0035513B">
        <w:t xml:space="preserve"> → </w:t>
      </w:r>
      <w:r w:rsidR="00DA268F" w:rsidRPr="0035513B">
        <w:rPr>
          <w:bCs/>
        </w:rPr>
        <w:t>inability to recognize objects when head is moving but normalizes when head is stationary</w:t>
      </w:r>
      <w:r w:rsidRPr="0035513B">
        <w:t xml:space="preserve">) - direct consequence of foveal image slippage during head movement; illusion </w:t>
      </w:r>
      <w:r w:rsidRPr="0035513B">
        <w:rPr>
          <w:i/>
          <w:iCs/>
          <w:color w:val="0000FF"/>
        </w:rPr>
        <w:t>ceases when head is immobile</w:t>
      </w:r>
      <w:r w:rsidRPr="0035513B">
        <w:t xml:space="preserve"> (vs. vertigo).</w:t>
      </w:r>
    </w:p>
    <w:p w:rsidR="00DA268F" w:rsidRPr="0035513B" w:rsidRDefault="00DA268F" w:rsidP="00DA268F">
      <w:pPr>
        <w:pStyle w:val="NormalWeb"/>
        <w:numPr>
          <w:ilvl w:val="0"/>
          <w:numId w:val="60"/>
        </w:numPr>
      </w:pPr>
      <w:r w:rsidRPr="0035513B">
        <w:rPr>
          <w:color w:val="000000"/>
        </w:rPr>
        <w:t>classic sign of</w:t>
      </w:r>
      <w:r w:rsidRPr="0035513B">
        <w:t xml:space="preserve"> </w:t>
      </w:r>
      <w:r w:rsidRPr="0035513B">
        <w:rPr>
          <w:color w:val="FF0000"/>
        </w:rPr>
        <w:t>bilateral vestibular dysfunction</w:t>
      </w:r>
      <w:r w:rsidRPr="0035513B">
        <w:t xml:space="preserve"> (loss of vestibulo-ocular reflex) – normal rapid adaptation is lost and gaze is stabilized only by slower optical system.</w:t>
      </w:r>
    </w:p>
    <w:p w:rsidR="0034571C" w:rsidRPr="0035513B" w:rsidRDefault="0034571C"/>
    <w:p w:rsidR="0034571C" w:rsidRPr="0035513B" w:rsidRDefault="0034571C">
      <w:r w:rsidRPr="0035513B">
        <w:rPr>
          <w:b/>
          <w:bCs/>
          <w:highlight w:val="yellow"/>
        </w:rPr>
        <w:t>Vertigo</w:t>
      </w:r>
      <w:r w:rsidRPr="0035513B">
        <w:t xml:space="preserve"> - rotational illusion; </w:t>
      </w:r>
      <w:r w:rsidRPr="0035513B">
        <w:rPr>
          <w:i/>
          <w:iCs/>
          <w:color w:val="0000FF"/>
        </w:rPr>
        <w:t>present when head is immobile</w:t>
      </w:r>
      <w:r w:rsidRPr="0035513B">
        <w:t xml:space="preserve"> (usually aggravated by head movement); accompanied by rhythmical </w:t>
      </w:r>
      <w:r w:rsidRPr="0035513B">
        <w:rPr>
          <w:b/>
          <w:bCs/>
        </w:rPr>
        <w:t>nystagmus</w:t>
      </w:r>
      <w:r w:rsidRPr="0035513B">
        <w:t>.</w:t>
      </w:r>
    </w:p>
    <w:p w:rsidR="0034571C" w:rsidRPr="0035513B" w:rsidRDefault="0034571C" w:rsidP="00622F2B"/>
    <w:p w:rsidR="0034571C" w:rsidRPr="0035513B" w:rsidRDefault="0034571C" w:rsidP="00622F2B">
      <w:pPr>
        <w:spacing w:before="120"/>
      </w:pPr>
      <w:r w:rsidRPr="0035513B">
        <w:rPr>
          <w:highlight w:val="lightGray"/>
        </w:rPr>
        <w:t>Te</w:t>
      </w:r>
      <w:bookmarkStart w:id="40" w:name="Vestibulo_ocular_testing"/>
      <w:bookmarkEnd w:id="40"/>
      <w:r w:rsidRPr="0035513B">
        <w:rPr>
          <w:highlight w:val="lightGray"/>
        </w:rPr>
        <w:t>sting</w:t>
      </w:r>
    </w:p>
    <w:p w:rsidR="0034571C" w:rsidRPr="0035513B" w:rsidRDefault="0034571C">
      <w:pPr>
        <w:numPr>
          <w:ilvl w:val="0"/>
          <w:numId w:val="12"/>
        </w:numPr>
        <w:rPr>
          <w:szCs w:val="24"/>
        </w:rPr>
      </w:pPr>
      <w:r w:rsidRPr="0035513B">
        <w:rPr>
          <w:b/>
          <w:bCs/>
          <w:smallCaps/>
          <w:color w:val="0000FF"/>
          <w:u w:val="single"/>
        </w:rPr>
        <w:t>Static imbalance</w:t>
      </w:r>
      <w:r w:rsidRPr="0035513B">
        <w:t xml:space="preserve"> between two vestibular systems (on either side of midline).</w:t>
      </w:r>
    </w:p>
    <w:p w:rsidR="0034571C" w:rsidRPr="0035513B" w:rsidRDefault="0034571C">
      <w:pPr>
        <w:pStyle w:val="NormalWeb"/>
        <w:numPr>
          <w:ilvl w:val="0"/>
          <w:numId w:val="13"/>
        </w:numPr>
      </w:pPr>
      <w:r w:rsidRPr="0035513B">
        <w:t xml:space="preserve">manifests as </w:t>
      </w:r>
      <w:r w:rsidRPr="0035513B">
        <w:rPr>
          <w:b/>
          <w:bCs/>
          <w:color w:val="0000FF"/>
        </w:rPr>
        <w:t>spontaneous nystagmus</w:t>
      </w:r>
      <w:r w:rsidRPr="0035513B">
        <w:t>;</w:t>
      </w:r>
    </w:p>
    <w:p w:rsidR="0034571C" w:rsidRPr="0035513B" w:rsidRDefault="0034571C">
      <w:pPr>
        <w:pStyle w:val="NormalWeb"/>
        <w:ind w:left="1440"/>
      </w:pPr>
      <w:r w:rsidRPr="0035513B">
        <w:rPr>
          <w:b/>
          <w:bCs/>
          <w:i/>
          <w:iCs/>
        </w:rPr>
        <w:t>slow-phase velocity</w:t>
      </w:r>
      <w:r w:rsidRPr="0035513B">
        <w:t xml:space="preserve"> reflects degree of imbalance between tonic states on two sides;</w:t>
      </w:r>
    </w:p>
    <w:p w:rsidR="0034571C" w:rsidRPr="0035513B" w:rsidRDefault="0034571C">
      <w:pPr>
        <w:pStyle w:val="NormalWeb"/>
        <w:ind w:left="1440"/>
      </w:pPr>
      <w:r w:rsidRPr="0035513B">
        <w:rPr>
          <w:b/>
          <w:bCs/>
          <w:i/>
          <w:iCs/>
        </w:rPr>
        <w:t>nystagmus plane</w:t>
      </w:r>
      <w:r w:rsidRPr="0035513B">
        <w:t xml:space="preserve"> is plane of affected semicircular canal (but central lesions [e.g. cerebral vermis] cause pure upbeating nystagmus).</w:t>
      </w:r>
    </w:p>
    <w:p w:rsidR="0034571C" w:rsidRPr="0035513B" w:rsidRDefault="0034571C">
      <w:pPr>
        <w:pStyle w:val="NormalWeb"/>
        <w:numPr>
          <w:ilvl w:val="0"/>
          <w:numId w:val="13"/>
        </w:numPr>
      </w:pPr>
      <w:r w:rsidRPr="0035513B">
        <w:t xml:space="preserve">nystagmus may be present in primary gaze, but typical vestibular nystagmus </w:t>
      </w:r>
      <w:r w:rsidRPr="0035513B">
        <w:rPr>
          <w:i/>
          <w:iCs/>
          <w:color w:val="008000"/>
        </w:rPr>
        <w:t>emerges (or is worse) when fixation is prevented</w:t>
      </w:r>
      <w:r w:rsidRPr="0035513B">
        <w:t xml:space="preserve"> (e.g. by covering eye or wearing Frenzel goggles [strong spherical convex lenses eliminate ability to focus and fixate]).</w:t>
      </w:r>
    </w:p>
    <w:p w:rsidR="0034571C" w:rsidRPr="0035513B" w:rsidRDefault="0034571C">
      <w:pPr>
        <w:pStyle w:val="NormalWeb"/>
        <w:numPr>
          <w:ilvl w:val="0"/>
          <w:numId w:val="13"/>
        </w:numPr>
      </w:pPr>
      <w:r w:rsidRPr="0035513B">
        <w:rPr>
          <w:i/>
          <w:iCs/>
        </w:rPr>
        <w:t>small amplitude</w:t>
      </w:r>
      <w:r w:rsidRPr="0035513B">
        <w:t xml:space="preserve"> nystagmus can be observed with ophthalmoscopy, electronystagmography.</w:t>
      </w:r>
    </w:p>
    <w:p w:rsidR="0034571C" w:rsidRPr="0035513B" w:rsidRDefault="0034571C">
      <w:pPr>
        <w:pStyle w:val="NormalWeb"/>
        <w:numPr>
          <w:ilvl w:val="0"/>
          <w:numId w:val="13"/>
        </w:numPr>
      </w:pPr>
      <w:r w:rsidRPr="0035513B">
        <w:t xml:space="preserve">nystagmus should be assessed in primary position, and in upward, downward, right, and left gaze – </w:t>
      </w:r>
      <w:r w:rsidRPr="0035513B">
        <w:rPr>
          <w:b/>
          <w:bCs/>
          <w:i/>
          <w:iCs/>
        </w:rPr>
        <w:t>estimate amplitude in various gaze positions</w:t>
      </w:r>
      <w:r w:rsidRPr="0035513B">
        <w:t>:</w:t>
      </w:r>
    </w:p>
    <w:p w:rsidR="0034571C" w:rsidRPr="0035513B" w:rsidRDefault="0034571C">
      <w:pPr>
        <w:pStyle w:val="NormalWeb"/>
        <w:ind w:left="1440"/>
      </w:pPr>
      <w:r w:rsidRPr="0035513B">
        <w:rPr>
          <w:color w:val="0000FF"/>
        </w:rPr>
        <w:t>vestibular nystagmus</w:t>
      </w:r>
      <w:r w:rsidRPr="0035513B">
        <w:t xml:space="preserve"> – </w:t>
      </w:r>
      <w:r w:rsidRPr="0035513B">
        <w:rPr>
          <w:i/>
          <w:iCs/>
          <w:color w:val="FF0000"/>
        </w:rPr>
        <w:t>rhythmical, unidirectional, and steady in all gaze positions</w:t>
      </w:r>
      <w:r w:rsidRPr="0035513B">
        <w:t>;</w:t>
      </w:r>
    </w:p>
    <w:p w:rsidR="0034571C" w:rsidRPr="0035513B" w:rsidRDefault="0034571C">
      <w:pPr>
        <w:pStyle w:val="NormalWeb"/>
        <w:ind w:left="1440"/>
      </w:pPr>
      <w:r w:rsidRPr="0035513B">
        <w:rPr>
          <w:color w:val="0000FF"/>
        </w:rPr>
        <w:t>gaze-evoked nystagmus</w:t>
      </w:r>
      <w:r w:rsidRPr="0035513B">
        <w:t xml:space="preserve"> </w:t>
      </w:r>
      <w:r w:rsidR="00EE792C" w:rsidRPr="0035513B">
        <w:t xml:space="preserve">– </w:t>
      </w:r>
      <w:r w:rsidRPr="0035513B">
        <w:t>amplitude and frequency changing with different gaze angles.</w:t>
      </w:r>
    </w:p>
    <w:p w:rsidR="0034571C" w:rsidRPr="0035513B" w:rsidRDefault="0034571C">
      <w:pPr>
        <w:rPr>
          <w:szCs w:val="24"/>
        </w:rPr>
      </w:pPr>
    </w:p>
    <w:p w:rsidR="0034571C" w:rsidRPr="0035513B" w:rsidRDefault="0034571C">
      <w:pPr>
        <w:numPr>
          <w:ilvl w:val="0"/>
          <w:numId w:val="12"/>
        </w:numPr>
      </w:pPr>
      <w:r w:rsidRPr="0035513B">
        <w:rPr>
          <w:b/>
          <w:bCs/>
          <w:smallCaps/>
          <w:color w:val="0000FF"/>
          <w:u w:val="single"/>
        </w:rPr>
        <w:t>Dynamic imbalance</w:t>
      </w:r>
      <w:r w:rsidRPr="0035513B">
        <w:t xml:space="preserve"> - manifests during vestibular stimulation, as VOR gain greater in one direction than in other.</w:t>
      </w:r>
    </w:p>
    <w:p w:rsidR="0034571C" w:rsidRPr="0035513B" w:rsidRDefault="0034571C">
      <w:pPr>
        <w:numPr>
          <w:ilvl w:val="0"/>
          <w:numId w:val="58"/>
        </w:numPr>
      </w:pPr>
      <w:r w:rsidRPr="0035513B">
        <w:rPr>
          <w:b/>
          <w:bCs/>
          <w:smallCaps/>
          <w:color w:val="0000FF"/>
        </w:rPr>
        <w:t>head-shake test</w:t>
      </w:r>
      <w:r w:rsidRPr="0035513B">
        <w:t>: ask patient to shake head, first horizontally and then vertically, for 10-15 seconds in each direction.</w:t>
      </w:r>
    </w:p>
    <w:p w:rsidR="0034571C" w:rsidRPr="0035513B" w:rsidRDefault="0034571C">
      <w:pPr>
        <w:numPr>
          <w:ilvl w:val="0"/>
          <w:numId w:val="14"/>
        </w:numPr>
      </w:pPr>
      <w:r w:rsidRPr="0035513B">
        <w:t xml:space="preserve">after each movement interval, eyes should remain fixed on stationary visual target - observe eyes for nystagmus (after horizontal shaking, nystagmus slow phases are toward lesion side; after vertical shaking, induced </w:t>
      </w:r>
      <w:r w:rsidRPr="0035513B">
        <w:rPr>
          <w:i/>
          <w:iCs/>
        </w:rPr>
        <w:t>horizontal</w:t>
      </w:r>
      <w:r w:rsidRPr="0035513B">
        <w:t xml:space="preserve"> nystagmus slow phases are opposite to lesion side; N.B. many factors may disrupt or inverse this nystagmus directionality!).</w:t>
      </w:r>
    </w:p>
    <w:p w:rsidR="004C22C5" w:rsidRPr="0035513B" w:rsidRDefault="0034571C" w:rsidP="004C22C5">
      <w:pPr>
        <w:numPr>
          <w:ilvl w:val="0"/>
          <w:numId w:val="58"/>
        </w:numPr>
      </w:pPr>
      <w:r w:rsidRPr="0035513B">
        <w:rPr>
          <w:b/>
          <w:bCs/>
          <w:smallCaps/>
          <w:color w:val="0000FF"/>
        </w:rPr>
        <w:t>head-thrust test (s. rapid doll's head test)</w:t>
      </w:r>
      <w:r w:rsidRPr="0035513B">
        <w:t xml:space="preserve"> - examiner stands in front of patient, and patient focuses on examiner's nose; examiner slowly rotates patient's head to one side, roughly 30</w:t>
      </w:r>
      <w:r w:rsidRPr="0035513B">
        <w:sym w:font="Symbol" w:char="F0B0"/>
      </w:r>
      <w:r w:rsidRPr="0035513B">
        <w:t>, then, while asking patient to continue to fixate, head is rapidly rotated to opposite mirror image position - if eyes make compensatory movement after head is stopped to reacquire target (refixation saccade), test is abnormal - indicates output of one or both labyrinths is depressed.</w:t>
      </w:r>
    </w:p>
    <w:p w:rsidR="0034571C" w:rsidRPr="0035513B" w:rsidRDefault="0034571C"/>
    <w:p w:rsidR="0034571C" w:rsidRPr="0035513B" w:rsidRDefault="0034571C">
      <w:pPr>
        <w:numPr>
          <w:ilvl w:val="0"/>
          <w:numId w:val="12"/>
        </w:numPr>
      </w:pPr>
      <w:r w:rsidRPr="0035513B">
        <w:rPr>
          <w:b/>
          <w:bCs/>
          <w:smallCaps/>
          <w:color w:val="0000FF"/>
          <w:u w:val="single"/>
        </w:rPr>
        <w:t>Vestibulo-ocular reflex (VOR) gain</w:t>
      </w:r>
      <w:r w:rsidR="004C22C5" w:rsidRPr="0035513B">
        <w:rPr>
          <w:bCs/>
          <w:color w:val="0000FF"/>
        </w:rPr>
        <w:t xml:space="preserve"> </w:t>
      </w:r>
      <w:r w:rsidR="00C02CB0">
        <w:rPr>
          <w:bCs/>
          <w:color w:val="0000FF"/>
        </w:rPr>
        <w:t xml:space="preserve"> </w:t>
      </w:r>
      <w:hyperlink r:id="rId46" w:anchor="EOM" w:history="1">
        <w:r w:rsidR="00C02CB0">
          <w:rPr>
            <w:rStyle w:val="Hyperlink"/>
          </w:rPr>
          <w:t xml:space="preserve">see p. </w:t>
        </w:r>
        <w:r w:rsidR="004C22C5" w:rsidRPr="0035513B">
          <w:rPr>
            <w:rStyle w:val="Hyperlink"/>
          </w:rPr>
          <w:t>D1ear</w:t>
        </w:r>
        <w:r w:rsidR="00474A2A">
          <w:rPr>
            <w:rStyle w:val="Hyperlink"/>
          </w:rPr>
          <w:t xml:space="preserve"> &gt;&gt;</w:t>
        </w:r>
      </w:hyperlink>
    </w:p>
    <w:p w:rsidR="0034571C" w:rsidRPr="0035513B" w:rsidRDefault="0034571C" w:rsidP="004D713D">
      <w:pPr>
        <w:pStyle w:val="NormalWeb"/>
        <w:numPr>
          <w:ilvl w:val="0"/>
          <w:numId w:val="59"/>
        </w:numPr>
        <w:tabs>
          <w:tab w:val="clear" w:pos="1287"/>
          <w:tab w:val="num" w:pos="720"/>
        </w:tabs>
        <w:ind w:left="700"/>
      </w:pPr>
      <w:r w:rsidRPr="0035513B">
        <w:rPr>
          <w:b/>
          <w:bCs/>
          <w:smallCaps/>
          <w:color w:val="0000FF"/>
        </w:rPr>
        <w:t xml:space="preserve">oscillopsia </w:t>
      </w:r>
      <w:bookmarkStart w:id="41" w:name="Oscillopsia_test"/>
      <w:bookmarkEnd w:id="41"/>
      <w:r w:rsidRPr="0035513B">
        <w:rPr>
          <w:b/>
          <w:bCs/>
          <w:smallCaps/>
          <w:color w:val="0000FF"/>
        </w:rPr>
        <w:t>test (s. dynamic illegible E test)</w:t>
      </w:r>
      <w:r w:rsidRPr="0035513B">
        <w:t xml:space="preserve"> - patient is asked to read Snellen chart (or near acuity card) with head stationary and during horizontal and then vertical sinusoidal head oscillations (at velocity of 1-2 cycles per second, ± 30</w:t>
      </w:r>
      <w:r w:rsidRPr="0035513B">
        <w:sym w:font="Symbol" w:char="F0B0"/>
      </w:r>
      <w:r w:rsidRPr="0035513B">
        <w:t>).</w:t>
      </w:r>
    </w:p>
    <w:p w:rsidR="0034571C" w:rsidRPr="0035513B" w:rsidRDefault="0034571C">
      <w:pPr>
        <w:pStyle w:val="NormalWeb"/>
        <w:ind w:left="1440"/>
      </w:pPr>
      <w:r w:rsidRPr="0035513B">
        <w:rPr>
          <w:u w:val="single"/>
        </w:rPr>
        <w:t>normal VOR gain</w:t>
      </w:r>
      <w:r w:rsidRPr="0035513B">
        <w:t xml:space="preserve"> → eyes remain fixed on optotypes (maintain acuity within 2 lines of acuity at rest).</w:t>
      </w:r>
    </w:p>
    <w:p w:rsidR="0034571C" w:rsidRPr="0035513B" w:rsidRDefault="0034571C">
      <w:pPr>
        <w:pStyle w:val="NormalWeb"/>
        <w:ind w:left="1440"/>
      </w:pPr>
      <w:r w:rsidRPr="0035513B">
        <w:rPr>
          <w:u w:val="single"/>
        </w:rPr>
        <w:t>abnormal VOR gain</w:t>
      </w:r>
      <w:r w:rsidRPr="0035513B">
        <w:t xml:space="preserve"> → eyes slip off fixation (visual acuity↓ during head motion).</w:t>
      </w:r>
    </w:p>
    <w:p w:rsidR="0034571C" w:rsidRPr="0035513B" w:rsidRDefault="0034571C" w:rsidP="004D713D">
      <w:pPr>
        <w:pStyle w:val="NormalWeb"/>
        <w:numPr>
          <w:ilvl w:val="0"/>
          <w:numId w:val="59"/>
        </w:numPr>
        <w:tabs>
          <w:tab w:val="clear" w:pos="1287"/>
          <w:tab w:val="num" w:pos="720"/>
        </w:tabs>
        <w:ind w:left="700"/>
      </w:pPr>
      <w:r w:rsidRPr="0035513B">
        <w:rPr>
          <w:b/>
          <w:bCs/>
          <w:smallCaps/>
          <w:color w:val="0000FF"/>
        </w:rPr>
        <w:t>rotational chair test</w:t>
      </w:r>
      <w:r w:rsidRPr="0035513B">
        <w:t xml:space="preserve"> - eye position is monitored with nystagmography; comparing eye velocity to head velocity (i.e. velocity of chair) determines VOR gain.</w:t>
      </w:r>
    </w:p>
    <w:p w:rsidR="00A07275" w:rsidRPr="0035513B" w:rsidRDefault="00A07275"/>
    <w:p w:rsidR="0034571C" w:rsidRPr="0035513B" w:rsidRDefault="0034571C">
      <w:pPr>
        <w:numPr>
          <w:ilvl w:val="0"/>
          <w:numId w:val="12"/>
        </w:numPr>
      </w:pPr>
      <w:r w:rsidRPr="0035513B">
        <w:rPr>
          <w:b/>
          <w:bCs/>
          <w:smallCaps/>
          <w:color w:val="0000FF"/>
          <w:u w:val="single"/>
        </w:rPr>
        <w:t xml:space="preserve">Eliciting </w:t>
      </w:r>
      <w:r w:rsidR="00A07275" w:rsidRPr="0035513B">
        <w:rPr>
          <w:b/>
          <w:bCs/>
          <w:smallCaps/>
          <w:color w:val="0000FF"/>
          <w:u w:val="single"/>
        </w:rPr>
        <w:t xml:space="preserve">normal (!) </w:t>
      </w:r>
      <w:r w:rsidRPr="0035513B">
        <w:rPr>
          <w:b/>
          <w:bCs/>
          <w:smallCaps/>
          <w:color w:val="0000FF"/>
          <w:u w:val="single"/>
        </w:rPr>
        <w:t>vestibular nystagmus</w:t>
      </w:r>
    </w:p>
    <w:p w:rsidR="00A07275" w:rsidRPr="0035513B" w:rsidRDefault="00A07275" w:rsidP="00A07275">
      <w:pPr>
        <w:pStyle w:val="NormalWeb"/>
        <w:numPr>
          <w:ilvl w:val="1"/>
          <w:numId w:val="59"/>
        </w:numPr>
      </w:pPr>
      <w:r w:rsidRPr="0035513B">
        <w:rPr>
          <w:b/>
          <w:bCs/>
          <w:smallCaps/>
          <w:color w:val="0000FF"/>
        </w:rPr>
        <w:t>rotational stimulation</w:t>
      </w:r>
      <w:r w:rsidRPr="0035513B">
        <w:t xml:space="preserve"> - </w:t>
      </w:r>
      <w:r w:rsidR="0034571C" w:rsidRPr="0035513B">
        <w:t>rotate patient at constant velocity (one turn every 3 seconds) i</w:t>
      </w:r>
      <w:r w:rsidRPr="0035513B">
        <w:t>n swivel chair for 45 seconds.</w:t>
      </w:r>
    </w:p>
    <w:p w:rsidR="00A07275" w:rsidRPr="0035513B" w:rsidRDefault="00A07275">
      <w:pPr>
        <w:pStyle w:val="NormalWeb"/>
        <w:numPr>
          <w:ilvl w:val="0"/>
          <w:numId w:val="15"/>
        </w:numPr>
      </w:pPr>
      <w:r w:rsidRPr="0035513B">
        <w:t>during rotation, nystagmus occurs in same direction as head is rotated (</w:t>
      </w:r>
      <w:r w:rsidRPr="0035513B">
        <w:rPr>
          <w:b/>
          <w:i/>
          <w:iCs/>
        </w:rPr>
        <w:t>rotatory nystagmus</w:t>
      </w:r>
      <w:r w:rsidRPr="0035513B">
        <w:t>).</w:t>
      </w:r>
    </w:p>
    <w:p w:rsidR="0034571C" w:rsidRPr="0035513B" w:rsidRDefault="0034571C">
      <w:pPr>
        <w:pStyle w:val="NormalWeb"/>
        <w:numPr>
          <w:ilvl w:val="0"/>
          <w:numId w:val="15"/>
        </w:numPr>
      </w:pPr>
      <w:r w:rsidRPr="0035513B">
        <w:t xml:space="preserve">abrupt stopping induces </w:t>
      </w:r>
      <w:r w:rsidR="00A07275" w:rsidRPr="0035513B">
        <w:rPr>
          <w:b/>
          <w:i/>
          <w:iCs/>
        </w:rPr>
        <w:t>postrotatory</w:t>
      </w:r>
      <w:r w:rsidRPr="0035513B">
        <w:rPr>
          <w:b/>
          <w:i/>
          <w:iCs/>
        </w:rPr>
        <w:t xml:space="preserve"> nystagmus</w:t>
      </w:r>
      <w:r w:rsidR="00FB7115" w:rsidRPr="0035513B">
        <w:t xml:space="preserve"> (direction opposite to rotatory nystagmus):</w:t>
      </w:r>
    </w:p>
    <w:p w:rsidR="0034571C" w:rsidRPr="0035513B" w:rsidRDefault="0034571C" w:rsidP="00FB7115">
      <w:pPr>
        <w:pStyle w:val="NormalWeb"/>
        <w:ind w:left="2160"/>
      </w:pPr>
      <w:r w:rsidRPr="0035513B">
        <w:t>rotation with head upright → horizontal nystagmus;</w:t>
      </w:r>
    </w:p>
    <w:p w:rsidR="0034571C" w:rsidRPr="0035513B" w:rsidRDefault="0034571C" w:rsidP="00FB7115">
      <w:pPr>
        <w:pStyle w:val="NormalWeb"/>
        <w:ind w:left="2160"/>
      </w:pPr>
      <w:r w:rsidRPr="0035513B">
        <w:t>rotation with head tilted to one shoulder → vertical nystagmus;</w:t>
      </w:r>
    </w:p>
    <w:p w:rsidR="0034571C" w:rsidRPr="0035513B" w:rsidRDefault="0034571C" w:rsidP="00FB7115">
      <w:pPr>
        <w:pStyle w:val="NormalWeb"/>
        <w:ind w:left="2160"/>
      </w:pPr>
      <w:r w:rsidRPr="0035513B">
        <w:t>rotation with neck extended and head back → torsional nystagmus.</w:t>
      </w:r>
    </w:p>
    <w:p w:rsidR="0034571C" w:rsidRPr="0035513B" w:rsidRDefault="0034571C">
      <w:pPr>
        <w:pStyle w:val="NormalWeb"/>
        <w:numPr>
          <w:ilvl w:val="0"/>
          <w:numId w:val="15"/>
        </w:numPr>
      </w:pPr>
      <w:r w:rsidRPr="0035513B">
        <w:t xml:space="preserve">advisable to wear Frenzel goggles (so patient cannot suppress nystagmus with visual </w:t>
      </w:r>
      <w:r w:rsidR="00FB7115" w:rsidRPr="0035513B">
        <w:t>fixation) or in dark room (use nystagmograph).</w:t>
      </w:r>
    </w:p>
    <w:p w:rsidR="00FB7115" w:rsidRPr="0035513B" w:rsidRDefault="00FB7115">
      <w:pPr>
        <w:pStyle w:val="NormalWeb"/>
        <w:numPr>
          <w:ilvl w:val="0"/>
          <w:numId w:val="15"/>
        </w:numPr>
      </w:pPr>
      <w:r w:rsidRPr="0035513B">
        <w:t>particularly useful for quantitative analysis during follow-ups.</w:t>
      </w:r>
    </w:p>
    <w:p w:rsidR="0034571C" w:rsidRPr="0035513B" w:rsidRDefault="0034571C" w:rsidP="00FB52A7">
      <w:pPr>
        <w:pStyle w:val="NormalWeb"/>
        <w:numPr>
          <w:ilvl w:val="1"/>
          <w:numId w:val="59"/>
        </w:numPr>
        <w:rPr>
          <w:color w:val="808080"/>
          <w:sz w:val="22"/>
        </w:rPr>
      </w:pPr>
      <w:r w:rsidRPr="0035513B">
        <w:rPr>
          <w:b/>
          <w:bCs/>
          <w:smallCaps/>
          <w:color w:val="0000FF"/>
        </w:rPr>
        <w:t xml:space="preserve">caloric </w:t>
      </w:r>
      <w:r w:rsidR="00A07275" w:rsidRPr="0035513B">
        <w:rPr>
          <w:b/>
          <w:bCs/>
          <w:smallCaps/>
          <w:color w:val="0000FF"/>
        </w:rPr>
        <w:t>stimulation</w:t>
      </w:r>
      <w:r w:rsidRPr="0035513B">
        <w:t xml:space="preserve"> </w:t>
      </w:r>
      <w:r w:rsidR="00A07275" w:rsidRPr="0035513B">
        <w:t>-</w:t>
      </w:r>
      <w:r w:rsidRPr="0035513B">
        <w:t xml:space="preserve"> another (accurate and reproducible) way to stimulate semicircular canals. </w:t>
      </w:r>
      <w:r w:rsidR="00C02CB0">
        <w:t xml:space="preserve"> </w:t>
      </w:r>
      <w:hyperlink r:id="rId47" w:history="1">
        <w:r w:rsidR="00474A2A" w:rsidRPr="00C02CB0">
          <w:rPr>
            <w:rStyle w:val="Hyperlink"/>
          </w:rPr>
          <w:t xml:space="preserve">see p. </w:t>
        </w:r>
        <w:r w:rsidRPr="00C02CB0">
          <w:rPr>
            <w:rStyle w:val="Hyperlink"/>
          </w:rPr>
          <w:t>S30</w:t>
        </w:r>
        <w:r w:rsidR="00474A2A" w:rsidRPr="00C02CB0">
          <w:rPr>
            <w:rStyle w:val="Hyperlink"/>
          </w:rPr>
          <w:t xml:space="preserve"> &gt;&gt;</w:t>
        </w:r>
      </w:hyperlink>
    </w:p>
    <w:p w:rsidR="0034571C" w:rsidRPr="0035513B" w:rsidRDefault="0034571C">
      <w:pPr>
        <w:pStyle w:val="NormalWeb"/>
      </w:pPr>
    </w:p>
    <w:p w:rsidR="0034571C" w:rsidRPr="0035513B" w:rsidRDefault="0034571C"/>
    <w:p w:rsidR="0034571C" w:rsidRPr="0035513B" w:rsidRDefault="0034571C">
      <w:pPr>
        <w:pStyle w:val="Nervous1"/>
      </w:pPr>
      <w:bookmarkStart w:id="42" w:name="_Toc2988797"/>
      <w:r w:rsidRPr="0035513B">
        <w:t>Nystagmus Syndromes</w:t>
      </w:r>
      <w:bookmarkEnd w:id="42"/>
    </w:p>
    <w:p w:rsidR="0034571C" w:rsidRPr="0035513B" w:rsidRDefault="0034571C">
      <w:r w:rsidRPr="0035513B">
        <w:rPr>
          <w:b/>
          <w:bCs/>
          <w:caps/>
          <w:highlight w:val="cyan"/>
        </w:rPr>
        <w:t>Nystagmus</w:t>
      </w:r>
      <w:r w:rsidRPr="0035513B">
        <w:t xml:space="preserve"> - repetitive (cyclical) ocular movement:</w:t>
      </w:r>
      <w:r w:rsidR="008D2CCF" w:rsidRPr="0035513B">
        <w:tab/>
      </w:r>
      <w:r w:rsidR="008D2CCF" w:rsidRPr="0035513B">
        <w:tab/>
      </w:r>
      <w:hyperlink r:id="rId48" w:anchor="Nystagmus_testing" w:history="1">
        <w:r w:rsidR="008D2CCF" w:rsidRPr="0035513B">
          <w:rPr>
            <w:rStyle w:val="Hyperlink"/>
          </w:rPr>
          <w:t xml:space="preserve">for testing </w:t>
        </w:r>
        <w:r w:rsidR="00474A2A">
          <w:rPr>
            <w:rStyle w:val="Hyperlink"/>
          </w:rPr>
          <w:t xml:space="preserve">see p. </w:t>
        </w:r>
        <w:r w:rsidR="008D2CCF" w:rsidRPr="0035513B">
          <w:rPr>
            <w:rStyle w:val="Hyperlink"/>
          </w:rPr>
          <w:t>D1eye</w:t>
        </w:r>
        <w:r w:rsidR="00474A2A">
          <w:rPr>
            <w:rStyle w:val="Hyperlink"/>
          </w:rPr>
          <w:t xml:space="preserve"> &gt;&gt;</w:t>
        </w:r>
      </w:hyperlink>
    </w:p>
    <w:p w:rsidR="0034571C" w:rsidRPr="0035513B" w:rsidRDefault="0034571C" w:rsidP="004D713D">
      <w:pPr>
        <w:numPr>
          <w:ilvl w:val="0"/>
          <w:numId w:val="30"/>
        </w:numPr>
        <w:tabs>
          <w:tab w:val="clear" w:pos="1494"/>
          <w:tab w:val="num" w:pos="360"/>
        </w:tabs>
        <w:spacing w:before="120"/>
        <w:ind w:left="340"/>
      </w:pPr>
      <w:r w:rsidRPr="0035513B">
        <w:rPr>
          <w:b/>
          <w:bCs/>
          <w:smallCaps/>
          <w:u w:val="single"/>
        </w:rPr>
        <w:t>pendular</w:t>
      </w:r>
      <w:r w:rsidRPr="0035513B">
        <w:rPr>
          <w:b/>
          <w:bCs/>
          <w:u w:val="single"/>
        </w:rPr>
        <w:t xml:space="preserve"> nystagmus</w:t>
      </w:r>
      <w:r w:rsidRPr="0035513B">
        <w:t xml:space="preserve"> - cyclical bidirectional </w:t>
      </w:r>
      <w:r w:rsidRPr="0035513B">
        <w:rPr>
          <w:i/>
          <w:iCs/>
          <w:color w:val="FF0000"/>
        </w:rPr>
        <w:t>slow phases</w:t>
      </w:r>
      <w:r w:rsidRPr="0035513B">
        <w:t xml:space="preserve"> (due to congenital poor visual acuity, brainstem or cerebellar dysfunction); often marked asymmetry and dissociation between eyes. H: </w:t>
      </w:r>
      <w:r w:rsidRPr="00875BA5">
        <w:rPr>
          <w:b/>
          <w:bCs/>
          <w:smallCaps/>
          <w:color w:val="FF0000"/>
          <w:szCs w:val="24"/>
          <w14:shadow w14:blurRad="50800" w14:dist="38100" w14:dir="2700000" w14:sx="100000" w14:sy="100000" w14:kx="0" w14:ky="0" w14:algn="tl">
            <w14:srgbClr w14:val="000000">
              <w14:alpha w14:val="60000"/>
            </w14:srgbClr>
          </w14:shadow>
        </w:rPr>
        <w:t>gabapentin</w:t>
      </w:r>
      <w:r w:rsidRPr="0035513B">
        <w:t>.</w:t>
      </w:r>
    </w:p>
    <w:p w:rsidR="0034571C" w:rsidRPr="0035513B" w:rsidRDefault="0034571C" w:rsidP="004D713D">
      <w:pPr>
        <w:numPr>
          <w:ilvl w:val="0"/>
          <w:numId w:val="30"/>
        </w:numPr>
        <w:tabs>
          <w:tab w:val="clear" w:pos="1494"/>
          <w:tab w:val="num" w:pos="360"/>
        </w:tabs>
        <w:spacing w:before="120"/>
        <w:ind w:left="340"/>
      </w:pPr>
      <w:r w:rsidRPr="0035513B">
        <w:rPr>
          <w:b/>
          <w:bCs/>
          <w:smallCaps/>
          <w:u w:val="single"/>
        </w:rPr>
        <w:t>jerk</w:t>
      </w:r>
      <w:r w:rsidRPr="0035513B">
        <w:rPr>
          <w:b/>
          <w:bCs/>
          <w:u w:val="single"/>
        </w:rPr>
        <w:t xml:space="preserve"> nystagmus</w:t>
      </w:r>
      <w:r w:rsidRPr="0035513B">
        <w:t xml:space="preserve"> - alternating </w:t>
      </w:r>
      <w:r w:rsidRPr="0035513B">
        <w:rPr>
          <w:i/>
          <w:iCs/>
          <w:color w:val="FF0000"/>
        </w:rPr>
        <w:t>slow and fast phases</w:t>
      </w:r>
      <w:r w:rsidRPr="0035513B">
        <w:t>:</w:t>
      </w:r>
    </w:p>
    <w:p w:rsidR="0034571C" w:rsidRPr="0035513B" w:rsidRDefault="0034571C">
      <w:pPr>
        <w:ind w:left="1026"/>
      </w:pPr>
      <w:r w:rsidRPr="0035513B">
        <w:rPr>
          <w:i/>
          <w:iCs/>
        </w:rPr>
        <w:t>slow phase</w:t>
      </w:r>
      <w:r w:rsidRPr="0035513B">
        <w:t xml:space="preserve"> is abnormal;</w:t>
      </w:r>
    </w:p>
    <w:p w:rsidR="0034571C" w:rsidRPr="0035513B" w:rsidRDefault="0034571C">
      <w:pPr>
        <w:ind w:left="2127" w:hanging="1101"/>
      </w:pPr>
      <w:r w:rsidRPr="0035513B">
        <w:rPr>
          <w:i/>
          <w:iCs/>
        </w:rPr>
        <w:t>fast phase</w:t>
      </w:r>
      <w:r w:rsidRPr="0035513B">
        <w:t xml:space="preserve"> is normal saccade returning visual axis to its original position - eyes repeatedly return to starting position;</w:t>
      </w:r>
    </w:p>
    <w:p w:rsidR="0034571C" w:rsidRPr="0035513B" w:rsidRDefault="0034571C">
      <w:pPr>
        <w:ind w:left="2127" w:hanging="1101"/>
      </w:pPr>
      <w:r w:rsidRPr="0035513B">
        <w:rPr>
          <w:b/>
          <w:bCs/>
          <w:i/>
          <w:iCs/>
        </w:rPr>
        <w:t>nystagmus direction</w:t>
      </w:r>
      <w:r w:rsidRPr="0035513B">
        <w:t xml:space="preserve"> is defined by direction of fast phase!</w:t>
      </w:r>
    </w:p>
    <w:p w:rsidR="0034571C" w:rsidRPr="0035513B" w:rsidRDefault="0034571C"/>
    <w:p w:rsidR="00F12E62" w:rsidRPr="0035513B" w:rsidRDefault="00F12E62">
      <w:r w:rsidRPr="0035513B">
        <w:rPr>
          <w:b/>
          <w:smallCaps/>
        </w:rPr>
        <w:t>Spontaneous</w:t>
      </w:r>
      <w:r w:rsidRPr="0035513B">
        <w:rPr>
          <w:b/>
        </w:rPr>
        <w:t xml:space="preserve"> nystagmus</w:t>
      </w:r>
      <w:r w:rsidRPr="0035513B">
        <w:t xml:space="preserve"> – present at rest within 30° visual field.</w:t>
      </w:r>
    </w:p>
    <w:p w:rsidR="004E1782" w:rsidRPr="0035513B" w:rsidRDefault="004E1782" w:rsidP="00CE5D08">
      <w:pPr>
        <w:ind w:left="284" w:hanging="284"/>
      </w:pPr>
      <w:r w:rsidRPr="0035513B">
        <w:rPr>
          <w:b/>
          <w:smallCaps/>
        </w:rPr>
        <w:t>Induced</w:t>
      </w:r>
      <w:r w:rsidRPr="0035513B">
        <w:rPr>
          <w:b/>
        </w:rPr>
        <w:t xml:space="preserve"> nystagmus</w:t>
      </w:r>
      <w:r w:rsidRPr="0035513B">
        <w:t xml:space="preserve"> – normal </w:t>
      </w:r>
      <w:r w:rsidRPr="0035513B">
        <w:rPr>
          <w:b/>
          <w:i/>
          <w:color w:val="008000"/>
        </w:rPr>
        <w:t>physiologic</w:t>
      </w:r>
      <w:r w:rsidRPr="0035513B">
        <w:t xml:space="preserve"> phenomenon (e.g. “train nystagmus”, nystagmus during caloric stimulation)</w:t>
      </w:r>
    </w:p>
    <w:p w:rsidR="004E1782" w:rsidRPr="0035513B" w:rsidRDefault="004E1782" w:rsidP="00CE5D08">
      <w:pPr>
        <w:ind w:left="284" w:hanging="284"/>
      </w:pPr>
      <w:r w:rsidRPr="0035513B">
        <w:rPr>
          <w:b/>
          <w:smallCaps/>
        </w:rPr>
        <w:t>Provoked</w:t>
      </w:r>
      <w:r w:rsidRPr="0035513B">
        <w:rPr>
          <w:b/>
        </w:rPr>
        <w:t xml:space="preserve"> nystagmus</w:t>
      </w:r>
      <w:r w:rsidRPr="0035513B">
        <w:t xml:space="preserve"> – </w:t>
      </w:r>
      <w:r w:rsidRPr="0035513B">
        <w:rPr>
          <w:b/>
          <w:i/>
          <w:color w:val="FF0000"/>
        </w:rPr>
        <w:t>pathologic</w:t>
      </w:r>
      <w:r w:rsidRPr="0035513B">
        <w:t xml:space="preserve"> nystagmus produced by certain maneuvers (e.g. Dix-Hallpike maneuver</w:t>
      </w:r>
      <w:r w:rsidR="00C97A7E" w:rsidRPr="0035513B">
        <w:t>, head shaking</w:t>
      </w:r>
      <w:r w:rsidRPr="0035513B">
        <w:t>); does not occur in normal people.</w:t>
      </w:r>
    </w:p>
    <w:p w:rsidR="0034571C" w:rsidRPr="0035513B" w:rsidRDefault="0034571C"/>
    <w:p w:rsidR="00627477" w:rsidRPr="0035513B" w:rsidRDefault="00627477"/>
    <w:p w:rsidR="00A57FDE" w:rsidRPr="0035513B" w:rsidRDefault="00087B68" w:rsidP="00087B68">
      <w:pPr>
        <w:pStyle w:val="Nervous6"/>
        <w:ind w:right="6094"/>
      </w:pPr>
      <w:bookmarkStart w:id="43" w:name="_Toc2988798"/>
      <w:r w:rsidRPr="0035513B">
        <w:t>Types of spontaneous nystagmus</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2880"/>
        <w:gridCol w:w="2352"/>
        <w:gridCol w:w="2105"/>
      </w:tblGrid>
      <w:tr w:rsidR="00801811" w:rsidRPr="0035513B">
        <w:tc>
          <w:tcPr>
            <w:tcW w:w="2606" w:type="dxa"/>
            <w:shd w:val="clear" w:color="auto" w:fill="D9D9D9"/>
            <w:vAlign w:val="center"/>
          </w:tcPr>
          <w:p w:rsidR="00801811" w:rsidRPr="0035513B" w:rsidRDefault="00801811" w:rsidP="0056751E">
            <w:pPr>
              <w:pStyle w:val="Heading2"/>
              <w:numPr>
                <w:ilvl w:val="0"/>
                <w:numId w:val="0"/>
              </w:numPr>
              <w:jc w:val="center"/>
              <w:rPr>
                <w:b/>
                <w:u w:val="none"/>
              </w:rPr>
            </w:pPr>
            <w:r w:rsidRPr="0035513B">
              <w:rPr>
                <w:b/>
                <w:u w:val="none"/>
              </w:rPr>
              <w:t>Nystagmus type</w:t>
            </w:r>
          </w:p>
        </w:tc>
        <w:tc>
          <w:tcPr>
            <w:tcW w:w="2913" w:type="dxa"/>
            <w:shd w:val="clear" w:color="auto" w:fill="D9D9D9"/>
            <w:vAlign w:val="center"/>
          </w:tcPr>
          <w:p w:rsidR="00801811" w:rsidRPr="0035513B" w:rsidRDefault="00801811" w:rsidP="0056751E">
            <w:pPr>
              <w:pStyle w:val="Heading2"/>
              <w:numPr>
                <w:ilvl w:val="0"/>
                <w:numId w:val="0"/>
              </w:numPr>
              <w:jc w:val="center"/>
              <w:rPr>
                <w:b/>
                <w:u w:val="none"/>
              </w:rPr>
            </w:pPr>
            <w:r w:rsidRPr="0035513B">
              <w:rPr>
                <w:b/>
                <w:u w:val="none"/>
              </w:rPr>
              <w:t>Direction</w:t>
            </w:r>
          </w:p>
        </w:tc>
        <w:tc>
          <w:tcPr>
            <w:tcW w:w="2386" w:type="dxa"/>
            <w:shd w:val="clear" w:color="auto" w:fill="D9D9D9"/>
            <w:vAlign w:val="center"/>
          </w:tcPr>
          <w:p w:rsidR="00801811" w:rsidRPr="0035513B" w:rsidRDefault="00801811" w:rsidP="0056751E">
            <w:pPr>
              <w:pStyle w:val="Heading2"/>
              <w:numPr>
                <w:ilvl w:val="0"/>
                <w:numId w:val="0"/>
              </w:numPr>
              <w:jc w:val="center"/>
              <w:rPr>
                <w:b/>
                <w:u w:val="none"/>
              </w:rPr>
            </w:pPr>
            <w:r w:rsidRPr="0035513B">
              <w:rPr>
                <w:b/>
                <w:u w:val="none"/>
              </w:rPr>
              <w:t>Worst in gaze position</w:t>
            </w:r>
          </w:p>
        </w:tc>
        <w:tc>
          <w:tcPr>
            <w:tcW w:w="2126" w:type="dxa"/>
            <w:shd w:val="clear" w:color="auto" w:fill="D9D9D9"/>
            <w:vAlign w:val="center"/>
          </w:tcPr>
          <w:p w:rsidR="00801811" w:rsidRPr="0035513B" w:rsidRDefault="00801811" w:rsidP="0056751E">
            <w:pPr>
              <w:pStyle w:val="Heading2"/>
              <w:numPr>
                <w:ilvl w:val="0"/>
                <w:numId w:val="0"/>
              </w:numPr>
              <w:jc w:val="center"/>
              <w:rPr>
                <w:b/>
                <w:u w:val="none"/>
              </w:rPr>
            </w:pPr>
            <w:r w:rsidRPr="0035513B">
              <w:rPr>
                <w:b/>
                <w:u w:val="none"/>
              </w:rPr>
              <w:t>Visual fixation effect</w:t>
            </w:r>
          </w:p>
        </w:tc>
      </w:tr>
      <w:tr w:rsidR="00801811" w:rsidRPr="0035513B">
        <w:tc>
          <w:tcPr>
            <w:tcW w:w="2606" w:type="dxa"/>
          </w:tcPr>
          <w:p w:rsidR="00801811" w:rsidRPr="0035513B" w:rsidRDefault="00801811" w:rsidP="00A57FDE">
            <w:pPr>
              <w:pStyle w:val="Heading2"/>
              <w:numPr>
                <w:ilvl w:val="0"/>
                <w:numId w:val="0"/>
              </w:numPr>
              <w:rPr>
                <w:u w:val="none"/>
              </w:rPr>
            </w:pPr>
            <w:r w:rsidRPr="0035513B">
              <w:rPr>
                <w:b/>
                <w:bCs/>
                <w:color w:val="0000FF"/>
                <w:u w:val="none"/>
              </w:rPr>
              <w:t>Congenital (s. fixation)</w:t>
            </w:r>
          </w:p>
        </w:tc>
        <w:tc>
          <w:tcPr>
            <w:tcW w:w="2913" w:type="dxa"/>
          </w:tcPr>
          <w:p w:rsidR="00801811" w:rsidRPr="0035513B" w:rsidRDefault="00801811" w:rsidP="00A57FDE">
            <w:pPr>
              <w:pStyle w:val="Heading2"/>
              <w:numPr>
                <w:ilvl w:val="0"/>
                <w:numId w:val="0"/>
              </w:numPr>
              <w:rPr>
                <w:u w:val="none"/>
              </w:rPr>
            </w:pPr>
            <w:r w:rsidRPr="0035513B">
              <w:rPr>
                <w:u w:val="none"/>
              </w:rPr>
              <w:t>Bilateral (may be pendular)</w:t>
            </w:r>
          </w:p>
        </w:tc>
        <w:tc>
          <w:tcPr>
            <w:tcW w:w="2386" w:type="dxa"/>
          </w:tcPr>
          <w:p w:rsidR="00801811" w:rsidRPr="0035513B" w:rsidRDefault="00801811" w:rsidP="00A57FDE">
            <w:pPr>
              <w:pStyle w:val="Heading2"/>
              <w:numPr>
                <w:ilvl w:val="0"/>
                <w:numId w:val="0"/>
              </w:numPr>
              <w:rPr>
                <w:u w:val="none"/>
              </w:rPr>
            </w:pPr>
            <w:r w:rsidRPr="0035513B">
              <w:rPr>
                <w:u w:val="none"/>
              </w:rPr>
              <w:t>Central</w:t>
            </w:r>
          </w:p>
        </w:tc>
        <w:tc>
          <w:tcPr>
            <w:tcW w:w="2126" w:type="dxa"/>
          </w:tcPr>
          <w:p w:rsidR="00801811" w:rsidRPr="0035513B" w:rsidRDefault="00801811" w:rsidP="00A57FDE">
            <w:pPr>
              <w:pStyle w:val="Heading2"/>
              <w:numPr>
                <w:ilvl w:val="0"/>
                <w:numId w:val="0"/>
              </w:numPr>
              <w:rPr>
                <w:u w:val="none"/>
              </w:rPr>
            </w:pPr>
            <w:r w:rsidRPr="0035513B">
              <w:rPr>
                <w:u w:val="none"/>
              </w:rPr>
              <w:t>Worsens</w:t>
            </w:r>
          </w:p>
        </w:tc>
      </w:tr>
      <w:tr w:rsidR="00801811" w:rsidRPr="0035513B">
        <w:tc>
          <w:tcPr>
            <w:tcW w:w="2606" w:type="dxa"/>
          </w:tcPr>
          <w:p w:rsidR="00801811" w:rsidRPr="0035513B" w:rsidRDefault="00801811" w:rsidP="00A57FDE">
            <w:pPr>
              <w:pStyle w:val="Heading2"/>
              <w:numPr>
                <w:ilvl w:val="0"/>
                <w:numId w:val="0"/>
              </w:numPr>
              <w:rPr>
                <w:b/>
                <w:u w:val="none"/>
              </w:rPr>
            </w:pPr>
            <w:r w:rsidRPr="0035513B">
              <w:rPr>
                <w:b/>
                <w:bCs/>
                <w:color w:val="0000FF"/>
                <w:u w:val="none"/>
              </w:rPr>
              <w:t>Vestibular</w:t>
            </w:r>
          </w:p>
        </w:tc>
        <w:tc>
          <w:tcPr>
            <w:tcW w:w="2913" w:type="dxa"/>
          </w:tcPr>
          <w:p w:rsidR="00801811" w:rsidRPr="0035513B" w:rsidRDefault="00801811" w:rsidP="00A57FDE">
            <w:pPr>
              <w:pStyle w:val="Heading2"/>
              <w:numPr>
                <w:ilvl w:val="0"/>
                <w:numId w:val="0"/>
              </w:numPr>
              <w:rPr>
                <w:u w:val="none"/>
              </w:rPr>
            </w:pPr>
            <w:r w:rsidRPr="0035513B">
              <w:rPr>
                <w:u w:val="none"/>
              </w:rPr>
              <w:t>Unidirectional</w:t>
            </w:r>
          </w:p>
        </w:tc>
        <w:tc>
          <w:tcPr>
            <w:tcW w:w="2386" w:type="dxa"/>
          </w:tcPr>
          <w:p w:rsidR="00801811" w:rsidRPr="0035513B" w:rsidRDefault="00801811" w:rsidP="00A57FDE">
            <w:pPr>
              <w:pStyle w:val="Heading2"/>
              <w:numPr>
                <w:ilvl w:val="0"/>
                <w:numId w:val="0"/>
              </w:numPr>
              <w:rPr>
                <w:u w:val="none"/>
              </w:rPr>
            </w:pPr>
            <w:r w:rsidRPr="0035513B">
              <w:rPr>
                <w:u w:val="none"/>
              </w:rPr>
              <w:t>Away from lesion</w:t>
            </w:r>
          </w:p>
        </w:tc>
        <w:tc>
          <w:tcPr>
            <w:tcW w:w="2126" w:type="dxa"/>
          </w:tcPr>
          <w:p w:rsidR="00801811" w:rsidRPr="0035513B" w:rsidRDefault="00801811" w:rsidP="00A57FDE">
            <w:pPr>
              <w:pStyle w:val="Heading2"/>
              <w:numPr>
                <w:ilvl w:val="0"/>
                <w:numId w:val="0"/>
              </w:numPr>
              <w:rPr>
                <w:u w:val="none"/>
              </w:rPr>
            </w:pPr>
            <w:r w:rsidRPr="0035513B">
              <w:rPr>
                <w:u w:val="none"/>
              </w:rPr>
              <w:t>Suppresses</w:t>
            </w:r>
          </w:p>
        </w:tc>
      </w:tr>
      <w:tr w:rsidR="00801811" w:rsidRPr="0035513B">
        <w:tc>
          <w:tcPr>
            <w:tcW w:w="2606" w:type="dxa"/>
          </w:tcPr>
          <w:p w:rsidR="00801811" w:rsidRPr="0035513B" w:rsidRDefault="00801811" w:rsidP="00A57FDE">
            <w:pPr>
              <w:pStyle w:val="Heading2"/>
              <w:numPr>
                <w:ilvl w:val="0"/>
                <w:numId w:val="0"/>
              </w:numPr>
              <w:rPr>
                <w:u w:val="none"/>
              </w:rPr>
            </w:pPr>
            <w:r w:rsidRPr="0035513B">
              <w:rPr>
                <w:b/>
                <w:bCs/>
                <w:color w:val="0000FF"/>
                <w:u w:val="none"/>
              </w:rPr>
              <w:t>Gaze-evoked</w:t>
            </w:r>
          </w:p>
        </w:tc>
        <w:tc>
          <w:tcPr>
            <w:tcW w:w="2913" w:type="dxa"/>
          </w:tcPr>
          <w:p w:rsidR="00801811" w:rsidRPr="0035513B" w:rsidRDefault="00801811" w:rsidP="00A57FDE">
            <w:pPr>
              <w:pStyle w:val="Heading2"/>
              <w:numPr>
                <w:ilvl w:val="0"/>
                <w:numId w:val="0"/>
              </w:numPr>
              <w:rPr>
                <w:u w:val="none"/>
              </w:rPr>
            </w:pPr>
            <w:r w:rsidRPr="0035513B">
              <w:rPr>
                <w:u w:val="none"/>
              </w:rPr>
              <w:t>To direction of gaze</w:t>
            </w:r>
          </w:p>
        </w:tc>
        <w:tc>
          <w:tcPr>
            <w:tcW w:w="2386" w:type="dxa"/>
          </w:tcPr>
          <w:p w:rsidR="00801811" w:rsidRPr="0035513B" w:rsidRDefault="00801811" w:rsidP="00A57FDE">
            <w:pPr>
              <w:pStyle w:val="Heading2"/>
              <w:numPr>
                <w:ilvl w:val="0"/>
                <w:numId w:val="0"/>
              </w:numPr>
              <w:rPr>
                <w:u w:val="none"/>
              </w:rPr>
            </w:pPr>
            <w:r w:rsidRPr="0035513B">
              <w:rPr>
                <w:u w:val="none"/>
              </w:rPr>
              <w:t>Extreme from central</w:t>
            </w:r>
          </w:p>
        </w:tc>
        <w:tc>
          <w:tcPr>
            <w:tcW w:w="2126" w:type="dxa"/>
          </w:tcPr>
          <w:p w:rsidR="00801811" w:rsidRPr="0035513B" w:rsidRDefault="00801811" w:rsidP="00A57FDE">
            <w:pPr>
              <w:pStyle w:val="Heading2"/>
              <w:numPr>
                <w:ilvl w:val="0"/>
                <w:numId w:val="0"/>
              </w:numPr>
              <w:rPr>
                <w:u w:val="none"/>
              </w:rPr>
            </w:pPr>
          </w:p>
        </w:tc>
      </w:tr>
    </w:tbl>
    <w:p w:rsidR="00A57FDE" w:rsidRPr="0035513B" w:rsidRDefault="00A57FDE" w:rsidP="00A57FDE">
      <w:pPr>
        <w:pStyle w:val="Heading2"/>
        <w:numPr>
          <w:ilvl w:val="0"/>
          <w:numId w:val="0"/>
        </w:numPr>
      </w:pPr>
    </w:p>
    <w:p w:rsidR="00A57FDE" w:rsidRPr="0035513B" w:rsidRDefault="00A57FDE" w:rsidP="00A57FDE"/>
    <w:p w:rsidR="0034571C" w:rsidRPr="0035513B" w:rsidRDefault="0034571C">
      <w:pPr>
        <w:pStyle w:val="Heading2"/>
      </w:pPr>
      <w:r w:rsidRPr="0035513B">
        <w:rPr>
          <w:highlight w:val="yellow"/>
        </w:rPr>
        <w:t>Cyclical abnormal signals</w:t>
      </w:r>
      <w:r w:rsidRPr="0035513B">
        <w:t xml:space="preserve"> that enter conjugate gaze-generating systems</w:t>
      </w:r>
    </w:p>
    <w:p w:rsidR="0034571C" w:rsidRPr="0035513B" w:rsidRDefault="0034571C">
      <w:pPr>
        <w:pStyle w:val="NormalWeb"/>
        <w:spacing w:before="120"/>
      </w:pPr>
      <w:r w:rsidRPr="0035513B">
        <w:t xml:space="preserve">Most frequent clinical example - </w:t>
      </w:r>
      <w:r w:rsidRPr="0035513B">
        <w:rPr>
          <w:b/>
          <w:bCs/>
          <w:smallCaps/>
          <w:color w:val="0000FF"/>
          <w:u w:val="single"/>
        </w:rPr>
        <w:t xml:space="preserve">congenital </w:t>
      </w:r>
      <w:r w:rsidR="00A57FDE" w:rsidRPr="0035513B">
        <w:rPr>
          <w:b/>
          <w:bCs/>
          <w:smallCaps/>
          <w:color w:val="0000FF"/>
          <w:u w:val="single"/>
        </w:rPr>
        <w:t xml:space="preserve">(s. fixation) </w:t>
      </w:r>
      <w:r w:rsidRPr="0035513B">
        <w:rPr>
          <w:b/>
          <w:bCs/>
          <w:smallCaps/>
          <w:color w:val="0000FF"/>
          <w:u w:val="single"/>
        </w:rPr>
        <w:t>nystagmus</w:t>
      </w:r>
      <w:r w:rsidR="00A57FDE" w:rsidRPr="0035513B">
        <w:t xml:space="preserve"> – most pronounced in central position and during visual fixation.</w:t>
      </w:r>
    </w:p>
    <w:p w:rsidR="0034571C" w:rsidRPr="0035513B" w:rsidRDefault="0034571C" w:rsidP="004D713D">
      <w:pPr>
        <w:pStyle w:val="NormalWeb"/>
        <w:numPr>
          <w:ilvl w:val="0"/>
          <w:numId w:val="31"/>
        </w:numPr>
        <w:tabs>
          <w:tab w:val="clear" w:pos="1040"/>
          <w:tab w:val="num" w:pos="700"/>
        </w:tabs>
        <w:ind w:left="680"/>
      </w:pPr>
      <w:r w:rsidRPr="0035513B">
        <w:t>eyes are pulled off object; normal saccade brings re-foveation.</w:t>
      </w:r>
    </w:p>
    <w:p w:rsidR="0034571C" w:rsidRPr="0035513B" w:rsidRDefault="0034571C" w:rsidP="004D713D">
      <w:pPr>
        <w:pStyle w:val="NormalWeb"/>
        <w:numPr>
          <w:ilvl w:val="0"/>
          <w:numId w:val="31"/>
        </w:numPr>
        <w:tabs>
          <w:tab w:val="clear" w:pos="1040"/>
          <w:tab w:val="num" w:pos="700"/>
        </w:tabs>
        <w:ind w:left="680"/>
      </w:pPr>
      <w:r w:rsidRPr="0035513B">
        <w:t>almost always bilateral, symmetric, and conjugate; pendular or jerk; variation of slow-phase trajectory from one patient to other; disappears during sleep.</w:t>
      </w:r>
    </w:p>
    <w:p w:rsidR="0034571C" w:rsidRPr="0035513B" w:rsidRDefault="0034571C" w:rsidP="004D713D">
      <w:pPr>
        <w:pStyle w:val="NormalWeb"/>
        <w:numPr>
          <w:ilvl w:val="0"/>
          <w:numId w:val="31"/>
        </w:numPr>
        <w:tabs>
          <w:tab w:val="clear" w:pos="1040"/>
          <w:tab w:val="num" w:pos="700"/>
        </w:tabs>
        <w:ind w:left="680"/>
      </w:pPr>
      <w:r w:rsidRPr="0035513B">
        <w:t>few have nystagmus at birth (term “infantile nystagmus” is more appropriate).</w:t>
      </w:r>
    </w:p>
    <w:p w:rsidR="00565C7A" w:rsidRPr="0035513B" w:rsidRDefault="00565C7A" w:rsidP="004D713D">
      <w:pPr>
        <w:pStyle w:val="NormalWeb"/>
        <w:numPr>
          <w:ilvl w:val="0"/>
          <w:numId w:val="31"/>
        </w:numPr>
        <w:tabs>
          <w:tab w:val="clear" w:pos="1040"/>
          <w:tab w:val="num" w:pos="700"/>
        </w:tabs>
        <w:ind w:left="680"/>
      </w:pPr>
      <w:r w:rsidRPr="0035513B">
        <w:t>no subjective complaints!</w:t>
      </w:r>
    </w:p>
    <w:p w:rsidR="0034571C" w:rsidRPr="0035513B" w:rsidRDefault="0034571C" w:rsidP="004D713D">
      <w:pPr>
        <w:pStyle w:val="NormalWeb"/>
        <w:numPr>
          <w:ilvl w:val="0"/>
          <w:numId w:val="31"/>
        </w:numPr>
        <w:tabs>
          <w:tab w:val="clear" w:pos="1040"/>
          <w:tab w:val="num" w:pos="700"/>
        </w:tabs>
        <w:ind w:left="680"/>
      </w:pPr>
      <w:r w:rsidRPr="0035513B">
        <w:rPr>
          <w:i/>
          <w:iCs/>
          <w:color w:val="FF0000"/>
        </w:rPr>
        <w:t>site of abnormal signal generation is unknown</w:t>
      </w:r>
      <w:r w:rsidRPr="0035513B">
        <w:t>; classically divided into:</w:t>
      </w:r>
    </w:p>
    <w:p w:rsidR="0034571C" w:rsidRPr="0035513B" w:rsidRDefault="0034571C" w:rsidP="004D713D">
      <w:pPr>
        <w:pStyle w:val="NormalWeb"/>
        <w:numPr>
          <w:ilvl w:val="0"/>
          <w:numId w:val="54"/>
        </w:numPr>
        <w:tabs>
          <w:tab w:val="clear" w:pos="2084"/>
          <w:tab w:val="num" w:pos="1744"/>
        </w:tabs>
        <w:spacing w:before="120"/>
        <w:ind w:left="1723"/>
      </w:pPr>
      <w:r w:rsidRPr="0035513B">
        <w:rPr>
          <w:b/>
          <w:bCs/>
          <w:smallCaps/>
          <w:u w:val="wave"/>
        </w:rPr>
        <w:t>afferent</w:t>
      </w:r>
      <w:r w:rsidRPr="0035513B">
        <w:rPr>
          <w:b/>
          <w:bCs/>
          <w:u w:val="wave"/>
        </w:rPr>
        <w:t xml:space="preserve"> (sensory deficit</w:t>
      </w:r>
      <w:r w:rsidR="001431AF" w:rsidRPr="0035513B">
        <w:rPr>
          <w:b/>
          <w:bCs/>
          <w:u w:val="wave"/>
        </w:rPr>
        <w:t>, amblyopic</w:t>
      </w:r>
      <w:r w:rsidRPr="0035513B">
        <w:rPr>
          <w:b/>
          <w:bCs/>
          <w:u w:val="wave"/>
        </w:rPr>
        <w:t>) nystagmus</w:t>
      </w:r>
      <w:r w:rsidRPr="0035513B">
        <w:t xml:space="preserve"> - due to various visual (</w:t>
      </w:r>
      <w:r w:rsidRPr="0035513B">
        <w:rPr>
          <w:i/>
          <w:iCs/>
        </w:rPr>
        <w:t>sensory</w:t>
      </w:r>
      <w:r w:rsidRPr="0035513B">
        <w:t xml:space="preserve">) disorders; manifests at age ≥ 2-3 months; treatment depends on cause (e.g. </w:t>
      </w:r>
      <w:r w:rsidRPr="00875BA5">
        <w:rPr>
          <w:bCs/>
          <w:smallCaps/>
          <w:color w:val="FF0000"/>
          <w14:shadow w14:blurRad="50800" w14:dist="38100" w14:dir="2700000" w14:sx="100000" w14:sy="100000" w14:kx="0" w14:ky="0" w14:algn="tl">
            <w14:srgbClr w14:val="000000">
              <w14:alpha w14:val="60000"/>
            </w14:srgbClr>
          </w14:shadow>
        </w:rPr>
        <w:t>gabapentin</w:t>
      </w:r>
      <w:r w:rsidRPr="0035513B">
        <w:t>).</w:t>
      </w:r>
    </w:p>
    <w:p w:rsidR="0034571C" w:rsidRPr="0035513B" w:rsidRDefault="0034571C" w:rsidP="004D713D">
      <w:pPr>
        <w:pStyle w:val="NormalWeb"/>
        <w:numPr>
          <w:ilvl w:val="0"/>
          <w:numId w:val="54"/>
        </w:numPr>
        <w:tabs>
          <w:tab w:val="clear" w:pos="2084"/>
          <w:tab w:val="num" w:pos="1744"/>
        </w:tabs>
        <w:spacing w:before="120"/>
        <w:ind w:left="1723"/>
      </w:pPr>
      <w:r w:rsidRPr="0035513B">
        <w:rPr>
          <w:b/>
          <w:bCs/>
          <w:smallCaps/>
          <w:u w:val="wave"/>
        </w:rPr>
        <w:t>efferent</w:t>
      </w:r>
      <w:r w:rsidRPr="0035513B">
        <w:rPr>
          <w:b/>
          <w:bCs/>
          <w:u w:val="wave"/>
        </w:rPr>
        <w:t xml:space="preserve"> (idiopathic infantile) nystagmus</w:t>
      </w:r>
      <w:r w:rsidRPr="0035513B">
        <w:t xml:space="preserve"> - due to oculomotor (</w:t>
      </w:r>
      <w:r w:rsidRPr="0035513B">
        <w:rPr>
          <w:i/>
          <w:iCs/>
        </w:rPr>
        <w:t>neurologic</w:t>
      </w:r>
      <w:r w:rsidRPr="0035513B">
        <w:t>) abnormality; manifests before age 2 months!!!</w:t>
      </w:r>
    </w:p>
    <w:p w:rsidR="0034571C" w:rsidRPr="0035513B" w:rsidRDefault="0034571C">
      <w:pPr>
        <w:pStyle w:val="NormalWeb"/>
        <w:numPr>
          <w:ilvl w:val="3"/>
          <w:numId w:val="57"/>
        </w:numPr>
      </w:pPr>
      <w:r w:rsidRPr="0035513B">
        <w:t>genetic mechanism is traced to X chromosome;</w:t>
      </w:r>
    </w:p>
    <w:p w:rsidR="0034571C" w:rsidRPr="0035513B" w:rsidRDefault="0034571C">
      <w:pPr>
        <w:pStyle w:val="NormalWeb"/>
        <w:numPr>
          <w:ilvl w:val="3"/>
          <w:numId w:val="57"/>
        </w:numPr>
      </w:pPr>
      <w:r w:rsidRPr="0035513B">
        <w:t xml:space="preserve">hallmark of idiopathic infantile nystagmus is </w:t>
      </w:r>
      <w:r w:rsidRPr="0035513B">
        <w:rPr>
          <w:i/>
          <w:iCs/>
          <w:color w:val="0000FF"/>
        </w:rPr>
        <w:t>gaze-dependent, variable intensity resulting in</w:t>
      </w:r>
      <w:r w:rsidRPr="0035513B">
        <w:t xml:space="preserve"> "</w:t>
      </w:r>
      <w:r w:rsidRPr="0035513B">
        <w:rPr>
          <w:b/>
          <w:bCs/>
          <w:color w:val="FF6600"/>
        </w:rPr>
        <w:t>null zone</w:t>
      </w:r>
      <w:r w:rsidRPr="0035513B">
        <w:t>" where nystagmus is least marked and visual acuity is maximized (→ adoption of anomalous head posture);</w:t>
      </w:r>
    </w:p>
    <w:p w:rsidR="0034571C" w:rsidRPr="0035513B" w:rsidRDefault="0034571C">
      <w:pPr>
        <w:pStyle w:val="NormalWeb"/>
        <w:numPr>
          <w:ilvl w:val="3"/>
          <w:numId w:val="57"/>
        </w:numPr>
      </w:pPr>
      <w:r w:rsidRPr="0035513B">
        <w:t xml:space="preserve">treatment – </w:t>
      </w:r>
      <w:r w:rsidRPr="00875BA5">
        <w:rPr>
          <w:bCs/>
          <w:smallCaps/>
          <w:color w:val="FF0000"/>
          <w14:shadow w14:blurRad="50800" w14:dist="38100" w14:dir="2700000" w14:sx="100000" w14:sy="100000" w14:kx="0" w14:ky="0" w14:algn="tl">
            <w14:srgbClr w14:val="000000">
              <w14:alpha w14:val="60000"/>
            </w14:srgbClr>
          </w14:shadow>
        </w:rPr>
        <w:t>baclofen</w:t>
      </w:r>
      <w:r w:rsidRPr="0035513B">
        <w:t xml:space="preserve"> (only for nystagmus persisting to adulthood), </w:t>
      </w:r>
      <w:r w:rsidRPr="0035513B">
        <w:rPr>
          <w:b/>
          <w:bCs/>
        </w:rPr>
        <w:t>surgical procedures</w:t>
      </w:r>
      <w:r w:rsidRPr="0035513B">
        <w:t xml:space="preserve"> (Anderson or Kestenbaum) to move eyes into null zone (to diminish anomalous head position).</w:t>
      </w:r>
    </w:p>
    <w:p w:rsidR="0034571C" w:rsidRPr="0035513B" w:rsidRDefault="0034571C" w:rsidP="004D713D">
      <w:pPr>
        <w:pStyle w:val="NormalWeb"/>
        <w:numPr>
          <w:ilvl w:val="0"/>
          <w:numId w:val="31"/>
        </w:numPr>
        <w:tabs>
          <w:tab w:val="clear" w:pos="1040"/>
          <w:tab w:val="num" w:pos="700"/>
        </w:tabs>
        <w:spacing w:before="120"/>
        <w:ind w:left="680"/>
      </w:pPr>
      <w:r w:rsidRPr="0035513B">
        <w:t xml:space="preserve">subtypes exist - </w:t>
      </w:r>
      <w:r w:rsidRPr="0035513B">
        <w:rPr>
          <w:b/>
          <w:bCs/>
          <w:i/>
          <w:iCs/>
        </w:rPr>
        <w:t>nystagmus associated with albinism</w:t>
      </w:r>
      <w:r w:rsidRPr="0035513B">
        <w:t xml:space="preserve"> (features ≈ idiopathic infantile n.), </w:t>
      </w:r>
      <w:r w:rsidRPr="0035513B">
        <w:rPr>
          <w:b/>
          <w:bCs/>
          <w:i/>
          <w:iCs/>
        </w:rPr>
        <w:t xml:space="preserve">latent </w:t>
      </w:r>
      <w:r w:rsidRPr="0035513B">
        <w:rPr>
          <w:b/>
          <w:bCs/>
        </w:rPr>
        <w:t>/</w:t>
      </w:r>
      <w:r w:rsidRPr="0035513B">
        <w:rPr>
          <w:b/>
          <w:bCs/>
          <w:i/>
          <w:iCs/>
        </w:rPr>
        <w:t xml:space="preserve"> manifest latent nystagmus</w:t>
      </w:r>
      <w:r w:rsidRPr="0035513B">
        <w:rPr>
          <w:rFonts w:ascii="Arial" w:hAnsi="Arial" w:cs="Arial"/>
        </w:rPr>
        <w:t xml:space="preserve"> (</w:t>
      </w:r>
      <w:r w:rsidRPr="0035513B">
        <w:t xml:space="preserve">associated with infantile strabismus; appears / increases when one eye is covered [latent]), </w:t>
      </w:r>
      <w:r w:rsidRPr="0035513B">
        <w:rPr>
          <w:b/>
          <w:bCs/>
          <w:i/>
          <w:iCs/>
        </w:rPr>
        <w:t>spasmus nutans</w:t>
      </w:r>
      <w:r w:rsidRPr="0035513B">
        <w:t xml:space="preserve"> (see below).</w:t>
      </w:r>
    </w:p>
    <w:p w:rsidR="0034571C" w:rsidRPr="0035513B" w:rsidRDefault="0034571C">
      <w:pPr>
        <w:pStyle w:val="NormalWeb"/>
      </w:pPr>
    </w:p>
    <w:p w:rsidR="0034571C" w:rsidRPr="0035513B" w:rsidRDefault="0034571C">
      <w:pPr>
        <w:pStyle w:val="NormalWeb"/>
      </w:pPr>
    </w:p>
    <w:p w:rsidR="0034571C" w:rsidRPr="0035513B" w:rsidRDefault="0034571C">
      <w:pPr>
        <w:numPr>
          <w:ilvl w:val="2"/>
          <w:numId w:val="6"/>
        </w:numPr>
      </w:pPr>
      <w:r w:rsidRPr="0035513B">
        <w:rPr>
          <w:highlight w:val="yellow"/>
          <w:u w:val="single"/>
        </w:rPr>
        <w:t>Tonic bias</w:t>
      </w:r>
      <w:r w:rsidRPr="0035513B">
        <w:t xml:space="preserve"> (abnormal positive influences on conjugate gaze mechanisms):</w:t>
      </w:r>
    </w:p>
    <w:p w:rsidR="0034571C" w:rsidRPr="0035513B" w:rsidRDefault="0034571C">
      <w:pPr>
        <w:pStyle w:val="NormalWeb"/>
        <w:numPr>
          <w:ilvl w:val="0"/>
          <w:numId w:val="32"/>
        </w:numPr>
      </w:pPr>
      <w:r w:rsidRPr="0035513B">
        <w:t>unilateral</w:t>
      </w:r>
      <w:r w:rsidRPr="0035513B">
        <w:rPr>
          <w:color w:val="0000FF"/>
        </w:rPr>
        <w:t xml:space="preserve"> </w:t>
      </w:r>
      <w:r w:rsidRPr="0035513B">
        <w:rPr>
          <w:b/>
          <w:bCs/>
          <w:color w:val="FF0000"/>
        </w:rPr>
        <w:t xml:space="preserve">vestibular system </w:t>
      </w:r>
      <w:r w:rsidRPr="0035513B">
        <w:t>disorders</w:t>
      </w:r>
      <w:r w:rsidRPr="0035513B">
        <w:rPr>
          <w:b/>
          <w:bCs/>
          <w:smallCaps/>
          <w:color w:val="0000FF"/>
        </w:rPr>
        <w:t xml:space="preserve"> </w:t>
      </w:r>
      <w:r w:rsidRPr="0035513B">
        <w:rPr>
          <w:smallCaps/>
        </w:rPr>
        <w:t>(</w:t>
      </w:r>
      <w:r w:rsidRPr="0035513B">
        <w:rPr>
          <w:b/>
          <w:bCs/>
          <w:smallCaps/>
          <w:color w:val="0000FF"/>
          <w:u w:val="single"/>
        </w:rPr>
        <w:t>vestibular nystagmus</w:t>
      </w:r>
      <w:r w:rsidRPr="0035513B">
        <w:rPr>
          <w:smallCaps/>
        </w:rPr>
        <w:t>)</w:t>
      </w:r>
      <w:r w:rsidRPr="0035513B">
        <w:rPr>
          <w:b/>
          <w:bCs/>
          <w:smallCaps/>
          <w:color w:val="0000FF"/>
        </w:rPr>
        <w:t xml:space="preserve"> </w:t>
      </w:r>
      <w:r w:rsidRPr="0035513B">
        <w:t>– most comm</w:t>
      </w:r>
      <w:r w:rsidR="005A6DFC" w:rsidRPr="0035513B">
        <w:t>o</w:t>
      </w:r>
      <w:r w:rsidRPr="0035513B">
        <w:t>n cause of acquired nystagmus!</w:t>
      </w:r>
    </w:p>
    <w:p w:rsidR="0034571C" w:rsidRPr="0035513B" w:rsidRDefault="0034571C">
      <w:pPr>
        <w:pStyle w:val="NormalWeb"/>
        <w:numPr>
          <w:ilvl w:val="0"/>
          <w:numId w:val="32"/>
        </w:numPr>
      </w:pPr>
      <w:r w:rsidRPr="0035513B">
        <w:t>unilateral</w:t>
      </w:r>
      <w:r w:rsidRPr="0035513B">
        <w:rPr>
          <w:color w:val="0000FF"/>
        </w:rPr>
        <w:t xml:space="preserve"> </w:t>
      </w:r>
      <w:r w:rsidRPr="0035513B">
        <w:rPr>
          <w:b/>
          <w:bCs/>
          <w:color w:val="FF0000"/>
        </w:rPr>
        <w:t xml:space="preserve">smooth pursuit system </w:t>
      </w:r>
      <w:r w:rsidRPr="0035513B">
        <w:t>disorders</w:t>
      </w:r>
    </w:p>
    <w:p w:rsidR="0034571C" w:rsidRPr="0035513B" w:rsidRDefault="0034571C">
      <w:pPr>
        <w:pStyle w:val="NormalWeb"/>
        <w:numPr>
          <w:ilvl w:val="0"/>
          <w:numId w:val="33"/>
        </w:numPr>
      </w:pPr>
      <w:r w:rsidRPr="0035513B">
        <w:t>both vestibular system and pursuit mechanism are organized into two bilaterally symmetrical, tonically active systems in which right and left sides oppose each other.</w:t>
      </w:r>
    </w:p>
    <w:p w:rsidR="0034571C" w:rsidRPr="0035513B" w:rsidRDefault="0034571C">
      <w:pPr>
        <w:pStyle w:val="NormalWeb"/>
        <w:numPr>
          <w:ilvl w:val="0"/>
          <w:numId w:val="33"/>
        </w:numPr>
      </w:pPr>
      <w:r w:rsidRPr="0035513B">
        <w:t>vestibular system works together with pursuit system.</w:t>
      </w:r>
    </w:p>
    <w:p w:rsidR="0034571C" w:rsidRPr="0035513B" w:rsidRDefault="0034571C">
      <w:pPr>
        <w:pStyle w:val="NormalWeb"/>
        <w:numPr>
          <w:ilvl w:val="0"/>
          <w:numId w:val="33"/>
        </w:numPr>
      </w:pPr>
      <w:r w:rsidRPr="0035513B">
        <w:t xml:space="preserve">when disease affects one side more than other, net tonic drive or bias develops → eyes drift with </w:t>
      </w:r>
      <w:r w:rsidRPr="0035513B">
        <w:rPr>
          <w:b/>
          <w:bCs/>
          <w:i/>
          <w:iCs/>
        </w:rPr>
        <w:t>constant velocity</w:t>
      </w:r>
      <w:r w:rsidRPr="0035513B">
        <w:t xml:space="preserve"> toward side with less activity.</w:t>
      </w:r>
    </w:p>
    <w:p w:rsidR="0034571C" w:rsidRPr="0035513B" w:rsidRDefault="0034571C">
      <w:pPr>
        <w:pStyle w:val="NormalWeb"/>
        <w:numPr>
          <w:ilvl w:val="0"/>
          <w:numId w:val="33"/>
        </w:numPr>
      </w:pPr>
      <w:r w:rsidRPr="0035513B">
        <w:t xml:space="preserve">tonic influence of each side is contraversive, so unopposed contraversive tone of intact side imposes </w:t>
      </w:r>
      <w:r w:rsidRPr="0035513B">
        <w:rPr>
          <w:i/>
          <w:iCs/>
          <w:color w:val="FF0000"/>
        </w:rPr>
        <w:t>eye drift toward lesion side</w:t>
      </w:r>
      <w:r w:rsidRPr="0035513B">
        <w:t>; drift is checked by rhythmically occurring</w:t>
      </w:r>
      <w:r w:rsidR="00425329" w:rsidRPr="0035513B">
        <w:t xml:space="preserve"> saccades in opposite direction (i.e. </w:t>
      </w:r>
      <w:r w:rsidR="00425329" w:rsidRPr="0035513B">
        <w:rPr>
          <w:i/>
          <w:iCs/>
          <w:color w:val="FF0000"/>
        </w:rPr>
        <w:t>nystagmus beats toward healthy side</w:t>
      </w:r>
      <w:r w:rsidR="00425329" w:rsidRPr="0035513B">
        <w:t>).</w:t>
      </w:r>
    </w:p>
    <w:p w:rsidR="0034571C" w:rsidRPr="0035513B" w:rsidRDefault="0034571C">
      <w:pPr>
        <w:pStyle w:val="NormalWeb"/>
        <w:numPr>
          <w:ilvl w:val="0"/>
          <w:numId w:val="33"/>
        </w:numPr>
      </w:pPr>
      <w:r w:rsidRPr="0035513B">
        <w:rPr>
          <w:smallCaps/>
          <w:u w:val="single"/>
        </w:rPr>
        <w:t>degrees</w:t>
      </w:r>
      <w:r w:rsidRPr="0035513B">
        <w:rPr>
          <w:u w:val="single"/>
        </w:rPr>
        <w:t xml:space="preserve"> of </w:t>
      </w:r>
      <w:r w:rsidR="002C4B44" w:rsidRPr="0035513B">
        <w:rPr>
          <w:u w:val="single"/>
        </w:rPr>
        <w:t xml:space="preserve">horizontal </w:t>
      </w:r>
      <w:r w:rsidRPr="0035513B">
        <w:rPr>
          <w:u w:val="single"/>
        </w:rPr>
        <w:t>vestibular nystagmus</w:t>
      </w:r>
      <w:r w:rsidRPr="0035513B">
        <w:t>:</w:t>
      </w:r>
    </w:p>
    <w:p w:rsidR="0034571C" w:rsidRPr="0035513B" w:rsidRDefault="0034571C">
      <w:pPr>
        <w:pStyle w:val="NormalWeb"/>
        <w:ind w:left="2160"/>
      </w:pPr>
      <w:r w:rsidRPr="0035513B">
        <w:rPr>
          <w:b/>
          <w:bCs/>
        </w:rPr>
        <w:t>1</w:t>
      </w:r>
      <w:r w:rsidRPr="0035513B">
        <w:rPr>
          <w:b/>
          <w:bCs/>
        </w:rPr>
        <w:sym w:font="Symbol" w:char="F0B0"/>
      </w:r>
      <w:r w:rsidRPr="0035513B">
        <w:t xml:space="preserve"> - nystagmus present only with </w:t>
      </w:r>
      <w:r w:rsidRPr="0035513B">
        <w:rPr>
          <w:i/>
          <w:iCs/>
        </w:rPr>
        <w:t>gaze in direction of fast phase</w:t>
      </w:r>
    </w:p>
    <w:p w:rsidR="0034571C" w:rsidRPr="0035513B" w:rsidRDefault="0034571C">
      <w:pPr>
        <w:pStyle w:val="NormalWeb"/>
        <w:ind w:left="2160"/>
      </w:pPr>
      <w:r w:rsidRPr="0035513B">
        <w:rPr>
          <w:b/>
          <w:bCs/>
        </w:rPr>
        <w:t>2</w:t>
      </w:r>
      <w:r w:rsidRPr="0035513B">
        <w:rPr>
          <w:b/>
          <w:bCs/>
        </w:rPr>
        <w:sym w:font="Symbol" w:char="F0B0"/>
      </w:r>
      <w:r w:rsidRPr="0035513B">
        <w:t xml:space="preserve"> - nystagmus present in </w:t>
      </w:r>
      <w:r w:rsidRPr="0035513B">
        <w:rPr>
          <w:i/>
          <w:iCs/>
        </w:rPr>
        <w:t>primary gaze</w:t>
      </w:r>
      <w:r w:rsidRPr="0035513B">
        <w:t>.</w:t>
      </w:r>
    </w:p>
    <w:p w:rsidR="0034571C" w:rsidRPr="0035513B" w:rsidRDefault="0034571C">
      <w:pPr>
        <w:pStyle w:val="NormalWeb"/>
        <w:ind w:left="2160"/>
      </w:pPr>
      <w:r w:rsidRPr="0035513B">
        <w:rPr>
          <w:b/>
          <w:bCs/>
        </w:rPr>
        <w:t>3</w:t>
      </w:r>
      <w:r w:rsidRPr="0035513B">
        <w:rPr>
          <w:b/>
          <w:bCs/>
        </w:rPr>
        <w:sym w:font="Symbol" w:char="F0B0"/>
      </w:r>
      <w:r w:rsidRPr="0035513B">
        <w:t xml:space="preserve"> - nystagmus present in </w:t>
      </w:r>
      <w:r w:rsidRPr="0035513B">
        <w:rPr>
          <w:i/>
          <w:iCs/>
        </w:rPr>
        <w:t>all gaze positions</w:t>
      </w:r>
      <w:r w:rsidRPr="0035513B">
        <w:t>.</w:t>
      </w:r>
    </w:p>
    <w:p w:rsidR="0034571C" w:rsidRPr="0035513B" w:rsidRDefault="0034571C">
      <w:pPr>
        <w:pStyle w:val="NormalWeb"/>
        <w:ind w:left="720"/>
      </w:pPr>
      <w:r w:rsidRPr="0035513B">
        <w:t xml:space="preserve">N.B. vestibular nystagmus is worst in gaze direction away from lesion side – </w:t>
      </w:r>
      <w:r w:rsidRPr="0035513B">
        <w:rPr>
          <w:b/>
          <w:bCs/>
          <w:smallCaps/>
          <w:color w:val="008000"/>
        </w:rPr>
        <w:t>Alexander</w:t>
      </w:r>
      <w:r w:rsidRPr="0035513B">
        <w:rPr>
          <w:b/>
          <w:bCs/>
          <w:color w:val="008000"/>
        </w:rPr>
        <w:t xml:space="preserve"> law</w:t>
      </w:r>
      <w:r w:rsidRPr="0035513B">
        <w:t>.</w:t>
      </w:r>
    </w:p>
    <w:p w:rsidR="0034571C" w:rsidRPr="0035513B" w:rsidRDefault="0034571C">
      <w:pPr>
        <w:pStyle w:val="NormalWeb"/>
        <w:numPr>
          <w:ilvl w:val="0"/>
          <w:numId w:val="33"/>
        </w:numPr>
      </w:pPr>
      <w:r w:rsidRPr="0035513B">
        <w:rPr>
          <w:u w:val="single"/>
        </w:rPr>
        <w:t>treatment</w:t>
      </w:r>
      <w:r w:rsidRPr="0035513B">
        <w:t>:</w:t>
      </w:r>
    </w:p>
    <w:p w:rsidR="0034571C" w:rsidRPr="0035513B" w:rsidRDefault="0034571C">
      <w:pPr>
        <w:pStyle w:val="NormalWeb"/>
        <w:ind w:left="720"/>
      </w:pPr>
      <w:r w:rsidRPr="00875BA5">
        <w:rPr>
          <w:bCs/>
          <w:smallCaps/>
          <w:color w:val="FF0000"/>
          <w14:shadow w14:blurRad="50800" w14:dist="38100" w14:dir="2700000" w14:sx="100000" w14:sy="100000" w14:kx="0" w14:ky="0" w14:algn="tl">
            <w14:srgbClr w14:val="000000">
              <w14:alpha w14:val="60000"/>
            </w14:srgbClr>
          </w14:shadow>
        </w:rPr>
        <w:t>botulinum toxin type A (Botox)</w:t>
      </w:r>
      <w:r w:rsidRPr="0035513B">
        <w:t xml:space="preserve"> injections into specific extraocular muscles.</w:t>
      </w:r>
    </w:p>
    <w:p w:rsidR="0034571C" w:rsidRPr="0035513B" w:rsidRDefault="0034571C">
      <w:pPr>
        <w:pStyle w:val="NormalWeb"/>
        <w:ind w:left="720"/>
      </w:pPr>
    </w:p>
    <w:p w:rsidR="0034571C" w:rsidRPr="0035513B" w:rsidRDefault="0034571C">
      <w:pPr>
        <w:pStyle w:val="NormalWeb"/>
        <w:ind w:left="851" w:hanging="567"/>
      </w:pPr>
      <w:r w:rsidRPr="0035513B">
        <w:rPr>
          <w:b/>
          <w:bCs/>
          <w:smallCaps/>
        </w:rPr>
        <w:t>peripheral</w:t>
      </w:r>
      <w:r w:rsidRPr="0035513B">
        <w:rPr>
          <w:b/>
          <w:bCs/>
        </w:rPr>
        <w:t xml:space="preserve"> vestibular disorders</w:t>
      </w:r>
      <w:r w:rsidRPr="0035513B">
        <w:t xml:space="preserve"> – </w:t>
      </w:r>
      <w:r w:rsidRPr="0035513B">
        <w:rPr>
          <w:smallCaps/>
        </w:rPr>
        <w:t>horizontal</w:t>
      </w:r>
      <w:r w:rsidRPr="0035513B">
        <w:t>* unidirectional nystagmus (often associated with tinnitus, hearing loss), that is</w:t>
      </w:r>
      <w:r w:rsidRPr="0035513B">
        <w:rPr>
          <w:i/>
          <w:iCs/>
          <w:color w:val="008000"/>
        </w:rPr>
        <w:t xml:space="preserve"> inhibited by visual fixation</w:t>
      </w:r>
      <w:r w:rsidRPr="0035513B">
        <w:t>.</w:t>
      </w:r>
    </w:p>
    <w:p w:rsidR="0034571C" w:rsidRPr="0035513B" w:rsidRDefault="0034571C">
      <w:pPr>
        <w:pStyle w:val="NormalWeb"/>
        <w:ind w:left="851" w:hanging="567"/>
        <w:jc w:val="right"/>
      </w:pPr>
      <w:r w:rsidRPr="0035513B">
        <w:t xml:space="preserve">*in </w:t>
      </w:r>
      <w:r w:rsidRPr="0035513B">
        <w:rPr>
          <w:b/>
          <w:bCs/>
        </w:rPr>
        <w:t>benign paroxysmal positional vertigo</w:t>
      </w:r>
      <w:r w:rsidRPr="0035513B">
        <w:t xml:space="preserve"> nystagmus is </w:t>
      </w:r>
      <w:r w:rsidRPr="0035513B">
        <w:rPr>
          <w:smallCaps/>
        </w:rPr>
        <w:t>rotational</w:t>
      </w:r>
    </w:p>
    <w:p w:rsidR="0034571C" w:rsidRPr="0035513B" w:rsidRDefault="0034571C">
      <w:pPr>
        <w:pStyle w:val="NormalWeb"/>
        <w:spacing w:before="120"/>
        <w:ind w:left="851" w:hanging="567"/>
      </w:pPr>
      <w:r w:rsidRPr="0035513B">
        <w:rPr>
          <w:b/>
          <w:bCs/>
          <w:smallCaps/>
        </w:rPr>
        <w:t>central</w:t>
      </w:r>
      <w:r w:rsidRPr="0035513B">
        <w:rPr>
          <w:b/>
          <w:bCs/>
        </w:rPr>
        <w:t xml:space="preserve"> vestibular disorders</w:t>
      </w:r>
      <w:r w:rsidRPr="0035513B">
        <w:t xml:space="preserve"> – nystagmus may be </w:t>
      </w:r>
      <w:r w:rsidRPr="0035513B">
        <w:rPr>
          <w:smallCaps/>
        </w:rPr>
        <w:t>rotational</w:t>
      </w:r>
      <w:r w:rsidRPr="0035513B">
        <w:t xml:space="preserve">, </w:t>
      </w:r>
      <w:r w:rsidRPr="0035513B">
        <w:rPr>
          <w:smallCaps/>
        </w:rPr>
        <w:t>vertical</w:t>
      </w:r>
      <w:r w:rsidRPr="0035513B">
        <w:t xml:space="preserve"> (unidirectional or bidirectional); nystagmus is </w:t>
      </w:r>
      <w:r w:rsidRPr="0035513B">
        <w:rPr>
          <w:i/>
          <w:iCs/>
          <w:color w:val="008000"/>
        </w:rPr>
        <w:t>not inhibited by visual fixation</w:t>
      </w:r>
      <w:r w:rsidRPr="0035513B">
        <w:t xml:space="preserve"> (exceptions exist).</w:t>
      </w:r>
    </w:p>
    <w:p w:rsidR="0034571C" w:rsidRPr="0035513B" w:rsidRDefault="0034571C" w:rsidP="00622F2B"/>
    <w:p w:rsidR="0034571C" w:rsidRPr="0035513B" w:rsidRDefault="0034571C" w:rsidP="00622F2B"/>
    <w:p w:rsidR="0034571C" w:rsidRPr="0035513B" w:rsidRDefault="0034571C">
      <w:pPr>
        <w:numPr>
          <w:ilvl w:val="2"/>
          <w:numId w:val="6"/>
        </w:numPr>
      </w:pPr>
      <w:r w:rsidRPr="0035513B">
        <w:rPr>
          <w:highlight w:val="yellow"/>
          <w:u w:val="single"/>
        </w:rPr>
        <w:t>Inadequate holding power in eccentric gaze</w:t>
      </w:r>
      <w:r w:rsidRPr="0035513B">
        <w:t xml:space="preserve"> (deficit of gaze-holding mechanism [i.e. neural integrator network]) - </w:t>
      </w:r>
      <w:r w:rsidRPr="0035513B">
        <w:rPr>
          <w:b/>
          <w:bCs/>
          <w:smallCaps/>
          <w:color w:val="0000FF"/>
          <w:u w:val="single"/>
        </w:rPr>
        <w:t>gaze-evoked nystagmus</w:t>
      </w:r>
      <w:r w:rsidRPr="0035513B">
        <w:t xml:space="preserve"> - most common form of nystagmus!!!</w:t>
      </w:r>
    </w:p>
    <w:p w:rsidR="0034571C" w:rsidRPr="0035513B" w:rsidRDefault="0034571C">
      <w:pPr>
        <w:pStyle w:val="NormalWeb"/>
        <w:numPr>
          <w:ilvl w:val="0"/>
          <w:numId w:val="34"/>
        </w:numPr>
      </w:pPr>
      <w:r w:rsidRPr="0035513B">
        <w:t>initial intentional saccade → backward drift toward primary position; when sufficiently large retinal error signal is generated, another saccade is generated to refixate eccentric point.</w:t>
      </w:r>
    </w:p>
    <w:p w:rsidR="00DF736C" w:rsidRPr="0035513B" w:rsidRDefault="00DF736C" w:rsidP="00DF736C">
      <w:pPr>
        <w:pStyle w:val="NormalWeb"/>
        <w:ind w:left="624"/>
      </w:pPr>
      <w:r w:rsidRPr="0035513B">
        <w:rPr>
          <w:rStyle w:val="Nervous9Char"/>
        </w:rPr>
        <w:t>Always beats to side of gaze (vs. vestibular nystagmus – always beats to one direction)</w:t>
      </w:r>
      <w:r w:rsidRPr="0035513B">
        <w:t>!</w:t>
      </w:r>
    </w:p>
    <w:p w:rsidR="0034571C" w:rsidRPr="0035513B" w:rsidRDefault="0034571C">
      <w:pPr>
        <w:pStyle w:val="NormalWeb"/>
        <w:numPr>
          <w:ilvl w:val="0"/>
          <w:numId w:val="34"/>
        </w:numPr>
      </w:pPr>
      <w:r w:rsidRPr="0035513B">
        <w:rPr>
          <w:u w:val="single"/>
        </w:rPr>
        <w:t>etiology</w:t>
      </w:r>
      <w:r w:rsidR="00A57FDE" w:rsidRPr="0035513B">
        <w:t xml:space="preserve"> – </w:t>
      </w:r>
      <w:r w:rsidR="00A57FDE" w:rsidRPr="0035513B">
        <w:rPr>
          <w:b/>
          <w:color w:val="FF0000"/>
        </w:rPr>
        <w:t>central gaze</w:t>
      </w:r>
      <w:r w:rsidR="00A57FDE" w:rsidRPr="0035513B">
        <w:t xml:space="preserve"> disturbance:</w:t>
      </w:r>
    </w:p>
    <w:p w:rsidR="0034571C" w:rsidRPr="0035513B" w:rsidRDefault="0034571C">
      <w:pPr>
        <w:pStyle w:val="NormalWeb"/>
        <w:numPr>
          <w:ilvl w:val="0"/>
          <w:numId w:val="51"/>
        </w:numPr>
      </w:pPr>
      <w:r w:rsidRPr="0035513B">
        <w:t xml:space="preserve">recovering from gaze palsy. </w:t>
      </w:r>
    </w:p>
    <w:p w:rsidR="0034571C" w:rsidRPr="0035513B" w:rsidRDefault="0034571C">
      <w:pPr>
        <w:pStyle w:val="NormalWeb"/>
        <w:numPr>
          <w:ilvl w:val="0"/>
          <w:numId w:val="51"/>
        </w:numPr>
      </w:pPr>
      <w:r w:rsidRPr="0035513B">
        <w:t>structural lesions of neural integrator network (vestibulocerebellum, region of nucleus prepositus hypoglossi and adjacent medial vestibular nucleus [NPH/MVN], interstitial nucleus of Cajal).</w:t>
      </w:r>
    </w:p>
    <w:p w:rsidR="0034571C" w:rsidRPr="0035513B" w:rsidRDefault="0034571C">
      <w:pPr>
        <w:pStyle w:val="NormalWeb"/>
        <w:numPr>
          <w:ilvl w:val="0"/>
          <w:numId w:val="51"/>
        </w:numPr>
      </w:pPr>
      <w:r w:rsidRPr="0035513B">
        <w:t>drugs</w:t>
      </w:r>
      <w:r w:rsidR="00A57FDE" w:rsidRPr="0035513B">
        <w:t xml:space="preserve"> (barbiturates, phenytoin)</w:t>
      </w:r>
      <w:r w:rsidRPr="0035513B">
        <w:t>, alcohol.</w:t>
      </w:r>
    </w:p>
    <w:p w:rsidR="0034571C" w:rsidRPr="0035513B" w:rsidRDefault="0034571C">
      <w:pPr>
        <w:pStyle w:val="NormalWeb"/>
        <w:numPr>
          <w:ilvl w:val="0"/>
          <w:numId w:val="51"/>
        </w:numPr>
      </w:pPr>
      <w:r w:rsidRPr="0035513B">
        <w:t xml:space="preserve">may be </w:t>
      </w:r>
      <w:r w:rsidRPr="0035513B">
        <w:rPr>
          <w:b/>
          <w:bCs/>
          <w:i/>
          <w:iCs/>
          <w:color w:val="008000"/>
        </w:rPr>
        <w:t>physiologic</w:t>
      </w:r>
      <w:r w:rsidRPr="0035513B">
        <w:t xml:space="preserve"> in extreme </w:t>
      </w:r>
      <w:r w:rsidR="00A57FDE" w:rsidRPr="0035513B">
        <w:t xml:space="preserve">(&gt; 40-45°) </w:t>
      </w:r>
      <w:r w:rsidRPr="0035513B">
        <w:t>horizontal gaze positions (</w:t>
      </w:r>
      <w:r w:rsidRPr="0035513B">
        <w:rPr>
          <w:b/>
          <w:bCs/>
          <w:color w:val="0000FF"/>
        </w:rPr>
        <w:t>end-point nystagmus</w:t>
      </w:r>
      <w:r w:rsidRPr="0035513B">
        <w:t>).</w:t>
      </w:r>
    </w:p>
    <w:p w:rsidR="0034571C" w:rsidRPr="0035513B" w:rsidRDefault="0034571C">
      <w:pPr>
        <w:pStyle w:val="NormalWeb"/>
        <w:numPr>
          <w:ilvl w:val="0"/>
          <w:numId w:val="34"/>
        </w:numPr>
        <w:spacing w:before="120"/>
      </w:pPr>
      <w:r w:rsidRPr="0035513B">
        <w:rPr>
          <w:u w:val="single"/>
        </w:rPr>
        <w:t>differentiation from vestibular nystagmus</w:t>
      </w:r>
      <w:r w:rsidRPr="0035513B">
        <w:t>:</w:t>
      </w:r>
    </w:p>
    <w:p w:rsidR="0034571C" w:rsidRPr="0035513B" w:rsidRDefault="0034571C">
      <w:pPr>
        <w:pStyle w:val="NormalWeb"/>
        <w:numPr>
          <w:ilvl w:val="0"/>
          <w:numId w:val="35"/>
        </w:numPr>
      </w:pPr>
      <w:r w:rsidRPr="0035513B">
        <w:t xml:space="preserve">slow phase velocity is determined by difference between generated </w:t>
      </w:r>
      <w:r w:rsidRPr="0035513B">
        <w:rPr>
          <w:b/>
          <w:bCs/>
        </w:rPr>
        <w:t>oculomotor force</w:t>
      </w:r>
      <w:r w:rsidRPr="0035513B">
        <w:t xml:space="preserve"> and </w:t>
      </w:r>
      <w:r w:rsidRPr="0035513B">
        <w:rPr>
          <w:b/>
          <w:bCs/>
        </w:rPr>
        <w:t>resisting forces</w:t>
      </w:r>
      <w:r w:rsidRPr="0035513B">
        <w:t xml:space="preserve"> that pull eye back to primary position;</w:t>
      </w:r>
    </w:p>
    <w:p w:rsidR="0034571C" w:rsidRPr="0035513B" w:rsidRDefault="0034571C">
      <w:pPr>
        <w:pStyle w:val="NormalWeb"/>
        <w:ind w:left="2160"/>
      </w:pPr>
      <w:r w:rsidRPr="0035513B">
        <w:rPr>
          <w:b/>
          <w:bCs/>
        </w:rPr>
        <w:t>resisting forces</w:t>
      </w:r>
      <w:r w:rsidRPr="0035513B">
        <w:t xml:space="preserve"> (elastic elements in extraocular muscles &amp; tendons) are greater when eye is in more eccentric position; as eyes drift back, resisting forces lessen and </w:t>
      </w:r>
      <w:r w:rsidRPr="0035513B">
        <w:rPr>
          <w:i/>
          <w:iCs/>
          <w:color w:val="0000FF"/>
        </w:rPr>
        <w:t>slow phase velocity declines exponentially</w:t>
      </w:r>
      <w:r w:rsidRPr="0035513B">
        <w:t xml:space="preserve"> (vs. in vestibular nystagmus, slow phase has constant velocity).</w:t>
      </w:r>
    </w:p>
    <w:p w:rsidR="0034571C" w:rsidRPr="0035513B" w:rsidRDefault="0034571C">
      <w:pPr>
        <w:pStyle w:val="NormalWeb"/>
        <w:numPr>
          <w:ilvl w:val="0"/>
          <w:numId w:val="35"/>
        </w:numPr>
      </w:pPr>
      <w:r w:rsidRPr="0035513B">
        <w:t xml:space="preserve">nystagmus depends on continued </w:t>
      </w:r>
      <w:r w:rsidRPr="0035513B">
        <w:rPr>
          <w:b/>
          <w:bCs/>
        </w:rPr>
        <w:t>oculomotor force</w:t>
      </w:r>
      <w:r w:rsidRPr="0035513B">
        <w:t xml:space="preserve"> (subject effort to look in direction of deficient holding power); as urge to maintain the eccentric position wanes, nystagmus </w:t>
      </w:r>
      <w:r w:rsidRPr="0035513B">
        <w:rPr>
          <w:i/>
          <w:iCs/>
          <w:color w:val="0000FF"/>
        </w:rPr>
        <w:t>slows down</w:t>
      </w:r>
      <w:r w:rsidRPr="0035513B">
        <w:t xml:space="preserve">; nystagmus </w:t>
      </w:r>
      <w:r w:rsidRPr="0035513B">
        <w:rPr>
          <w:i/>
          <w:iCs/>
          <w:color w:val="0000FF"/>
        </w:rPr>
        <w:t>stops in primary gaze position</w:t>
      </w:r>
      <w:r w:rsidRPr="0035513B">
        <w:t xml:space="preserve"> (vs. vestibular nystagmus keeps fixed rhythm and may be present in primary gaze).</w:t>
      </w:r>
    </w:p>
    <w:p w:rsidR="0034571C" w:rsidRPr="0035513B" w:rsidRDefault="0034571C" w:rsidP="00622F2B">
      <w:pPr>
        <w:pStyle w:val="NormalWeb"/>
      </w:pPr>
    </w:p>
    <w:p w:rsidR="0034571C" w:rsidRPr="0035513B" w:rsidRDefault="0034571C" w:rsidP="00622F2B">
      <w:pPr>
        <w:pStyle w:val="NormalWeb"/>
      </w:pPr>
    </w:p>
    <w:p w:rsidR="0034571C" w:rsidRPr="0035513B" w:rsidRDefault="0034571C">
      <w:pPr>
        <w:pStyle w:val="Heading3"/>
        <w:rPr>
          <w:u w:val="single"/>
        </w:rPr>
      </w:pPr>
      <w:r w:rsidRPr="0035513B">
        <w:rPr>
          <w:u w:val="single"/>
        </w:rPr>
        <w:t xml:space="preserve">Downbeat nystagmus </w:t>
      </w:r>
    </w:p>
    <w:p w:rsidR="0034571C" w:rsidRPr="0035513B" w:rsidRDefault="0034571C">
      <w:pPr>
        <w:pStyle w:val="NormalWeb"/>
      </w:pPr>
      <w:r w:rsidRPr="0035513B">
        <w:t>- nystagmus with fast phase beating downward.</w:t>
      </w:r>
    </w:p>
    <w:p w:rsidR="0034571C" w:rsidRPr="0035513B" w:rsidRDefault="0034571C">
      <w:pPr>
        <w:pStyle w:val="NormalWeb"/>
      </w:pPr>
      <w:r w:rsidRPr="0035513B">
        <w:rPr>
          <w:u w:val="single"/>
        </w:rPr>
        <w:t>Etiology</w:t>
      </w:r>
      <w:r w:rsidRPr="0035513B">
        <w:t>:</w:t>
      </w:r>
    </w:p>
    <w:p w:rsidR="0034571C" w:rsidRPr="0035513B" w:rsidRDefault="0034571C">
      <w:pPr>
        <w:pStyle w:val="NormalWeb"/>
        <w:numPr>
          <w:ilvl w:val="0"/>
          <w:numId w:val="47"/>
        </w:numPr>
      </w:pPr>
      <w:r w:rsidRPr="0035513B">
        <w:t xml:space="preserve">tone from </w:t>
      </w:r>
      <w:r w:rsidRPr="0035513B">
        <w:rPr>
          <w:b/>
          <w:bCs/>
        </w:rPr>
        <w:t>anterior semicircular canals</w:t>
      </w:r>
      <w:r w:rsidRPr="0035513B">
        <w:t xml:space="preserve"> is relatively higher than tone within posterior semicircular canals.</w:t>
      </w:r>
    </w:p>
    <w:p w:rsidR="0034571C" w:rsidRPr="0035513B" w:rsidRDefault="0034571C">
      <w:pPr>
        <w:pStyle w:val="NormalWeb"/>
        <w:numPr>
          <w:ilvl w:val="0"/>
          <w:numId w:val="47"/>
        </w:numPr>
      </w:pPr>
      <w:r w:rsidRPr="0035513B">
        <w:rPr>
          <w:b/>
          <w:bCs/>
        </w:rPr>
        <w:t>craniocervical junction</w:t>
      </w:r>
      <w:r w:rsidRPr="0035513B">
        <w:t xml:space="preserve"> disorders (e.g. Arnold-Chiari malformation).</w:t>
      </w:r>
    </w:p>
    <w:p w:rsidR="0034571C" w:rsidRPr="0035513B" w:rsidRDefault="0034571C">
      <w:pPr>
        <w:pStyle w:val="NormalWeb"/>
        <w:numPr>
          <w:ilvl w:val="0"/>
          <w:numId w:val="47"/>
        </w:numPr>
      </w:pPr>
      <w:r w:rsidRPr="0035513B">
        <w:t xml:space="preserve">bilateral lesions of </w:t>
      </w:r>
      <w:r w:rsidRPr="0035513B">
        <w:rPr>
          <w:b/>
          <w:bCs/>
        </w:rPr>
        <w:t>cerebellar flocculus</w:t>
      </w:r>
    </w:p>
    <w:p w:rsidR="0034571C" w:rsidRPr="0035513B" w:rsidRDefault="0034571C">
      <w:pPr>
        <w:pStyle w:val="NormalWeb"/>
        <w:numPr>
          <w:ilvl w:val="0"/>
          <w:numId w:val="47"/>
        </w:numPr>
      </w:pPr>
      <w:r w:rsidRPr="0035513B">
        <w:t xml:space="preserve">bilateral lesions of </w:t>
      </w:r>
      <w:r w:rsidRPr="0035513B">
        <w:rPr>
          <w:b/>
          <w:bCs/>
        </w:rPr>
        <w:t>MLF</w:t>
      </w:r>
      <w:r w:rsidRPr="0035513B">
        <w:t xml:space="preserve"> (carries optokinetic input from posterior semicircular canals to CN3 nuclei).</w:t>
      </w:r>
    </w:p>
    <w:p w:rsidR="0034571C" w:rsidRPr="0035513B" w:rsidRDefault="0034571C">
      <w:pPr>
        <w:pStyle w:val="NormalWeb"/>
        <w:numPr>
          <w:ilvl w:val="0"/>
          <w:numId w:val="52"/>
        </w:numPr>
      </w:pPr>
      <w:r w:rsidRPr="0035513B">
        <w:rPr>
          <w:u w:val="single"/>
        </w:rPr>
        <w:t>treatment</w:t>
      </w:r>
      <w:r w:rsidRPr="0035513B">
        <w:t xml:space="preserve"> – </w:t>
      </w:r>
      <w:r w:rsidRPr="00875BA5">
        <w:rPr>
          <w:bCs/>
          <w:smallCaps/>
          <w:color w:val="FF0000"/>
          <w14:shadow w14:blurRad="50800" w14:dist="38100" w14:dir="2700000" w14:sx="100000" w14:sy="100000" w14:kx="0" w14:ky="0" w14:algn="tl">
            <w14:srgbClr w14:val="000000">
              <w14:alpha w14:val="60000"/>
            </w14:srgbClr>
          </w14:shadow>
        </w:rPr>
        <w:t>clonazepam</w:t>
      </w:r>
      <w:r w:rsidRPr="0035513B">
        <w:t>.</w:t>
      </w:r>
    </w:p>
    <w:p w:rsidR="0034571C" w:rsidRPr="0035513B" w:rsidRDefault="0034571C">
      <w:pPr>
        <w:pStyle w:val="NormalWeb"/>
      </w:pPr>
    </w:p>
    <w:p w:rsidR="0034571C" w:rsidRPr="0035513B" w:rsidRDefault="0034571C">
      <w:pPr>
        <w:pStyle w:val="Heading7"/>
      </w:pPr>
      <w:r w:rsidRPr="0035513B">
        <w:t xml:space="preserve">Upbeat nystagmus </w:t>
      </w:r>
    </w:p>
    <w:p w:rsidR="0034571C" w:rsidRPr="0035513B" w:rsidRDefault="0034571C">
      <w:pPr>
        <w:pStyle w:val="NormalWeb"/>
      </w:pPr>
      <w:r w:rsidRPr="0035513B">
        <w:t>- nystagmus with fast phase beating upward.</w:t>
      </w:r>
    </w:p>
    <w:p w:rsidR="0034571C" w:rsidRPr="0035513B" w:rsidRDefault="0034571C">
      <w:pPr>
        <w:pStyle w:val="NormalWeb"/>
      </w:pPr>
      <w:r w:rsidRPr="0035513B">
        <w:rPr>
          <w:u w:val="single"/>
        </w:rPr>
        <w:t>Etiology</w:t>
      </w:r>
      <w:r w:rsidRPr="0035513B">
        <w:t>:</w:t>
      </w:r>
    </w:p>
    <w:p w:rsidR="0034571C" w:rsidRPr="0035513B" w:rsidRDefault="0034571C">
      <w:pPr>
        <w:pStyle w:val="NormalWeb"/>
        <w:numPr>
          <w:ilvl w:val="1"/>
          <w:numId w:val="16"/>
        </w:numPr>
      </w:pPr>
      <w:r w:rsidRPr="0035513B">
        <w:t xml:space="preserve">large amplitude nystagmus that increases with upward gaze - lesion of </w:t>
      </w:r>
      <w:r w:rsidRPr="0035513B">
        <w:rPr>
          <w:b/>
          <w:bCs/>
        </w:rPr>
        <w:t>anterior vermis of cerebellum</w:t>
      </w:r>
      <w:r w:rsidRPr="0035513B">
        <w:t>.</w:t>
      </w:r>
    </w:p>
    <w:p w:rsidR="0034571C" w:rsidRPr="0035513B" w:rsidRDefault="0034571C">
      <w:pPr>
        <w:pStyle w:val="NormalWeb"/>
        <w:numPr>
          <w:ilvl w:val="1"/>
          <w:numId w:val="16"/>
        </w:numPr>
      </w:pPr>
      <w:r w:rsidRPr="0035513B">
        <w:t xml:space="preserve">small amplitude nystagmus that decreases with upward gaze and increases with downward gaze - lesions of </w:t>
      </w:r>
      <w:r w:rsidRPr="0035513B">
        <w:rPr>
          <w:b/>
          <w:bCs/>
        </w:rPr>
        <w:t>medulla</w:t>
      </w:r>
      <w:r w:rsidRPr="0035513B">
        <w:t>.</w:t>
      </w:r>
    </w:p>
    <w:p w:rsidR="0034571C" w:rsidRPr="0035513B" w:rsidRDefault="0034571C">
      <w:pPr>
        <w:pStyle w:val="NormalWeb"/>
        <w:numPr>
          <w:ilvl w:val="1"/>
          <w:numId w:val="16"/>
        </w:numPr>
      </w:pPr>
      <w:r w:rsidRPr="0035513B">
        <w:t xml:space="preserve">tone from </w:t>
      </w:r>
      <w:r w:rsidRPr="0035513B">
        <w:rPr>
          <w:b/>
          <w:bCs/>
        </w:rPr>
        <w:t>posterior semicircular canals</w:t>
      </w:r>
      <w:r w:rsidRPr="0035513B">
        <w:t xml:space="preserve"> is relatively higher than tone within anterior semicircular canals; e.g. lesions of ventral tegmental tract / brachium conjunctivum (which carry optokinetic input from anterior semicircular canals to CN3 nuclei).</w:t>
      </w:r>
    </w:p>
    <w:p w:rsidR="0034571C" w:rsidRPr="0035513B" w:rsidRDefault="0034571C" w:rsidP="00622F2B">
      <w:pPr>
        <w:pStyle w:val="NormalWeb"/>
      </w:pPr>
    </w:p>
    <w:p w:rsidR="0034571C" w:rsidRPr="0035513B" w:rsidRDefault="0034571C">
      <w:pPr>
        <w:pStyle w:val="Heading7"/>
      </w:pPr>
      <w:r w:rsidRPr="0035513B">
        <w:t xml:space="preserve">Torsional (rotary) nystagmus </w:t>
      </w:r>
    </w:p>
    <w:p w:rsidR="0034571C" w:rsidRPr="0035513B" w:rsidRDefault="0034571C">
      <w:pPr>
        <w:pStyle w:val="NormalWeb"/>
        <w:numPr>
          <w:ilvl w:val="0"/>
          <w:numId w:val="46"/>
        </w:numPr>
      </w:pPr>
      <w:r w:rsidRPr="0035513B">
        <w:t>accentuated on lateral gaze.</w:t>
      </w:r>
    </w:p>
    <w:p w:rsidR="0034571C" w:rsidRPr="0035513B" w:rsidRDefault="0034571C">
      <w:pPr>
        <w:pStyle w:val="NormalWeb"/>
        <w:numPr>
          <w:ilvl w:val="0"/>
          <w:numId w:val="46"/>
        </w:numPr>
      </w:pPr>
      <w:r w:rsidRPr="0035513B">
        <w:t>most vestibular nystagmus types have torsional component.</w:t>
      </w:r>
    </w:p>
    <w:p w:rsidR="0034571C" w:rsidRPr="0035513B" w:rsidRDefault="0034571C">
      <w:pPr>
        <w:pStyle w:val="NormalWeb"/>
        <w:numPr>
          <w:ilvl w:val="0"/>
          <w:numId w:val="46"/>
        </w:numPr>
      </w:pPr>
      <w:r w:rsidRPr="0035513B">
        <w:rPr>
          <w:u w:val="single"/>
        </w:rPr>
        <w:t>etiology</w:t>
      </w:r>
      <w:r w:rsidRPr="0035513B">
        <w:t>:</w:t>
      </w:r>
    </w:p>
    <w:p w:rsidR="0034571C" w:rsidRPr="0035513B" w:rsidRDefault="0034571C">
      <w:pPr>
        <w:pStyle w:val="NormalWeb"/>
        <w:numPr>
          <w:ilvl w:val="0"/>
          <w:numId w:val="48"/>
        </w:numPr>
      </w:pPr>
      <w:r w:rsidRPr="0035513B">
        <w:t xml:space="preserve">lesions of </w:t>
      </w:r>
      <w:r w:rsidRPr="0035513B">
        <w:rPr>
          <w:b/>
          <w:bCs/>
        </w:rPr>
        <w:t>anterior &amp; posterior semicircular canals</w:t>
      </w:r>
      <w:r w:rsidRPr="0035513B">
        <w:t xml:space="preserve"> on the same side.</w:t>
      </w:r>
    </w:p>
    <w:p w:rsidR="0034571C" w:rsidRPr="0035513B" w:rsidRDefault="0034571C">
      <w:pPr>
        <w:pStyle w:val="NormalWeb"/>
        <w:numPr>
          <w:ilvl w:val="0"/>
          <w:numId w:val="48"/>
        </w:numPr>
      </w:pPr>
      <w:r w:rsidRPr="0035513B">
        <w:t xml:space="preserve">lesions of </w:t>
      </w:r>
      <w:r w:rsidRPr="0035513B">
        <w:rPr>
          <w:b/>
          <w:bCs/>
        </w:rPr>
        <w:t>lateral medulla</w:t>
      </w:r>
      <w:r w:rsidRPr="0035513B">
        <w:t>.</w:t>
      </w:r>
    </w:p>
    <w:p w:rsidR="0034571C" w:rsidRPr="0035513B" w:rsidRDefault="0034571C">
      <w:pPr>
        <w:pStyle w:val="NormalWeb"/>
      </w:pPr>
    </w:p>
    <w:p w:rsidR="0034571C" w:rsidRPr="0035513B" w:rsidRDefault="0034571C">
      <w:pPr>
        <w:pStyle w:val="Heading7"/>
      </w:pPr>
      <w:r w:rsidRPr="0035513B">
        <w:t xml:space="preserve">Horizontal nystagmus </w:t>
      </w:r>
    </w:p>
    <w:p w:rsidR="0034571C" w:rsidRPr="0035513B" w:rsidRDefault="0034571C">
      <w:pPr>
        <w:pStyle w:val="NormalWeb"/>
        <w:numPr>
          <w:ilvl w:val="0"/>
          <w:numId w:val="49"/>
        </w:numPr>
      </w:pPr>
      <w:r w:rsidRPr="0035513B">
        <w:t xml:space="preserve">unilateral disease of </w:t>
      </w:r>
      <w:r w:rsidRPr="0035513B">
        <w:rPr>
          <w:b/>
          <w:bCs/>
        </w:rPr>
        <w:t>cerebral hemispheres</w:t>
      </w:r>
      <w:r w:rsidRPr="0035513B">
        <w:t xml:space="preserve"> – slow drift toward intact hemisphere side.</w:t>
      </w:r>
    </w:p>
    <w:p w:rsidR="0034571C" w:rsidRPr="0035513B" w:rsidRDefault="0034571C">
      <w:pPr>
        <w:pStyle w:val="NormalWeb"/>
        <w:numPr>
          <w:ilvl w:val="0"/>
          <w:numId w:val="49"/>
        </w:numPr>
      </w:pPr>
      <w:r w:rsidRPr="0035513B">
        <w:rPr>
          <w:b/>
          <w:bCs/>
        </w:rPr>
        <w:t>peripheral vestibular</w:t>
      </w:r>
      <w:r w:rsidRPr="0035513B">
        <w:t xml:space="preserve"> lesion – slow drift toward lesion side.</w:t>
      </w:r>
    </w:p>
    <w:p w:rsidR="0034571C" w:rsidRPr="0035513B" w:rsidRDefault="0034571C">
      <w:pPr>
        <w:pStyle w:val="NormalWeb"/>
      </w:pPr>
    </w:p>
    <w:p w:rsidR="0034571C" w:rsidRPr="0035513B" w:rsidRDefault="0034571C">
      <w:r w:rsidRPr="0035513B">
        <w:rPr>
          <w:b/>
          <w:bCs/>
          <w:smallCaps/>
          <w:color w:val="0000FF"/>
          <w:u w:val="single"/>
        </w:rPr>
        <w:t>Seesaw nystagmus</w:t>
      </w:r>
      <w:r w:rsidRPr="0035513B">
        <w:rPr>
          <w:color w:val="000000"/>
          <w:szCs w:val="24"/>
        </w:rPr>
        <w:t xml:space="preserve"> – pendular nystagmus: one eye moves upward as other moves downward; often combined with torsional rotation (down and out, up and in - as in see-saw); </w:t>
      </w:r>
      <w:r w:rsidRPr="0035513B">
        <w:t xml:space="preserve">often seen with </w:t>
      </w:r>
      <w:r w:rsidRPr="0035513B">
        <w:rPr>
          <w:b/>
          <w:bCs/>
        </w:rPr>
        <w:t>parachiasmal / parasellar</w:t>
      </w:r>
      <w:r w:rsidRPr="0035513B">
        <w:t xml:space="preserve"> lesions.</w:t>
      </w:r>
    </w:p>
    <w:p w:rsidR="0034571C" w:rsidRPr="0035513B" w:rsidRDefault="0034571C"/>
    <w:p w:rsidR="0034571C" w:rsidRPr="0035513B" w:rsidRDefault="0034571C">
      <w:pPr>
        <w:rPr>
          <w:color w:val="000000"/>
          <w:szCs w:val="24"/>
        </w:rPr>
      </w:pPr>
      <w:r w:rsidRPr="0035513B">
        <w:rPr>
          <w:b/>
          <w:bCs/>
          <w:smallCaps/>
          <w:color w:val="0000FF"/>
          <w:u w:val="single"/>
        </w:rPr>
        <w:t>Spasmus nutans</w:t>
      </w:r>
      <w:r w:rsidRPr="0035513B">
        <w:rPr>
          <w:color w:val="000000"/>
          <w:szCs w:val="24"/>
        </w:rPr>
        <w:t xml:space="preserve"> – classic triad:</w:t>
      </w:r>
    </w:p>
    <w:p w:rsidR="0034571C" w:rsidRPr="0035513B" w:rsidRDefault="0034571C">
      <w:pPr>
        <w:numPr>
          <w:ilvl w:val="0"/>
          <w:numId w:val="55"/>
        </w:numPr>
      </w:pPr>
      <w:r w:rsidRPr="0035513B">
        <w:rPr>
          <w:b/>
          <w:bCs/>
          <w:color w:val="000000"/>
          <w:szCs w:val="24"/>
        </w:rPr>
        <w:t>nystagmus</w:t>
      </w:r>
      <w:r w:rsidRPr="0035513B">
        <w:rPr>
          <w:color w:val="000000"/>
          <w:szCs w:val="24"/>
        </w:rPr>
        <w:t xml:space="preserve"> – fine (small amplitude), </w:t>
      </w:r>
      <w:r w:rsidRPr="0035513B">
        <w:t>asymmetric (disconjugate), rapid</w:t>
      </w:r>
      <w:r w:rsidRPr="0035513B">
        <w:rPr>
          <w:color w:val="000000"/>
          <w:szCs w:val="24"/>
        </w:rPr>
        <w:t xml:space="preserve"> (oscillations), sometimes monocular</w:t>
      </w:r>
    </w:p>
    <w:p w:rsidR="0034571C" w:rsidRPr="0035513B" w:rsidRDefault="0034571C">
      <w:pPr>
        <w:numPr>
          <w:ilvl w:val="0"/>
          <w:numId w:val="55"/>
        </w:numPr>
      </w:pPr>
      <w:r w:rsidRPr="0035513B">
        <w:rPr>
          <w:b/>
          <w:bCs/>
          <w:color w:val="000000"/>
          <w:szCs w:val="24"/>
        </w:rPr>
        <w:t>head-nodding</w:t>
      </w:r>
      <w:r w:rsidRPr="0035513B">
        <w:rPr>
          <w:color w:val="000000"/>
          <w:szCs w:val="24"/>
        </w:rPr>
        <w:t xml:space="preserve"> movements</w:t>
      </w:r>
    </w:p>
    <w:p w:rsidR="0034571C" w:rsidRPr="0035513B" w:rsidRDefault="0034571C">
      <w:pPr>
        <w:numPr>
          <w:ilvl w:val="0"/>
          <w:numId w:val="55"/>
        </w:numPr>
        <w:rPr>
          <w:b/>
          <w:bCs/>
        </w:rPr>
      </w:pPr>
      <w:r w:rsidRPr="0035513B">
        <w:rPr>
          <w:b/>
          <w:bCs/>
          <w:color w:val="000000"/>
          <w:szCs w:val="24"/>
        </w:rPr>
        <w:t>torticollis</w:t>
      </w:r>
    </w:p>
    <w:p w:rsidR="0034571C" w:rsidRPr="0035513B" w:rsidRDefault="0034571C">
      <w:pPr>
        <w:numPr>
          <w:ilvl w:val="0"/>
          <w:numId w:val="56"/>
        </w:numPr>
      </w:pPr>
      <w:r w:rsidRPr="0035513B">
        <w:rPr>
          <w:b/>
          <w:bCs/>
          <w:color w:val="008000"/>
          <w:szCs w:val="24"/>
        </w:rPr>
        <w:t>benign</w:t>
      </w:r>
      <w:r w:rsidRPr="0035513B">
        <w:rPr>
          <w:color w:val="000000"/>
          <w:szCs w:val="24"/>
        </w:rPr>
        <w:t xml:space="preserve"> - </w:t>
      </w:r>
      <w:r w:rsidRPr="0035513B">
        <w:t>begins after 4 months of age and disappears until 4-5 years.</w:t>
      </w:r>
    </w:p>
    <w:p w:rsidR="0034571C" w:rsidRPr="0035513B" w:rsidRDefault="0034571C">
      <w:pPr>
        <w:numPr>
          <w:ilvl w:val="0"/>
          <w:numId w:val="56"/>
        </w:numPr>
      </w:pPr>
      <w:r w:rsidRPr="0035513B">
        <w:t xml:space="preserve">rarely may be early sign of </w:t>
      </w:r>
      <w:r w:rsidRPr="0035513B">
        <w:rPr>
          <w:b/>
          <w:bCs/>
          <w:color w:val="FF0000"/>
        </w:rPr>
        <w:t>gliomas</w:t>
      </w:r>
      <w:r w:rsidRPr="0035513B">
        <w:t xml:space="preserve"> (chiasmal, suprachiasmal, 3</w:t>
      </w:r>
      <w:r w:rsidRPr="0035513B">
        <w:rPr>
          <w:vertAlign w:val="superscript"/>
        </w:rPr>
        <w:t>rd</w:t>
      </w:r>
      <w:r w:rsidRPr="0035513B">
        <w:t xml:space="preserve"> ventricle)!</w:t>
      </w:r>
    </w:p>
    <w:p w:rsidR="0034571C" w:rsidRPr="0035513B" w:rsidRDefault="0034571C"/>
    <w:p w:rsidR="0034571C" w:rsidRPr="0035513B" w:rsidRDefault="0034571C">
      <w:pPr>
        <w:rPr>
          <w:b/>
          <w:bCs/>
          <w:smallCaps/>
          <w:color w:val="0000FF"/>
          <w:u w:val="single"/>
        </w:rPr>
      </w:pPr>
      <w:r w:rsidRPr="0035513B">
        <w:rPr>
          <w:b/>
          <w:bCs/>
          <w:smallCaps/>
          <w:color w:val="0000FF"/>
          <w:u w:val="single"/>
        </w:rPr>
        <w:t xml:space="preserve">Periodic alternating nystagmus </w:t>
      </w:r>
    </w:p>
    <w:p w:rsidR="0034571C" w:rsidRPr="0035513B" w:rsidRDefault="0034571C">
      <w:pPr>
        <w:pStyle w:val="NormalWeb"/>
      </w:pPr>
      <w:r w:rsidRPr="0035513B">
        <w:t>- conjugate, horizontal jerk nystagmus with one direction for period of 1-2 minutes → neutral phase lasting 10-20 seconds → nystagmus begins to beat in opposite direction for 1-2 minutes.</w:t>
      </w:r>
    </w:p>
    <w:p w:rsidR="0034571C" w:rsidRPr="0035513B" w:rsidRDefault="0034571C">
      <w:pPr>
        <w:pStyle w:val="NormalWeb"/>
        <w:numPr>
          <w:ilvl w:val="0"/>
          <w:numId w:val="50"/>
        </w:numPr>
      </w:pPr>
      <w:r w:rsidRPr="0035513B">
        <w:rPr>
          <w:u w:val="single"/>
        </w:rPr>
        <w:t>mechanism</w:t>
      </w:r>
      <w:r w:rsidRPr="0035513B">
        <w:t xml:space="preserve"> – disruption of </w:t>
      </w:r>
      <w:r w:rsidRPr="0035513B">
        <w:rPr>
          <w:b/>
          <w:bCs/>
        </w:rPr>
        <w:t>vestibulo-ocular tracts at pontomedullary junction</w:t>
      </w:r>
      <w:r w:rsidRPr="0035513B">
        <w:t>.</w:t>
      </w:r>
    </w:p>
    <w:p w:rsidR="0034571C" w:rsidRPr="0035513B" w:rsidRDefault="0034571C">
      <w:pPr>
        <w:pStyle w:val="NormalWeb"/>
        <w:numPr>
          <w:ilvl w:val="0"/>
          <w:numId w:val="50"/>
        </w:numPr>
      </w:pPr>
      <w:r w:rsidRPr="0035513B">
        <w:rPr>
          <w:u w:val="single"/>
        </w:rPr>
        <w:t>treatment</w:t>
      </w:r>
      <w:r w:rsidRPr="0035513B">
        <w:t xml:space="preserve"> – </w:t>
      </w:r>
      <w:r w:rsidRPr="00875BA5">
        <w:rPr>
          <w:bCs/>
          <w:smallCaps/>
          <w:color w:val="FF0000"/>
          <w14:shadow w14:blurRad="50800" w14:dist="38100" w14:dir="2700000" w14:sx="100000" w14:sy="100000" w14:kx="0" w14:ky="0" w14:algn="tl">
            <w14:srgbClr w14:val="000000">
              <w14:alpha w14:val="60000"/>
            </w14:srgbClr>
          </w14:shadow>
        </w:rPr>
        <w:t>baclofen</w:t>
      </w:r>
      <w:r w:rsidRPr="0035513B">
        <w:t>.</w:t>
      </w:r>
    </w:p>
    <w:p w:rsidR="0034571C" w:rsidRPr="0035513B" w:rsidRDefault="0034571C" w:rsidP="00622F2B"/>
    <w:p w:rsidR="0034571C" w:rsidRPr="0035513B" w:rsidRDefault="0034571C">
      <w:pPr>
        <w:rPr>
          <w:b/>
          <w:bCs/>
          <w:smallCaps/>
          <w:color w:val="008000"/>
          <w:u w:val="single"/>
        </w:rPr>
      </w:pPr>
      <w:r w:rsidRPr="0035513B">
        <w:rPr>
          <w:b/>
          <w:bCs/>
          <w:caps/>
          <w:color w:val="008000"/>
          <w:u w:val="single"/>
        </w:rPr>
        <w:t>Bruns</w:t>
      </w:r>
      <w:r w:rsidRPr="0035513B">
        <w:rPr>
          <w:b/>
          <w:bCs/>
          <w:smallCaps/>
          <w:color w:val="008000"/>
          <w:u w:val="single"/>
        </w:rPr>
        <w:t xml:space="preserve"> nystagmus</w:t>
      </w:r>
    </w:p>
    <w:p w:rsidR="0034571C" w:rsidRPr="0035513B" w:rsidRDefault="0034571C">
      <w:pPr>
        <w:numPr>
          <w:ilvl w:val="0"/>
          <w:numId w:val="53"/>
        </w:numPr>
        <w:rPr>
          <w:color w:val="000000"/>
          <w:szCs w:val="24"/>
        </w:rPr>
      </w:pPr>
      <w:r w:rsidRPr="0035513B">
        <w:rPr>
          <w:color w:val="000000"/>
          <w:szCs w:val="24"/>
        </w:rPr>
        <w:t xml:space="preserve">may be first manifestation of slow-growing </w:t>
      </w:r>
      <w:r w:rsidRPr="0035513B">
        <w:rPr>
          <w:b/>
          <w:bCs/>
          <w:color w:val="000000"/>
          <w:szCs w:val="24"/>
        </w:rPr>
        <w:t>cerebello-pontine angle tumor</w:t>
      </w:r>
      <w:r w:rsidRPr="0035513B">
        <w:rPr>
          <w:color w:val="000000"/>
          <w:szCs w:val="24"/>
        </w:rPr>
        <w:t>.</w:t>
      </w:r>
    </w:p>
    <w:p w:rsidR="0034571C" w:rsidRPr="0035513B" w:rsidRDefault="0034571C">
      <w:pPr>
        <w:numPr>
          <w:ilvl w:val="0"/>
          <w:numId w:val="53"/>
        </w:numPr>
        <w:rPr>
          <w:color w:val="000000"/>
          <w:szCs w:val="24"/>
        </w:rPr>
      </w:pPr>
      <w:r w:rsidRPr="0035513B">
        <w:rPr>
          <w:b/>
          <w:bCs/>
          <w:i/>
          <w:iCs/>
          <w:color w:val="800080"/>
          <w:szCs w:val="24"/>
        </w:rPr>
        <w:t>peripheral vestibular nystagmus</w:t>
      </w:r>
      <w:r w:rsidRPr="0035513B">
        <w:rPr>
          <w:color w:val="000000"/>
          <w:szCs w:val="24"/>
        </w:rPr>
        <w:t xml:space="preserve"> (small amplitude nystagmus in primary position with fast phase away from lesion side) + slow </w:t>
      </w:r>
      <w:r w:rsidRPr="0035513B">
        <w:rPr>
          <w:b/>
          <w:bCs/>
          <w:i/>
          <w:iCs/>
          <w:color w:val="800080"/>
          <w:szCs w:val="24"/>
        </w:rPr>
        <w:t>gaze-evoked nystagmus</w:t>
      </w:r>
      <w:r w:rsidRPr="0035513B">
        <w:rPr>
          <w:color w:val="000000"/>
          <w:szCs w:val="24"/>
        </w:rPr>
        <w:t xml:space="preserve"> with gaze to lesion side.</w:t>
      </w:r>
    </w:p>
    <w:p w:rsidR="0075184C" w:rsidRPr="0035513B" w:rsidRDefault="0075184C" w:rsidP="0075184C"/>
    <w:p w:rsidR="0075184C" w:rsidRPr="0035513B" w:rsidRDefault="0075184C" w:rsidP="0075184C"/>
    <w:p w:rsidR="0075184C" w:rsidRPr="0035513B" w:rsidRDefault="0075184C" w:rsidP="0075184C"/>
    <w:p w:rsidR="0075184C" w:rsidRPr="0035513B" w:rsidRDefault="0075184C" w:rsidP="0075184C"/>
    <w:p w:rsidR="0075184C" w:rsidRPr="0035513B" w:rsidRDefault="0075184C" w:rsidP="0075184C"/>
    <w:p w:rsidR="0075184C" w:rsidRPr="0035513B" w:rsidRDefault="0075184C" w:rsidP="0075184C">
      <w:pPr>
        <w:rPr>
          <w:szCs w:val="24"/>
        </w:rPr>
      </w:pPr>
      <w:r w:rsidRPr="0035513B">
        <w:rPr>
          <w:smallCaps/>
          <w:szCs w:val="24"/>
          <w:u w:val="single"/>
        </w:rPr>
        <w:t>Bibliography</w:t>
      </w:r>
      <w:r w:rsidRPr="0035513B">
        <w:rPr>
          <w:szCs w:val="24"/>
        </w:rPr>
        <w:t xml:space="preserve"> for ch. “Ophthalmology” → follow this </w:t>
      </w:r>
      <w:hyperlink r:id="rId49" w:tgtFrame="_blank" w:history="1">
        <w:r w:rsidRPr="0035513B">
          <w:rPr>
            <w:rStyle w:val="Hyperlink"/>
            <w:smallCaps/>
            <w:szCs w:val="24"/>
          </w:rPr>
          <w:t>link</w:t>
        </w:r>
        <w:r w:rsidRPr="0035513B">
          <w:rPr>
            <w:rStyle w:val="Hyperlink"/>
            <w:szCs w:val="24"/>
          </w:rPr>
          <w:t xml:space="preserve"> &gt;&gt;</w:t>
        </w:r>
      </w:hyperlink>
    </w:p>
    <w:p w:rsidR="0075184C" w:rsidRPr="0035513B" w:rsidRDefault="0075184C" w:rsidP="0075184C">
      <w:pPr>
        <w:rPr>
          <w:sz w:val="20"/>
        </w:rPr>
      </w:pPr>
    </w:p>
    <w:p w:rsidR="0075184C" w:rsidRPr="0035513B" w:rsidRDefault="0075184C" w:rsidP="0075184C">
      <w:pPr>
        <w:pBdr>
          <w:bottom w:val="single" w:sz="4" w:space="1" w:color="auto"/>
        </w:pBdr>
        <w:ind w:right="57"/>
        <w:rPr>
          <w:sz w:val="20"/>
        </w:rPr>
      </w:pPr>
    </w:p>
    <w:p w:rsidR="0075184C" w:rsidRPr="0035513B" w:rsidRDefault="0075184C" w:rsidP="0075184C">
      <w:pPr>
        <w:pBdr>
          <w:bottom w:val="single" w:sz="4" w:space="1" w:color="auto"/>
        </w:pBdr>
        <w:ind w:right="57"/>
        <w:rPr>
          <w:sz w:val="20"/>
        </w:rPr>
      </w:pPr>
    </w:p>
    <w:p w:rsidR="0075184C" w:rsidRPr="0035513B" w:rsidRDefault="001627ED" w:rsidP="0075184C">
      <w:pPr>
        <w:jc w:val="right"/>
        <w:rPr>
          <w:rFonts w:ascii="Arial Black" w:hAnsi="Arial Black" w:cs="Arial"/>
          <w:color w:val="D68F00"/>
          <w:spacing w:val="10"/>
          <w:sz w:val="20"/>
        </w:rPr>
      </w:pPr>
      <w:hyperlink r:id="rId50" w:tgtFrame="_blank" w:history="1">
        <w:r w:rsidR="0075184C" w:rsidRPr="0035513B">
          <w:rPr>
            <w:rStyle w:val="Hyperlink"/>
            <w:rFonts w:ascii="Arial Black" w:hAnsi="Arial Black" w:cs="Arial"/>
            <w:color w:val="D68F00"/>
            <w:spacing w:val="10"/>
            <w:sz w:val="20"/>
          </w:rPr>
          <w:t>Viktor’s Notes</w:t>
        </w:r>
        <w:r w:rsidR="0075184C" w:rsidRPr="0035513B">
          <w:rPr>
            <w:rStyle w:val="Hyperlink"/>
            <w:rFonts w:ascii="Lucida Sans Unicode" w:hAnsi="Lucida Sans Unicode" w:cs="Lucida Sans Unicode"/>
            <w:color w:val="CC8800"/>
            <w:spacing w:val="10"/>
            <w:sz w:val="20"/>
          </w:rPr>
          <w:t>℠</w:t>
        </w:r>
        <w:r w:rsidR="0075184C" w:rsidRPr="0035513B">
          <w:rPr>
            <w:rStyle w:val="Hyperlink"/>
            <w:rFonts w:ascii="Arial Black" w:hAnsi="Arial Black" w:cs="Arial"/>
            <w:color w:val="557CF9"/>
            <w:spacing w:val="10"/>
            <w:sz w:val="28"/>
            <w:szCs w:val="28"/>
          </w:rPr>
          <w:t xml:space="preserve"> </w:t>
        </w:r>
        <w:r w:rsidR="0075184C" w:rsidRPr="0035513B">
          <w:rPr>
            <w:rStyle w:val="Hyperlink"/>
            <w:rFonts w:ascii="Arial Black" w:hAnsi="Arial Black" w:cs="Arial"/>
            <w:color w:val="557CF9"/>
            <w:spacing w:val="10"/>
            <w:sz w:val="20"/>
          </w:rPr>
          <w:t>for the Neurosurgery Resident</w:t>
        </w:r>
      </w:hyperlink>
    </w:p>
    <w:p w:rsidR="0034571C" w:rsidRPr="0035513B" w:rsidRDefault="001627ED" w:rsidP="0075184C">
      <w:pPr>
        <w:jc w:val="right"/>
        <w:rPr>
          <w:rFonts w:ascii="Arial" w:hAnsi="Arial" w:cs="Arial"/>
          <w:color w:val="000000"/>
          <w:spacing w:val="14"/>
          <w:sz w:val="20"/>
        </w:rPr>
      </w:pPr>
      <w:hyperlink r:id="rId51" w:tgtFrame="_blank" w:history="1">
        <w:r w:rsidR="0075184C" w:rsidRPr="0035513B">
          <w:rPr>
            <w:rStyle w:val="Hyperlink"/>
            <w:rFonts w:ascii="Arial" w:hAnsi="Arial" w:cs="Arial"/>
            <w:color w:val="000000"/>
            <w:spacing w:val="14"/>
            <w:sz w:val="20"/>
          </w:rPr>
          <w:t>Please visit website at www.NeurosurgeryResident.net</w:t>
        </w:r>
      </w:hyperlink>
      <w:bookmarkEnd w:id="0"/>
    </w:p>
    <w:sectPr w:rsidR="0034571C" w:rsidRPr="0035513B" w:rsidSect="007B268B">
      <w:headerReference w:type="even" r:id="rId52"/>
      <w:headerReference w:type="default" r:id="rId53"/>
      <w:footerReference w:type="even" r:id="rId54"/>
      <w:footerReference w:type="default" r:id="rId55"/>
      <w:headerReference w:type="first" r:id="rId56"/>
      <w:footerReference w:type="first" r:id="rId57"/>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03A" w:rsidRDefault="00AE403A">
      <w:r>
        <w:separator/>
      </w:r>
    </w:p>
  </w:endnote>
  <w:endnote w:type="continuationSeparator" w:id="0">
    <w:p w:rsidR="00AE403A" w:rsidRDefault="00AE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Default="00F656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Default="00F656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Default="00F65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03A" w:rsidRDefault="00AE403A">
      <w:r>
        <w:separator/>
      </w:r>
    </w:p>
  </w:footnote>
  <w:footnote w:type="continuationSeparator" w:id="0">
    <w:p w:rsidR="00AE403A" w:rsidRDefault="00AE40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Default="00F656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Pr="0087438A" w:rsidRDefault="00F656ED" w:rsidP="0087438A">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2"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C812BF">
      <w:rPr>
        <w:b/>
        <w:smallCaps/>
      </w:rPr>
      <w:t>Gaze and Autonomic Innervation Disorders</w:t>
    </w:r>
    <w:r>
      <w:rPr>
        <w:b/>
        <w:bCs/>
        <w:iCs/>
        <w:smallCaps/>
      </w:rPr>
      <w:tab/>
    </w:r>
    <w:r>
      <w:t>Eye64 (</w:t>
    </w:r>
    <w:r>
      <w:fldChar w:fldCharType="begin"/>
    </w:r>
    <w:r>
      <w:instrText xml:space="preserve"> PAGE </w:instrText>
    </w:r>
    <w:r>
      <w:fldChar w:fldCharType="separate"/>
    </w:r>
    <w:r w:rsidR="001627ED">
      <w:rPr>
        <w:noProof/>
      </w:rPr>
      <w:t>15</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ED" w:rsidRDefault="00F656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456"/>
    <w:multiLevelType w:val="hybridMultilevel"/>
    <w:tmpl w:val="458A3800"/>
    <w:lvl w:ilvl="0" w:tplc="25DCBADC">
      <w:start w:val="1"/>
      <w:numFmt w:val="decimal"/>
      <w:lvlText w:val="%1) "/>
      <w:lvlJc w:val="left"/>
      <w:pPr>
        <w:tabs>
          <w:tab w:val="num" w:pos="1760"/>
        </w:tabs>
        <w:ind w:left="1740" w:hanging="340"/>
      </w:pPr>
      <w:rPr>
        <w:rFonts w:ascii="Times New Roman" w:hAnsi="Times New Roman" w:hint="default"/>
        <w:b w:val="0"/>
        <w:i w:val="0"/>
        <w:sz w:val="24"/>
        <w:u w:val="none"/>
      </w:rPr>
    </w:lvl>
    <w:lvl w:ilvl="1" w:tplc="04090019" w:tentative="1">
      <w:start w:val="1"/>
      <w:numFmt w:val="lowerLetter"/>
      <w:lvlText w:val="%2."/>
      <w:lvlJc w:val="left"/>
      <w:pPr>
        <w:tabs>
          <w:tab w:val="num" w:pos="2840"/>
        </w:tabs>
        <w:ind w:left="2840" w:hanging="360"/>
      </w:pPr>
    </w:lvl>
    <w:lvl w:ilvl="2" w:tplc="0409001B" w:tentative="1">
      <w:start w:val="1"/>
      <w:numFmt w:val="lowerRoman"/>
      <w:lvlText w:val="%3."/>
      <w:lvlJc w:val="right"/>
      <w:pPr>
        <w:tabs>
          <w:tab w:val="num" w:pos="3560"/>
        </w:tabs>
        <w:ind w:left="3560" w:hanging="180"/>
      </w:pPr>
    </w:lvl>
    <w:lvl w:ilvl="3" w:tplc="0409000F" w:tentative="1">
      <w:start w:val="1"/>
      <w:numFmt w:val="decimal"/>
      <w:lvlText w:val="%4."/>
      <w:lvlJc w:val="left"/>
      <w:pPr>
        <w:tabs>
          <w:tab w:val="num" w:pos="4280"/>
        </w:tabs>
        <w:ind w:left="4280" w:hanging="360"/>
      </w:pPr>
    </w:lvl>
    <w:lvl w:ilvl="4" w:tplc="04090019" w:tentative="1">
      <w:start w:val="1"/>
      <w:numFmt w:val="lowerLetter"/>
      <w:lvlText w:val="%5."/>
      <w:lvlJc w:val="left"/>
      <w:pPr>
        <w:tabs>
          <w:tab w:val="num" w:pos="5000"/>
        </w:tabs>
        <w:ind w:left="5000" w:hanging="360"/>
      </w:pPr>
    </w:lvl>
    <w:lvl w:ilvl="5" w:tplc="0409001B" w:tentative="1">
      <w:start w:val="1"/>
      <w:numFmt w:val="lowerRoman"/>
      <w:lvlText w:val="%6."/>
      <w:lvlJc w:val="right"/>
      <w:pPr>
        <w:tabs>
          <w:tab w:val="num" w:pos="5720"/>
        </w:tabs>
        <w:ind w:left="5720" w:hanging="180"/>
      </w:pPr>
    </w:lvl>
    <w:lvl w:ilvl="6" w:tplc="0409000F" w:tentative="1">
      <w:start w:val="1"/>
      <w:numFmt w:val="decimal"/>
      <w:lvlText w:val="%7."/>
      <w:lvlJc w:val="left"/>
      <w:pPr>
        <w:tabs>
          <w:tab w:val="num" w:pos="6440"/>
        </w:tabs>
        <w:ind w:left="6440" w:hanging="360"/>
      </w:pPr>
    </w:lvl>
    <w:lvl w:ilvl="7" w:tplc="04090019" w:tentative="1">
      <w:start w:val="1"/>
      <w:numFmt w:val="lowerLetter"/>
      <w:lvlText w:val="%8."/>
      <w:lvlJc w:val="left"/>
      <w:pPr>
        <w:tabs>
          <w:tab w:val="num" w:pos="7160"/>
        </w:tabs>
        <w:ind w:left="7160" w:hanging="360"/>
      </w:pPr>
    </w:lvl>
    <w:lvl w:ilvl="8" w:tplc="0409001B" w:tentative="1">
      <w:start w:val="1"/>
      <w:numFmt w:val="lowerRoman"/>
      <w:lvlText w:val="%9."/>
      <w:lvlJc w:val="right"/>
      <w:pPr>
        <w:tabs>
          <w:tab w:val="num" w:pos="7880"/>
        </w:tabs>
        <w:ind w:left="7880" w:hanging="180"/>
      </w:pPr>
    </w:lvl>
  </w:abstractNum>
  <w:abstractNum w:abstractNumId="1" w15:restartNumberingAfterBreak="0">
    <w:nsid w:val="02B91618"/>
    <w:multiLevelType w:val="hybridMultilevel"/>
    <w:tmpl w:val="4E7C471E"/>
    <w:lvl w:ilvl="0" w:tplc="3740DEE4">
      <w:start w:val="1"/>
      <w:numFmt w:val="decimal"/>
      <w:lvlText w:val="%1) "/>
      <w:lvlJc w:val="left"/>
      <w:pPr>
        <w:tabs>
          <w:tab w:val="num" w:pos="928"/>
        </w:tabs>
        <w:ind w:left="908" w:hanging="340"/>
      </w:pPr>
      <w:rPr>
        <w:rFonts w:ascii="Times New Roman" w:hAnsi="Times New Roman" w:hint="default"/>
        <w:b w:val="0"/>
        <w:i w:val="0"/>
        <w:sz w:val="24"/>
        <w:u w:val="none"/>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2" w15:restartNumberingAfterBreak="0">
    <w:nsid w:val="02E537CB"/>
    <w:multiLevelType w:val="hybridMultilevel"/>
    <w:tmpl w:val="65F4CE4A"/>
    <w:lvl w:ilvl="0" w:tplc="AB5679E6">
      <w:start w:val="1"/>
      <w:numFmt w:val="lowerLetter"/>
      <w:lvlText w:val="%1)"/>
      <w:lvlJc w:val="left"/>
      <w:pPr>
        <w:tabs>
          <w:tab w:val="num" w:pos="1080"/>
        </w:tabs>
        <w:ind w:left="1060" w:hanging="340"/>
      </w:pPr>
      <w:rPr>
        <w:rFonts w:hint="default"/>
      </w:rPr>
    </w:lvl>
    <w:lvl w:ilvl="1" w:tplc="04090019" w:tentative="1">
      <w:start w:val="1"/>
      <w:numFmt w:val="lowerLetter"/>
      <w:lvlText w:val="%2."/>
      <w:lvlJc w:val="left"/>
      <w:pPr>
        <w:tabs>
          <w:tab w:val="num" w:pos="1026"/>
        </w:tabs>
        <w:ind w:left="1026" w:hanging="360"/>
      </w:pPr>
    </w:lvl>
    <w:lvl w:ilvl="2" w:tplc="0409001B" w:tentative="1">
      <w:start w:val="1"/>
      <w:numFmt w:val="lowerRoman"/>
      <w:lvlText w:val="%3."/>
      <w:lvlJc w:val="right"/>
      <w:pPr>
        <w:tabs>
          <w:tab w:val="num" w:pos="1746"/>
        </w:tabs>
        <w:ind w:left="1746" w:hanging="180"/>
      </w:p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3" w15:restartNumberingAfterBreak="0">
    <w:nsid w:val="02EB1090"/>
    <w:multiLevelType w:val="hybridMultilevel"/>
    <w:tmpl w:val="0BDA292E"/>
    <w:lvl w:ilvl="0" w:tplc="E2F68F82">
      <w:start w:val="1"/>
      <w:numFmt w:val="lowerLetter"/>
      <w:lvlText w:val="%1) "/>
      <w:lvlJc w:val="left"/>
      <w:pPr>
        <w:tabs>
          <w:tab w:val="num" w:pos="1080"/>
        </w:tabs>
        <w:ind w:left="1003" w:hanging="283"/>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9305E8"/>
    <w:multiLevelType w:val="hybridMultilevel"/>
    <w:tmpl w:val="59BE2860"/>
    <w:lvl w:ilvl="0" w:tplc="FC0E2864">
      <w:start w:val="1"/>
      <w:numFmt w:val="decimal"/>
      <w:lvlText w:val="%1."/>
      <w:lvlJc w:val="left"/>
      <w:pPr>
        <w:tabs>
          <w:tab w:val="num" w:pos="360"/>
        </w:tabs>
        <w:ind w:left="340" w:hanging="340"/>
      </w:pPr>
      <w:rPr>
        <w:rFonts w:hint="default"/>
      </w:rPr>
    </w:lvl>
    <w:lvl w:ilvl="1" w:tplc="C422C52E">
      <w:start w:val="1"/>
      <w:numFmt w:val="decimal"/>
      <w:lvlText w:val="%2) "/>
      <w:lvlJc w:val="left"/>
      <w:pPr>
        <w:tabs>
          <w:tab w:val="num" w:pos="1440"/>
        </w:tabs>
        <w:ind w:left="1420" w:hanging="340"/>
      </w:pPr>
      <w:rPr>
        <w:rFonts w:ascii="Times New Roman" w:hAnsi="Times New Roman" w:hint="default"/>
        <w:b w:val="0"/>
        <w:i w:val="0"/>
        <w:sz w:val="24"/>
        <w:u w:val="none"/>
      </w:rPr>
    </w:lvl>
    <w:lvl w:ilvl="2" w:tplc="82EADD70">
      <w:start w:val="1"/>
      <w:numFmt w:val="bullet"/>
      <w:lvlText w:val=""/>
      <w:lvlJc w:val="left"/>
      <w:pPr>
        <w:tabs>
          <w:tab w:val="num" w:pos="927"/>
        </w:tabs>
        <w:ind w:left="907" w:hanging="340"/>
      </w:pPr>
      <w:rPr>
        <w:rFonts w:ascii="Symbol" w:hAnsi="Symbol" w:hint="default"/>
        <w:sz w:val="24"/>
      </w:rPr>
    </w:lvl>
    <w:lvl w:ilvl="3" w:tplc="E7123BEA">
      <w:start w:val="1"/>
      <w:numFmt w:val="bullet"/>
      <w:lvlText w:val=""/>
      <w:lvlJc w:val="left"/>
      <w:pPr>
        <w:tabs>
          <w:tab w:val="num" w:pos="927"/>
        </w:tabs>
        <w:ind w:left="907" w:hanging="340"/>
      </w:pPr>
      <w:rPr>
        <w:rFonts w:ascii="Symbol" w:hAnsi="Symbol" w:hint="default"/>
        <w:sz w:val="24"/>
      </w:rPr>
    </w:lvl>
    <w:lvl w:ilvl="4" w:tplc="FD486E4C">
      <w:start w:val="1"/>
      <w:numFmt w:val="bullet"/>
      <w:lvlText w:val="–"/>
      <w:lvlJc w:val="left"/>
      <w:pPr>
        <w:tabs>
          <w:tab w:val="num" w:pos="1494"/>
        </w:tabs>
        <w:ind w:left="1474" w:hanging="340"/>
      </w:pPr>
      <w:rPr>
        <w:rFonts w:ascii="Times New Roman"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25718F"/>
    <w:multiLevelType w:val="hybridMultilevel"/>
    <w:tmpl w:val="AEA21626"/>
    <w:lvl w:ilvl="0" w:tplc="AB5679E6">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6" w15:restartNumberingAfterBreak="0">
    <w:nsid w:val="0A2E4166"/>
    <w:multiLevelType w:val="hybridMultilevel"/>
    <w:tmpl w:val="47FE2A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AEF36BF"/>
    <w:multiLevelType w:val="hybridMultilevel"/>
    <w:tmpl w:val="0240A924"/>
    <w:lvl w:ilvl="0" w:tplc="0144F644">
      <w:start w:val="1"/>
      <w:numFmt w:val="bullet"/>
      <w:lvlText w:val=""/>
      <w:lvlJc w:val="left"/>
      <w:pPr>
        <w:tabs>
          <w:tab w:val="num" w:pos="360"/>
        </w:tabs>
        <w:ind w:left="340" w:hanging="340"/>
      </w:pPr>
      <w:rPr>
        <w:rFonts w:ascii="Symbol" w:hAnsi="Symbol" w:hint="default"/>
        <w:sz w:val="24"/>
      </w:rPr>
    </w:lvl>
    <w:lvl w:ilvl="1" w:tplc="C422C52E">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6E260C"/>
    <w:multiLevelType w:val="hybridMultilevel"/>
    <w:tmpl w:val="C25A9ABA"/>
    <w:lvl w:ilvl="0" w:tplc="0FD254F0">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B5580"/>
    <w:multiLevelType w:val="hybridMultilevel"/>
    <w:tmpl w:val="0C707898"/>
    <w:lvl w:ilvl="0" w:tplc="82EADD70">
      <w:start w:val="1"/>
      <w:numFmt w:val="bullet"/>
      <w:lvlText w:val=""/>
      <w:lvlJc w:val="left"/>
      <w:pPr>
        <w:tabs>
          <w:tab w:val="num" w:pos="360"/>
        </w:tabs>
        <w:ind w:left="340" w:hanging="340"/>
      </w:pPr>
      <w:rPr>
        <w:rFonts w:ascii="Symbol" w:hAnsi="Symbol" w:hint="default"/>
        <w:sz w:val="24"/>
      </w:rPr>
    </w:lvl>
    <w:lvl w:ilvl="1" w:tplc="38CC6DA4">
      <w:start w:val="1"/>
      <w:numFmt w:val="lowerLetter"/>
      <w:lvlText w:val="%2)"/>
      <w:lvlJc w:val="left"/>
      <w:pPr>
        <w:tabs>
          <w:tab w:val="num" w:pos="1353"/>
        </w:tabs>
        <w:ind w:left="1333" w:hanging="340"/>
      </w:pPr>
      <w:rPr>
        <w:rFonts w:hint="default"/>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0" w15:restartNumberingAfterBreak="0">
    <w:nsid w:val="0F4F06D1"/>
    <w:multiLevelType w:val="hybridMultilevel"/>
    <w:tmpl w:val="7E9815AE"/>
    <w:lvl w:ilvl="0" w:tplc="0FD254F0">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ED36C6"/>
    <w:multiLevelType w:val="hybridMultilevel"/>
    <w:tmpl w:val="6D108E72"/>
    <w:lvl w:ilvl="0" w:tplc="9C5035EE">
      <w:start w:val="1"/>
      <w:numFmt w:val="bullet"/>
      <w:lvlText w:val=""/>
      <w:lvlJc w:val="left"/>
      <w:pPr>
        <w:tabs>
          <w:tab w:val="num" w:pos="360"/>
        </w:tabs>
        <w:ind w:left="340" w:hanging="340"/>
      </w:pPr>
      <w:rPr>
        <w:rFonts w:ascii="Symbol" w:hAnsi="Symbol" w:hint="default"/>
        <w:sz w:val="24"/>
      </w:rPr>
    </w:lvl>
    <w:lvl w:ilvl="1" w:tplc="9C5035EE">
      <w:start w:val="1"/>
      <w:numFmt w:val="bullet"/>
      <w:lvlText w:val=""/>
      <w:lvlJc w:val="left"/>
      <w:pPr>
        <w:tabs>
          <w:tab w:val="num" w:pos="1156"/>
        </w:tabs>
        <w:ind w:left="1136" w:hanging="340"/>
      </w:pPr>
      <w:rPr>
        <w:rFonts w:ascii="Symbol" w:hAnsi="Symbol" w:hint="default"/>
        <w:sz w:val="24"/>
      </w:r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2" w15:restartNumberingAfterBreak="0">
    <w:nsid w:val="109D1CF8"/>
    <w:multiLevelType w:val="hybridMultilevel"/>
    <w:tmpl w:val="FE2C74AA"/>
    <w:lvl w:ilvl="0" w:tplc="38CC6DA4">
      <w:start w:val="1"/>
      <w:numFmt w:val="lowerLetter"/>
      <w:lvlText w:val="%1)"/>
      <w:lvlJc w:val="left"/>
      <w:pPr>
        <w:tabs>
          <w:tab w:val="num" w:pos="1494"/>
        </w:tabs>
        <w:ind w:left="147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A94C81"/>
    <w:multiLevelType w:val="hybridMultilevel"/>
    <w:tmpl w:val="63E251C4"/>
    <w:lvl w:ilvl="0" w:tplc="C096C7CA">
      <w:start w:val="1"/>
      <w:numFmt w:val="decimal"/>
      <w:lvlText w:val="%1) "/>
      <w:lvlJc w:val="left"/>
      <w:pPr>
        <w:tabs>
          <w:tab w:val="num" w:pos="1420"/>
        </w:tabs>
        <w:ind w:left="1400" w:hanging="340"/>
      </w:pPr>
      <w:rPr>
        <w:rFonts w:ascii="Times New Roman" w:hAnsi="Times New Roman" w:hint="default"/>
        <w:b w:val="0"/>
        <w:i w:val="0"/>
        <w:sz w:val="24"/>
        <w:u w:val="none"/>
      </w:rPr>
    </w:lvl>
    <w:lvl w:ilvl="1" w:tplc="04090019" w:tentative="1">
      <w:start w:val="1"/>
      <w:numFmt w:val="lowerLetter"/>
      <w:lvlText w:val="%2."/>
      <w:lvlJc w:val="left"/>
      <w:pPr>
        <w:tabs>
          <w:tab w:val="num" w:pos="2216"/>
        </w:tabs>
        <w:ind w:left="2216" w:hanging="360"/>
      </w:pPr>
    </w:lvl>
    <w:lvl w:ilvl="2" w:tplc="0409001B" w:tentative="1">
      <w:start w:val="1"/>
      <w:numFmt w:val="lowerRoman"/>
      <w:lvlText w:val="%3."/>
      <w:lvlJc w:val="right"/>
      <w:pPr>
        <w:tabs>
          <w:tab w:val="num" w:pos="2936"/>
        </w:tabs>
        <w:ind w:left="2936" w:hanging="180"/>
      </w:pPr>
    </w:lvl>
    <w:lvl w:ilvl="3" w:tplc="0409000F" w:tentative="1">
      <w:start w:val="1"/>
      <w:numFmt w:val="decimal"/>
      <w:lvlText w:val="%4."/>
      <w:lvlJc w:val="left"/>
      <w:pPr>
        <w:tabs>
          <w:tab w:val="num" w:pos="3656"/>
        </w:tabs>
        <w:ind w:left="3656" w:hanging="360"/>
      </w:pPr>
    </w:lvl>
    <w:lvl w:ilvl="4" w:tplc="04090019" w:tentative="1">
      <w:start w:val="1"/>
      <w:numFmt w:val="lowerLetter"/>
      <w:lvlText w:val="%5."/>
      <w:lvlJc w:val="left"/>
      <w:pPr>
        <w:tabs>
          <w:tab w:val="num" w:pos="4376"/>
        </w:tabs>
        <w:ind w:left="4376" w:hanging="360"/>
      </w:pPr>
    </w:lvl>
    <w:lvl w:ilvl="5" w:tplc="0409001B" w:tentative="1">
      <w:start w:val="1"/>
      <w:numFmt w:val="lowerRoman"/>
      <w:lvlText w:val="%6."/>
      <w:lvlJc w:val="right"/>
      <w:pPr>
        <w:tabs>
          <w:tab w:val="num" w:pos="5096"/>
        </w:tabs>
        <w:ind w:left="5096" w:hanging="180"/>
      </w:pPr>
    </w:lvl>
    <w:lvl w:ilvl="6" w:tplc="0409000F" w:tentative="1">
      <w:start w:val="1"/>
      <w:numFmt w:val="decimal"/>
      <w:lvlText w:val="%7."/>
      <w:lvlJc w:val="left"/>
      <w:pPr>
        <w:tabs>
          <w:tab w:val="num" w:pos="5816"/>
        </w:tabs>
        <w:ind w:left="5816" w:hanging="360"/>
      </w:pPr>
    </w:lvl>
    <w:lvl w:ilvl="7" w:tplc="04090019" w:tentative="1">
      <w:start w:val="1"/>
      <w:numFmt w:val="lowerLetter"/>
      <w:lvlText w:val="%8."/>
      <w:lvlJc w:val="left"/>
      <w:pPr>
        <w:tabs>
          <w:tab w:val="num" w:pos="6536"/>
        </w:tabs>
        <w:ind w:left="6536" w:hanging="360"/>
      </w:pPr>
    </w:lvl>
    <w:lvl w:ilvl="8" w:tplc="0409001B" w:tentative="1">
      <w:start w:val="1"/>
      <w:numFmt w:val="lowerRoman"/>
      <w:lvlText w:val="%9."/>
      <w:lvlJc w:val="right"/>
      <w:pPr>
        <w:tabs>
          <w:tab w:val="num" w:pos="7256"/>
        </w:tabs>
        <w:ind w:left="7256" w:hanging="180"/>
      </w:pPr>
    </w:lvl>
  </w:abstractNum>
  <w:abstractNum w:abstractNumId="14" w15:restartNumberingAfterBreak="0">
    <w:nsid w:val="114D7B8A"/>
    <w:multiLevelType w:val="hybridMultilevel"/>
    <w:tmpl w:val="560A2E08"/>
    <w:lvl w:ilvl="0" w:tplc="E2F68F82">
      <w:start w:val="1"/>
      <w:numFmt w:val="lowerLetter"/>
      <w:lvlText w:val="%1) "/>
      <w:lvlJc w:val="left"/>
      <w:pPr>
        <w:tabs>
          <w:tab w:val="num" w:pos="1080"/>
        </w:tabs>
        <w:ind w:left="1003" w:hanging="283"/>
      </w:pPr>
      <w:rPr>
        <w:rFonts w:ascii="Times New Roman" w:hAnsi="Times New Roman" w:hint="default"/>
        <w:b w:val="0"/>
        <w:i w:val="0"/>
        <w:sz w:val="24"/>
        <w:u w:val="none"/>
      </w:rPr>
    </w:lvl>
    <w:lvl w:ilvl="1" w:tplc="0FD254F0">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22A1B35"/>
    <w:multiLevelType w:val="hybridMultilevel"/>
    <w:tmpl w:val="323CA15E"/>
    <w:lvl w:ilvl="0" w:tplc="6A0E1F8A">
      <w:start w:val="1"/>
      <w:numFmt w:val="bullet"/>
      <w:lvlText w:val=""/>
      <w:lvlJc w:val="left"/>
      <w:pPr>
        <w:tabs>
          <w:tab w:val="num" w:pos="700"/>
        </w:tabs>
        <w:ind w:left="680" w:hanging="340"/>
      </w:pPr>
      <w:rPr>
        <w:rFonts w:ascii="Symbol" w:hAnsi="Symbol" w:hint="default"/>
        <w:sz w:val="24"/>
      </w:rPr>
    </w:lvl>
    <w:lvl w:ilvl="1" w:tplc="28E2D9A8">
      <w:start w:val="1"/>
      <w:numFmt w:val="bullet"/>
      <w:lvlText w:val="–"/>
      <w:lvlJc w:val="left"/>
      <w:pPr>
        <w:tabs>
          <w:tab w:val="num" w:pos="1780"/>
        </w:tabs>
        <w:ind w:left="1760" w:hanging="340"/>
      </w:pPr>
      <w:rPr>
        <w:rFonts w:ascii="Times New Roman" w:hAnsi="Times New Roman" w:cs="Times New Roman"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6" w15:restartNumberingAfterBreak="0">
    <w:nsid w:val="12823B94"/>
    <w:multiLevelType w:val="hybridMultilevel"/>
    <w:tmpl w:val="B1DCBAA2"/>
    <w:lvl w:ilvl="0" w:tplc="C096C7CA">
      <w:start w:val="1"/>
      <w:numFmt w:val="decimal"/>
      <w:lvlText w:val="%1) "/>
      <w:lvlJc w:val="left"/>
      <w:pPr>
        <w:tabs>
          <w:tab w:val="num" w:pos="984"/>
        </w:tabs>
        <w:ind w:left="964" w:hanging="340"/>
      </w:pPr>
      <w:rPr>
        <w:rFonts w:ascii="Times New Roman" w:hAnsi="Times New Roman" w:hint="default"/>
        <w:b w:val="0"/>
        <w:i w:val="0"/>
        <w:sz w:val="24"/>
        <w:u w:val="none"/>
      </w:rPr>
    </w:lvl>
    <w:lvl w:ilvl="1" w:tplc="9C5035EE">
      <w:start w:val="1"/>
      <w:numFmt w:val="bullet"/>
      <w:lvlText w:val=""/>
      <w:lvlJc w:val="left"/>
      <w:pPr>
        <w:tabs>
          <w:tab w:val="num" w:pos="1780"/>
        </w:tabs>
        <w:ind w:left="1760" w:hanging="340"/>
      </w:pPr>
      <w:rPr>
        <w:rFonts w:ascii="Symbol" w:hAnsi="Symbol" w:hint="default"/>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13920E64"/>
    <w:multiLevelType w:val="hybridMultilevel"/>
    <w:tmpl w:val="D8A6DBF8"/>
    <w:lvl w:ilvl="0" w:tplc="28E2D9A8">
      <w:start w:val="1"/>
      <w:numFmt w:val="bullet"/>
      <w:lvlText w:val="–"/>
      <w:lvlJc w:val="left"/>
      <w:pPr>
        <w:tabs>
          <w:tab w:val="num" w:pos="927"/>
        </w:tabs>
        <w:ind w:left="907" w:hanging="340"/>
      </w:pPr>
      <w:rPr>
        <w:rFonts w:ascii="Times New Roman" w:hAnsi="Times New Roman" w:cs="Times New Roman" w:hint="default"/>
      </w:rPr>
    </w:lvl>
    <w:lvl w:ilvl="1" w:tplc="9168BAE2">
      <w:start w:val="1"/>
      <w:numFmt w:val="bullet"/>
      <w:lvlText w:val="–"/>
      <w:lvlJc w:val="left"/>
      <w:pPr>
        <w:tabs>
          <w:tab w:val="num" w:pos="1494"/>
        </w:tabs>
        <w:ind w:left="1474" w:hanging="340"/>
      </w:pPr>
      <w:rPr>
        <w:rFonts w:ascii="Times New Roman" w:hAnsi="Times New Roman" w:cs="Times New Roman" w:hint="default"/>
      </w:rPr>
    </w:lvl>
    <w:lvl w:ilvl="2" w:tplc="38CC6DA4">
      <w:start w:val="1"/>
      <w:numFmt w:val="lowerLetter"/>
      <w:lvlText w:val="%3)"/>
      <w:lvlJc w:val="left"/>
      <w:pPr>
        <w:tabs>
          <w:tab w:val="num" w:pos="1495"/>
        </w:tabs>
        <w:ind w:left="1475" w:hanging="34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3E4CBC"/>
    <w:multiLevelType w:val="hybridMultilevel"/>
    <w:tmpl w:val="84B0B288"/>
    <w:lvl w:ilvl="0" w:tplc="0144F644">
      <w:start w:val="1"/>
      <w:numFmt w:val="bullet"/>
      <w:lvlText w:val=""/>
      <w:lvlJc w:val="left"/>
      <w:pPr>
        <w:tabs>
          <w:tab w:val="num" w:pos="360"/>
        </w:tabs>
        <w:ind w:left="340" w:hanging="340"/>
      </w:pPr>
      <w:rPr>
        <w:rFonts w:ascii="Symbol" w:hAnsi="Symbol" w:hint="default"/>
        <w:sz w:val="24"/>
      </w:rPr>
    </w:lvl>
    <w:lvl w:ilvl="1" w:tplc="31D4012A">
      <w:start w:val="1"/>
      <w:numFmt w:val="decimal"/>
      <w:lvlText w:val="%2) "/>
      <w:lvlJc w:val="left"/>
      <w:pPr>
        <w:tabs>
          <w:tab w:val="num" w:pos="360"/>
        </w:tabs>
        <w:ind w:left="34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3A54D5"/>
    <w:multiLevelType w:val="hybridMultilevel"/>
    <w:tmpl w:val="5D1C65B2"/>
    <w:lvl w:ilvl="0" w:tplc="6A0E1F8A">
      <w:start w:val="1"/>
      <w:numFmt w:val="bullet"/>
      <w:lvlText w:val=""/>
      <w:lvlJc w:val="left"/>
      <w:pPr>
        <w:tabs>
          <w:tab w:val="num" w:pos="360"/>
        </w:tabs>
        <w:ind w:left="340" w:hanging="340"/>
      </w:pPr>
      <w:rPr>
        <w:rFonts w:ascii="Symbol" w:hAnsi="Symbol" w:hint="default"/>
        <w:sz w:val="24"/>
      </w:rPr>
    </w:lvl>
    <w:lvl w:ilvl="1" w:tplc="28E2D9A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CC1667"/>
    <w:multiLevelType w:val="hybridMultilevel"/>
    <w:tmpl w:val="3F366B3E"/>
    <w:lvl w:ilvl="0" w:tplc="D070028C">
      <w:start w:val="1"/>
      <w:numFmt w:val="decimal"/>
      <w:lvlText w:val="%1) "/>
      <w:lvlJc w:val="left"/>
      <w:pPr>
        <w:tabs>
          <w:tab w:val="num" w:pos="1040"/>
        </w:tabs>
        <w:ind w:left="1020" w:hanging="340"/>
      </w:pPr>
      <w:rPr>
        <w:rFonts w:ascii="Times New Roman" w:hAnsi="Times New Roman" w:hint="default"/>
        <w:b w:val="0"/>
        <w:i w:val="0"/>
        <w:sz w:val="24"/>
        <w:u w:val="none"/>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21" w15:restartNumberingAfterBreak="0">
    <w:nsid w:val="1BB64E91"/>
    <w:multiLevelType w:val="hybridMultilevel"/>
    <w:tmpl w:val="8D069580"/>
    <w:lvl w:ilvl="0" w:tplc="AB5679E6">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22" w15:restartNumberingAfterBreak="0">
    <w:nsid w:val="1BFE1282"/>
    <w:multiLevelType w:val="hybridMultilevel"/>
    <w:tmpl w:val="7974C29E"/>
    <w:lvl w:ilvl="0" w:tplc="0144F644">
      <w:start w:val="1"/>
      <w:numFmt w:val="bullet"/>
      <w:lvlText w:val=""/>
      <w:lvlJc w:val="left"/>
      <w:pPr>
        <w:tabs>
          <w:tab w:val="num" w:pos="1080"/>
        </w:tabs>
        <w:ind w:left="1060" w:hanging="340"/>
      </w:pPr>
      <w:rPr>
        <w:rFonts w:ascii="Symbol" w:hAnsi="Symbol" w:hint="default"/>
        <w:sz w:val="24"/>
      </w:rPr>
    </w:lvl>
    <w:lvl w:ilvl="1" w:tplc="A5C04E86">
      <w:start w:val="1"/>
      <w:numFmt w:val="bullet"/>
      <w:lvlText w:val="–"/>
      <w:lvlJc w:val="left"/>
      <w:pPr>
        <w:tabs>
          <w:tab w:val="num" w:pos="2160"/>
        </w:tabs>
        <w:ind w:left="2140" w:hanging="340"/>
      </w:pPr>
      <w:rPr>
        <w:rFonts w:ascii="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DCF50CC"/>
    <w:multiLevelType w:val="hybridMultilevel"/>
    <w:tmpl w:val="3F5AE264"/>
    <w:lvl w:ilvl="0" w:tplc="9C1E9B32">
      <w:start w:val="1"/>
      <w:numFmt w:val="bullet"/>
      <w:lvlText w:val="–"/>
      <w:lvlJc w:val="left"/>
      <w:pPr>
        <w:tabs>
          <w:tab w:val="num" w:pos="927"/>
        </w:tabs>
        <w:ind w:left="907" w:hanging="340"/>
      </w:pPr>
      <w:rPr>
        <w:rFonts w:ascii="Times New Roman" w:hAnsi="Times New Roman" w:cs="Times New Roman" w:hint="default"/>
      </w:rPr>
    </w:lvl>
    <w:lvl w:ilvl="1" w:tplc="28E2D9A8">
      <w:start w:val="1"/>
      <w:numFmt w:val="bullet"/>
      <w:lvlText w:val="–"/>
      <w:lvlJc w:val="left"/>
      <w:pPr>
        <w:tabs>
          <w:tab w:val="num" w:pos="873"/>
        </w:tabs>
        <w:ind w:left="853" w:hanging="340"/>
      </w:pPr>
      <w:rPr>
        <w:rFonts w:ascii="Times New Roman" w:hAnsi="Times New Roman" w:cs="Times New Roman" w:hint="default"/>
      </w:rPr>
    </w:lvl>
    <w:lvl w:ilvl="2" w:tplc="28E2D9A8">
      <w:start w:val="1"/>
      <w:numFmt w:val="bullet"/>
      <w:lvlText w:val="–"/>
      <w:lvlJc w:val="left"/>
      <w:pPr>
        <w:tabs>
          <w:tab w:val="num" w:pos="1593"/>
        </w:tabs>
        <w:ind w:left="1573" w:hanging="340"/>
      </w:pPr>
      <w:rPr>
        <w:rFonts w:ascii="Times New Roman" w:hAnsi="Times New Roman" w:cs="Times New Roman" w:hint="default"/>
      </w:rPr>
    </w:lvl>
    <w:lvl w:ilvl="3" w:tplc="A0FA256E">
      <w:start w:val="1"/>
      <w:numFmt w:val="bullet"/>
      <w:lvlText w:val=""/>
      <w:lvlJc w:val="left"/>
      <w:pPr>
        <w:tabs>
          <w:tab w:val="num" w:pos="2313"/>
        </w:tabs>
        <w:ind w:left="2293" w:hanging="340"/>
      </w:pPr>
      <w:rPr>
        <w:rFonts w:ascii="Symbol" w:hAnsi="Symbol" w:hint="default"/>
        <w:color w:val="000000"/>
        <w:sz w:val="24"/>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23080F74"/>
    <w:multiLevelType w:val="hybridMultilevel"/>
    <w:tmpl w:val="2300FF7E"/>
    <w:lvl w:ilvl="0" w:tplc="AB5679E6">
      <w:start w:val="1"/>
      <w:numFmt w:val="lowerLetter"/>
      <w:lvlText w:val="%1)"/>
      <w:lvlJc w:val="left"/>
      <w:pPr>
        <w:tabs>
          <w:tab w:val="num" w:pos="1494"/>
        </w:tabs>
        <w:ind w:left="1474" w:hanging="340"/>
      </w:pPr>
      <w:rPr>
        <w:rFonts w:hint="default"/>
      </w:rPr>
    </w:lvl>
    <w:lvl w:ilvl="1" w:tplc="04090019" w:tentative="1">
      <w:start w:val="1"/>
      <w:numFmt w:val="lowerLetter"/>
      <w:lvlText w:val="%2."/>
      <w:lvlJc w:val="left"/>
      <w:pPr>
        <w:tabs>
          <w:tab w:val="num" w:pos="3560"/>
        </w:tabs>
        <w:ind w:left="3560" w:hanging="360"/>
      </w:pPr>
    </w:lvl>
    <w:lvl w:ilvl="2" w:tplc="0409001B" w:tentative="1">
      <w:start w:val="1"/>
      <w:numFmt w:val="lowerRoman"/>
      <w:lvlText w:val="%3."/>
      <w:lvlJc w:val="right"/>
      <w:pPr>
        <w:tabs>
          <w:tab w:val="num" w:pos="4280"/>
        </w:tabs>
        <w:ind w:left="4280" w:hanging="180"/>
      </w:pPr>
    </w:lvl>
    <w:lvl w:ilvl="3" w:tplc="0409000F" w:tentative="1">
      <w:start w:val="1"/>
      <w:numFmt w:val="decimal"/>
      <w:lvlText w:val="%4."/>
      <w:lvlJc w:val="left"/>
      <w:pPr>
        <w:tabs>
          <w:tab w:val="num" w:pos="5000"/>
        </w:tabs>
        <w:ind w:left="5000" w:hanging="360"/>
      </w:pPr>
    </w:lvl>
    <w:lvl w:ilvl="4" w:tplc="04090019" w:tentative="1">
      <w:start w:val="1"/>
      <w:numFmt w:val="lowerLetter"/>
      <w:lvlText w:val="%5."/>
      <w:lvlJc w:val="left"/>
      <w:pPr>
        <w:tabs>
          <w:tab w:val="num" w:pos="5720"/>
        </w:tabs>
        <w:ind w:left="5720" w:hanging="360"/>
      </w:pPr>
    </w:lvl>
    <w:lvl w:ilvl="5" w:tplc="0409001B" w:tentative="1">
      <w:start w:val="1"/>
      <w:numFmt w:val="lowerRoman"/>
      <w:lvlText w:val="%6."/>
      <w:lvlJc w:val="right"/>
      <w:pPr>
        <w:tabs>
          <w:tab w:val="num" w:pos="6440"/>
        </w:tabs>
        <w:ind w:left="6440" w:hanging="180"/>
      </w:pPr>
    </w:lvl>
    <w:lvl w:ilvl="6" w:tplc="0409000F" w:tentative="1">
      <w:start w:val="1"/>
      <w:numFmt w:val="decimal"/>
      <w:lvlText w:val="%7."/>
      <w:lvlJc w:val="left"/>
      <w:pPr>
        <w:tabs>
          <w:tab w:val="num" w:pos="7160"/>
        </w:tabs>
        <w:ind w:left="7160" w:hanging="360"/>
      </w:pPr>
    </w:lvl>
    <w:lvl w:ilvl="7" w:tplc="04090019" w:tentative="1">
      <w:start w:val="1"/>
      <w:numFmt w:val="lowerLetter"/>
      <w:lvlText w:val="%8."/>
      <w:lvlJc w:val="left"/>
      <w:pPr>
        <w:tabs>
          <w:tab w:val="num" w:pos="7880"/>
        </w:tabs>
        <w:ind w:left="7880" w:hanging="360"/>
      </w:pPr>
    </w:lvl>
    <w:lvl w:ilvl="8" w:tplc="0409001B" w:tentative="1">
      <w:start w:val="1"/>
      <w:numFmt w:val="lowerRoman"/>
      <w:lvlText w:val="%9."/>
      <w:lvlJc w:val="right"/>
      <w:pPr>
        <w:tabs>
          <w:tab w:val="num" w:pos="8600"/>
        </w:tabs>
        <w:ind w:left="8600" w:hanging="180"/>
      </w:pPr>
    </w:lvl>
  </w:abstractNum>
  <w:abstractNum w:abstractNumId="25" w15:restartNumberingAfterBreak="0">
    <w:nsid w:val="24297F3A"/>
    <w:multiLevelType w:val="hybridMultilevel"/>
    <w:tmpl w:val="48626988"/>
    <w:lvl w:ilvl="0" w:tplc="6A0E1F8A">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42A1B3A"/>
    <w:multiLevelType w:val="hybridMultilevel"/>
    <w:tmpl w:val="6D108E72"/>
    <w:lvl w:ilvl="0" w:tplc="C096C7CA">
      <w:start w:val="1"/>
      <w:numFmt w:val="decimal"/>
      <w:lvlText w:val="%1) "/>
      <w:lvlJc w:val="left"/>
      <w:pPr>
        <w:tabs>
          <w:tab w:val="num" w:pos="644"/>
        </w:tabs>
        <w:ind w:left="624" w:hanging="340"/>
      </w:pPr>
      <w:rPr>
        <w:rFonts w:ascii="Times New Roman" w:hAnsi="Times New Roman" w:hint="default"/>
        <w:b w:val="0"/>
        <w:i w:val="0"/>
        <w:sz w:val="24"/>
        <w:u w:val="none"/>
      </w:rPr>
    </w:lvl>
    <w:lvl w:ilvl="1" w:tplc="9C5035EE">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7B221EB"/>
    <w:multiLevelType w:val="hybridMultilevel"/>
    <w:tmpl w:val="D5EC5A34"/>
    <w:lvl w:ilvl="0" w:tplc="04090011">
      <w:start w:val="1"/>
      <w:numFmt w:val="decimal"/>
      <w:lvlText w:val="%1)"/>
      <w:lvlJc w:val="left"/>
      <w:pPr>
        <w:tabs>
          <w:tab w:val="num" w:pos="1211"/>
        </w:tabs>
        <w:ind w:left="1211" w:hanging="360"/>
      </w:p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8" w15:restartNumberingAfterBreak="0">
    <w:nsid w:val="2AA8246B"/>
    <w:multiLevelType w:val="hybridMultilevel"/>
    <w:tmpl w:val="AED493BC"/>
    <w:lvl w:ilvl="0" w:tplc="C096C7CA">
      <w:start w:val="1"/>
      <w:numFmt w:val="decimal"/>
      <w:lvlText w:val="%1) "/>
      <w:lvlJc w:val="left"/>
      <w:pPr>
        <w:tabs>
          <w:tab w:val="num" w:pos="2084"/>
        </w:tabs>
        <w:ind w:left="2064" w:hanging="340"/>
      </w:pPr>
      <w:rPr>
        <w:rFonts w:ascii="Times New Roman" w:hAnsi="Times New Roman" w:hint="default"/>
        <w:b w:val="0"/>
        <w:i w:val="0"/>
        <w:sz w:val="24"/>
        <w:u w:val="none"/>
      </w:rPr>
    </w:lvl>
    <w:lvl w:ilvl="1" w:tplc="9C5035EE">
      <w:start w:val="1"/>
      <w:numFmt w:val="bullet"/>
      <w:lvlText w:val=""/>
      <w:lvlJc w:val="left"/>
      <w:pPr>
        <w:tabs>
          <w:tab w:val="num" w:pos="2880"/>
        </w:tabs>
        <w:ind w:left="2860" w:hanging="340"/>
      </w:pPr>
      <w:rPr>
        <w:rFonts w:ascii="Symbol" w:hAnsi="Symbol" w:hint="default"/>
        <w:sz w:val="24"/>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2D135D6B"/>
    <w:multiLevelType w:val="hybridMultilevel"/>
    <w:tmpl w:val="1480E010"/>
    <w:lvl w:ilvl="0" w:tplc="D304FA2E">
      <w:start w:val="1"/>
      <w:numFmt w:val="bullet"/>
      <w:lvlText w:val="–"/>
      <w:lvlJc w:val="left"/>
      <w:pPr>
        <w:tabs>
          <w:tab w:val="num" w:pos="1495"/>
        </w:tabs>
        <w:ind w:left="1495" w:hanging="360"/>
      </w:pPr>
      <w:rPr>
        <w:rFonts w:ascii="Times New Roman" w:hAnsi="Times New Roman" w:cs="Times New Roman" w:hint="default"/>
      </w:rPr>
    </w:lvl>
    <w:lvl w:ilvl="1" w:tplc="04090003" w:tentative="1">
      <w:start w:val="1"/>
      <w:numFmt w:val="bullet"/>
      <w:lvlText w:val="o"/>
      <w:lvlJc w:val="left"/>
      <w:pPr>
        <w:tabs>
          <w:tab w:val="num" w:pos="2215"/>
        </w:tabs>
        <w:ind w:left="2215" w:hanging="360"/>
      </w:pPr>
      <w:rPr>
        <w:rFonts w:ascii="Courier New" w:hAnsi="Courier New" w:cs="Courier New" w:hint="default"/>
      </w:rPr>
    </w:lvl>
    <w:lvl w:ilvl="2" w:tplc="04090005" w:tentative="1">
      <w:start w:val="1"/>
      <w:numFmt w:val="bullet"/>
      <w:lvlText w:val=""/>
      <w:lvlJc w:val="left"/>
      <w:pPr>
        <w:tabs>
          <w:tab w:val="num" w:pos="2935"/>
        </w:tabs>
        <w:ind w:left="2935" w:hanging="360"/>
      </w:pPr>
      <w:rPr>
        <w:rFonts w:ascii="Wingdings" w:hAnsi="Wingdings" w:hint="default"/>
      </w:rPr>
    </w:lvl>
    <w:lvl w:ilvl="3" w:tplc="04090001" w:tentative="1">
      <w:start w:val="1"/>
      <w:numFmt w:val="bullet"/>
      <w:lvlText w:val=""/>
      <w:lvlJc w:val="left"/>
      <w:pPr>
        <w:tabs>
          <w:tab w:val="num" w:pos="3655"/>
        </w:tabs>
        <w:ind w:left="3655" w:hanging="360"/>
      </w:pPr>
      <w:rPr>
        <w:rFonts w:ascii="Symbol" w:hAnsi="Symbol" w:hint="default"/>
      </w:rPr>
    </w:lvl>
    <w:lvl w:ilvl="4" w:tplc="04090003" w:tentative="1">
      <w:start w:val="1"/>
      <w:numFmt w:val="bullet"/>
      <w:lvlText w:val="o"/>
      <w:lvlJc w:val="left"/>
      <w:pPr>
        <w:tabs>
          <w:tab w:val="num" w:pos="4375"/>
        </w:tabs>
        <w:ind w:left="4375" w:hanging="360"/>
      </w:pPr>
      <w:rPr>
        <w:rFonts w:ascii="Courier New" w:hAnsi="Courier New" w:cs="Courier New" w:hint="default"/>
      </w:rPr>
    </w:lvl>
    <w:lvl w:ilvl="5" w:tplc="04090005" w:tentative="1">
      <w:start w:val="1"/>
      <w:numFmt w:val="bullet"/>
      <w:lvlText w:val=""/>
      <w:lvlJc w:val="left"/>
      <w:pPr>
        <w:tabs>
          <w:tab w:val="num" w:pos="5095"/>
        </w:tabs>
        <w:ind w:left="5095" w:hanging="360"/>
      </w:pPr>
      <w:rPr>
        <w:rFonts w:ascii="Wingdings" w:hAnsi="Wingdings" w:hint="default"/>
      </w:rPr>
    </w:lvl>
    <w:lvl w:ilvl="6" w:tplc="04090001" w:tentative="1">
      <w:start w:val="1"/>
      <w:numFmt w:val="bullet"/>
      <w:lvlText w:val=""/>
      <w:lvlJc w:val="left"/>
      <w:pPr>
        <w:tabs>
          <w:tab w:val="num" w:pos="5815"/>
        </w:tabs>
        <w:ind w:left="5815" w:hanging="360"/>
      </w:pPr>
      <w:rPr>
        <w:rFonts w:ascii="Symbol" w:hAnsi="Symbol" w:hint="default"/>
      </w:rPr>
    </w:lvl>
    <w:lvl w:ilvl="7" w:tplc="04090003" w:tentative="1">
      <w:start w:val="1"/>
      <w:numFmt w:val="bullet"/>
      <w:lvlText w:val="o"/>
      <w:lvlJc w:val="left"/>
      <w:pPr>
        <w:tabs>
          <w:tab w:val="num" w:pos="6535"/>
        </w:tabs>
        <w:ind w:left="6535" w:hanging="360"/>
      </w:pPr>
      <w:rPr>
        <w:rFonts w:ascii="Courier New" w:hAnsi="Courier New" w:cs="Courier New" w:hint="default"/>
      </w:rPr>
    </w:lvl>
    <w:lvl w:ilvl="8" w:tplc="04090005" w:tentative="1">
      <w:start w:val="1"/>
      <w:numFmt w:val="bullet"/>
      <w:lvlText w:val=""/>
      <w:lvlJc w:val="left"/>
      <w:pPr>
        <w:tabs>
          <w:tab w:val="num" w:pos="7255"/>
        </w:tabs>
        <w:ind w:left="7255" w:hanging="360"/>
      </w:pPr>
      <w:rPr>
        <w:rFonts w:ascii="Wingdings" w:hAnsi="Wingdings" w:hint="default"/>
      </w:rPr>
    </w:lvl>
  </w:abstractNum>
  <w:abstractNum w:abstractNumId="30" w15:restartNumberingAfterBreak="0">
    <w:nsid w:val="2F2A1E65"/>
    <w:multiLevelType w:val="hybridMultilevel"/>
    <w:tmpl w:val="B826F792"/>
    <w:lvl w:ilvl="0" w:tplc="9C5035EE">
      <w:start w:val="1"/>
      <w:numFmt w:val="bullet"/>
      <w:lvlText w:val=""/>
      <w:lvlJc w:val="left"/>
      <w:pPr>
        <w:tabs>
          <w:tab w:val="num" w:pos="360"/>
        </w:tabs>
        <w:ind w:left="340" w:hanging="340"/>
      </w:pPr>
      <w:rPr>
        <w:rFonts w:ascii="Symbol" w:hAnsi="Symbol" w:hint="default"/>
        <w:sz w:val="24"/>
      </w:rPr>
    </w:lvl>
    <w:lvl w:ilvl="1" w:tplc="A5C04E86">
      <w:start w:val="1"/>
      <w:numFmt w:val="bullet"/>
      <w:lvlText w:val="–"/>
      <w:lvlJc w:val="left"/>
      <w:pPr>
        <w:tabs>
          <w:tab w:val="num" w:pos="1440"/>
        </w:tabs>
        <w:ind w:left="1420" w:hanging="340"/>
      </w:pPr>
      <w:rPr>
        <w:rFonts w:ascii="Times New Roman" w:hAnsi="Times New Roman" w:cs="Times New Roman" w:hint="default"/>
      </w:rPr>
    </w:lvl>
    <w:lvl w:ilvl="2" w:tplc="D092F12A">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8D71B8"/>
    <w:multiLevelType w:val="hybridMultilevel"/>
    <w:tmpl w:val="68060ABA"/>
    <w:lvl w:ilvl="0" w:tplc="4DA079BC">
      <w:start w:val="1"/>
      <w:numFmt w:val="decimal"/>
      <w:lvlText w:val="%1) "/>
      <w:lvlJc w:val="left"/>
      <w:pPr>
        <w:tabs>
          <w:tab w:val="num" w:pos="1287"/>
        </w:tabs>
        <w:ind w:left="1267" w:hanging="340"/>
      </w:pPr>
      <w:rPr>
        <w:rFonts w:ascii="Times New Roman" w:hAnsi="Times New Roman" w:hint="default"/>
        <w:b w:val="0"/>
        <w:i w:val="0"/>
        <w:color w:val="auto"/>
        <w:sz w:val="24"/>
        <w:u w:val="none"/>
      </w:rPr>
    </w:lvl>
    <w:lvl w:ilvl="1" w:tplc="ABDEDC90">
      <w:start w:val="1"/>
      <w:numFmt w:val="lowerLetter"/>
      <w:lvlText w:val="%2)"/>
      <w:lvlJc w:val="left"/>
      <w:pPr>
        <w:tabs>
          <w:tab w:val="num" w:pos="928"/>
        </w:tabs>
        <w:ind w:left="908" w:hanging="340"/>
      </w:pPr>
      <w:rPr>
        <w:rFonts w:hint="default"/>
        <w:b w:val="0"/>
        <w:i w:val="0"/>
        <w:color w:val="auto"/>
        <w:sz w:val="24"/>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0834572"/>
    <w:multiLevelType w:val="hybridMultilevel"/>
    <w:tmpl w:val="A1A82C1E"/>
    <w:lvl w:ilvl="0" w:tplc="6A0E1F8A">
      <w:start w:val="1"/>
      <w:numFmt w:val="bullet"/>
      <w:lvlText w:val=""/>
      <w:lvlJc w:val="left"/>
      <w:pPr>
        <w:tabs>
          <w:tab w:val="num" w:pos="1760"/>
        </w:tabs>
        <w:ind w:left="1740" w:hanging="340"/>
      </w:pPr>
      <w:rPr>
        <w:rFonts w:ascii="Symbol" w:hAnsi="Symbol" w:hint="default"/>
        <w:sz w:val="24"/>
      </w:rPr>
    </w:lvl>
    <w:lvl w:ilvl="1" w:tplc="D070028C">
      <w:start w:val="1"/>
      <w:numFmt w:val="decimal"/>
      <w:lvlText w:val="%2) "/>
      <w:lvlJc w:val="left"/>
      <w:pPr>
        <w:tabs>
          <w:tab w:val="num" w:pos="927"/>
        </w:tabs>
        <w:ind w:left="907" w:hanging="340"/>
      </w:pPr>
      <w:rPr>
        <w:rFonts w:ascii="Times New Roman" w:hAnsi="Times New Roman" w:hint="default"/>
        <w:b w:val="0"/>
        <w:i w:val="0"/>
        <w:sz w:val="24"/>
        <w:u w:val="none"/>
      </w:rPr>
    </w:lvl>
    <w:lvl w:ilvl="2" w:tplc="04090005">
      <w:start w:val="1"/>
      <w:numFmt w:val="bullet"/>
      <w:lvlText w:val=""/>
      <w:lvlJc w:val="left"/>
      <w:pPr>
        <w:tabs>
          <w:tab w:val="num" w:pos="3560"/>
        </w:tabs>
        <w:ind w:left="3560" w:hanging="360"/>
      </w:pPr>
      <w:rPr>
        <w:rFonts w:ascii="Wingdings" w:hAnsi="Wingdings" w:hint="default"/>
      </w:rPr>
    </w:lvl>
    <w:lvl w:ilvl="3" w:tplc="EB0E2348">
      <w:start w:val="1"/>
      <w:numFmt w:val="decimal"/>
      <w:lvlText w:val="%4."/>
      <w:lvlJc w:val="left"/>
      <w:pPr>
        <w:ind w:left="360" w:hanging="360"/>
      </w:pPr>
      <w:rPr>
        <w:rFonts w:hint="default"/>
      </w:rPr>
    </w:lvl>
    <w:lvl w:ilvl="4" w:tplc="04090003" w:tentative="1">
      <w:start w:val="1"/>
      <w:numFmt w:val="bullet"/>
      <w:lvlText w:val="o"/>
      <w:lvlJc w:val="left"/>
      <w:pPr>
        <w:tabs>
          <w:tab w:val="num" w:pos="5000"/>
        </w:tabs>
        <w:ind w:left="5000" w:hanging="360"/>
      </w:pPr>
      <w:rPr>
        <w:rFonts w:ascii="Courier New" w:hAnsi="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33" w15:restartNumberingAfterBreak="0">
    <w:nsid w:val="30D47DF4"/>
    <w:multiLevelType w:val="hybridMultilevel"/>
    <w:tmpl w:val="FBF6A89C"/>
    <w:lvl w:ilvl="0" w:tplc="4FBC5858">
      <w:start w:val="1"/>
      <w:numFmt w:val="bullet"/>
      <w:lvlText w:val="–"/>
      <w:lvlJc w:val="left"/>
      <w:pPr>
        <w:tabs>
          <w:tab w:val="num" w:pos="2061"/>
        </w:tabs>
        <w:ind w:left="2041" w:hanging="340"/>
      </w:pPr>
      <w:rPr>
        <w:rFonts w:ascii="Times New Roman" w:hAnsi="Times New Roman" w:cs="Times New Roman" w:hint="default"/>
      </w:rPr>
    </w:lvl>
    <w:lvl w:ilvl="1" w:tplc="6A0E1F8A">
      <w:start w:val="1"/>
      <w:numFmt w:val="bullet"/>
      <w:lvlText w:val=""/>
      <w:lvlJc w:val="left"/>
      <w:pPr>
        <w:tabs>
          <w:tab w:val="num" w:pos="873"/>
        </w:tabs>
        <w:ind w:left="853"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1647798"/>
    <w:multiLevelType w:val="hybridMultilevel"/>
    <w:tmpl w:val="C770A1CC"/>
    <w:lvl w:ilvl="0" w:tplc="CDAA9088">
      <w:start w:val="1"/>
      <w:numFmt w:val="decimal"/>
      <w:lvlText w:val="%1."/>
      <w:lvlJc w:val="left"/>
      <w:pPr>
        <w:tabs>
          <w:tab w:val="num" w:pos="360"/>
        </w:tabs>
        <w:ind w:left="340" w:hanging="340"/>
      </w:pPr>
      <w:rPr>
        <w:rFonts w:ascii="Times New Roman" w:hAnsi="Times New Roman" w:hint="default"/>
        <w:b w:val="0"/>
        <w:i w:val="0"/>
      </w:rPr>
    </w:lvl>
    <w:lvl w:ilvl="1" w:tplc="AB5679E6">
      <w:start w:val="1"/>
      <w:numFmt w:val="lowerLetter"/>
      <w:lvlText w:val="%2)"/>
      <w:lvlJc w:val="left"/>
      <w:pPr>
        <w:tabs>
          <w:tab w:val="num" w:pos="873"/>
        </w:tabs>
        <w:ind w:left="853" w:hanging="340"/>
      </w:pPr>
      <w:rPr>
        <w:rFonts w:hint="default"/>
      </w:rPr>
    </w:lvl>
    <w:lvl w:ilvl="2" w:tplc="6A0E1F8A">
      <w:start w:val="1"/>
      <w:numFmt w:val="bullet"/>
      <w:lvlText w:val=""/>
      <w:lvlJc w:val="left"/>
      <w:pPr>
        <w:tabs>
          <w:tab w:val="num" w:pos="1773"/>
        </w:tabs>
        <w:ind w:left="1753" w:hanging="340"/>
      </w:pPr>
      <w:rPr>
        <w:rFonts w:ascii="Symbol" w:hAnsi="Symbol" w:hint="default"/>
        <w:sz w:val="24"/>
      </w:r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5" w15:restartNumberingAfterBreak="0">
    <w:nsid w:val="331456CD"/>
    <w:multiLevelType w:val="hybridMultilevel"/>
    <w:tmpl w:val="63C6426C"/>
    <w:lvl w:ilvl="0" w:tplc="339C4A32">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A4673E"/>
    <w:multiLevelType w:val="hybridMultilevel"/>
    <w:tmpl w:val="FB84BA16"/>
    <w:lvl w:ilvl="0" w:tplc="AB5679E6">
      <w:start w:val="1"/>
      <w:numFmt w:val="lowerLetter"/>
      <w:lvlText w:val="%1)"/>
      <w:lvlJc w:val="left"/>
      <w:pPr>
        <w:tabs>
          <w:tab w:val="num" w:pos="700"/>
        </w:tabs>
        <w:ind w:left="680" w:hanging="340"/>
      </w:pPr>
      <w:rPr>
        <w:rFonts w:hint="default"/>
      </w:rPr>
    </w:lvl>
    <w:lvl w:ilvl="1" w:tplc="04090019" w:tentative="1">
      <w:start w:val="1"/>
      <w:numFmt w:val="lowerLetter"/>
      <w:lvlText w:val="%2."/>
      <w:lvlJc w:val="left"/>
      <w:pPr>
        <w:tabs>
          <w:tab w:val="num" w:pos="646"/>
        </w:tabs>
        <w:ind w:left="646" w:hanging="360"/>
      </w:pPr>
    </w:lvl>
    <w:lvl w:ilvl="2" w:tplc="0409001B" w:tentative="1">
      <w:start w:val="1"/>
      <w:numFmt w:val="lowerRoman"/>
      <w:lvlText w:val="%3."/>
      <w:lvlJc w:val="right"/>
      <w:pPr>
        <w:tabs>
          <w:tab w:val="num" w:pos="1366"/>
        </w:tabs>
        <w:ind w:left="1366" w:hanging="180"/>
      </w:pPr>
    </w:lvl>
    <w:lvl w:ilvl="3" w:tplc="0409000F" w:tentative="1">
      <w:start w:val="1"/>
      <w:numFmt w:val="decimal"/>
      <w:lvlText w:val="%4."/>
      <w:lvlJc w:val="left"/>
      <w:pPr>
        <w:tabs>
          <w:tab w:val="num" w:pos="2086"/>
        </w:tabs>
        <w:ind w:left="2086" w:hanging="360"/>
      </w:pPr>
    </w:lvl>
    <w:lvl w:ilvl="4" w:tplc="04090019" w:tentative="1">
      <w:start w:val="1"/>
      <w:numFmt w:val="lowerLetter"/>
      <w:lvlText w:val="%5."/>
      <w:lvlJc w:val="left"/>
      <w:pPr>
        <w:tabs>
          <w:tab w:val="num" w:pos="2806"/>
        </w:tabs>
        <w:ind w:left="2806" w:hanging="360"/>
      </w:pPr>
    </w:lvl>
    <w:lvl w:ilvl="5" w:tplc="0409001B" w:tentative="1">
      <w:start w:val="1"/>
      <w:numFmt w:val="lowerRoman"/>
      <w:lvlText w:val="%6."/>
      <w:lvlJc w:val="right"/>
      <w:pPr>
        <w:tabs>
          <w:tab w:val="num" w:pos="3526"/>
        </w:tabs>
        <w:ind w:left="3526" w:hanging="180"/>
      </w:pPr>
    </w:lvl>
    <w:lvl w:ilvl="6" w:tplc="0409000F" w:tentative="1">
      <w:start w:val="1"/>
      <w:numFmt w:val="decimal"/>
      <w:lvlText w:val="%7."/>
      <w:lvlJc w:val="left"/>
      <w:pPr>
        <w:tabs>
          <w:tab w:val="num" w:pos="4246"/>
        </w:tabs>
        <w:ind w:left="4246" w:hanging="360"/>
      </w:pPr>
    </w:lvl>
    <w:lvl w:ilvl="7" w:tplc="04090019" w:tentative="1">
      <w:start w:val="1"/>
      <w:numFmt w:val="lowerLetter"/>
      <w:lvlText w:val="%8."/>
      <w:lvlJc w:val="left"/>
      <w:pPr>
        <w:tabs>
          <w:tab w:val="num" w:pos="4966"/>
        </w:tabs>
        <w:ind w:left="4966" w:hanging="360"/>
      </w:pPr>
    </w:lvl>
    <w:lvl w:ilvl="8" w:tplc="0409001B" w:tentative="1">
      <w:start w:val="1"/>
      <w:numFmt w:val="lowerRoman"/>
      <w:lvlText w:val="%9."/>
      <w:lvlJc w:val="right"/>
      <w:pPr>
        <w:tabs>
          <w:tab w:val="num" w:pos="5686"/>
        </w:tabs>
        <w:ind w:left="5686" w:hanging="180"/>
      </w:pPr>
    </w:lvl>
  </w:abstractNum>
  <w:abstractNum w:abstractNumId="37" w15:restartNumberingAfterBreak="0">
    <w:nsid w:val="39F41107"/>
    <w:multiLevelType w:val="hybridMultilevel"/>
    <w:tmpl w:val="2892C5EE"/>
    <w:lvl w:ilvl="0" w:tplc="E0C20A32">
      <w:start w:val="1"/>
      <w:numFmt w:val="bullet"/>
      <w:lvlText w:val=""/>
      <w:lvlJc w:val="left"/>
      <w:pPr>
        <w:tabs>
          <w:tab w:val="num" w:pos="644"/>
        </w:tabs>
        <w:ind w:left="624" w:hanging="340"/>
      </w:pPr>
      <w:rPr>
        <w:rFonts w:ascii="Symbol" w:hAnsi="Symbol" w:hint="default"/>
        <w:sz w:val="24"/>
      </w:rPr>
    </w:lvl>
    <w:lvl w:ilvl="1" w:tplc="C422C52E">
      <w:start w:val="1"/>
      <w:numFmt w:val="decimal"/>
      <w:lvlText w:val="%2) "/>
      <w:lvlJc w:val="left"/>
      <w:pPr>
        <w:tabs>
          <w:tab w:val="num" w:pos="2120"/>
        </w:tabs>
        <w:ind w:left="2100" w:hanging="340"/>
      </w:pPr>
      <w:rPr>
        <w:rFonts w:ascii="Times New Roman" w:hAnsi="Times New Roman" w:hint="default"/>
        <w:b w:val="0"/>
        <w:i w:val="0"/>
        <w:sz w:val="24"/>
        <w:u w:val="none"/>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38" w15:restartNumberingAfterBreak="0">
    <w:nsid w:val="3B7F2CC0"/>
    <w:multiLevelType w:val="hybridMultilevel"/>
    <w:tmpl w:val="1756BFFC"/>
    <w:lvl w:ilvl="0" w:tplc="AB5679E6">
      <w:start w:val="1"/>
      <w:numFmt w:val="lowerLetter"/>
      <w:lvlText w:val="%1)"/>
      <w:lvlJc w:val="left"/>
      <w:pPr>
        <w:tabs>
          <w:tab w:val="num" w:pos="1080"/>
        </w:tabs>
        <w:ind w:left="1060" w:hanging="340"/>
      </w:pPr>
      <w:rPr>
        <w:rFonts w:hint="default"/>
      </w:rPr>
    </w:lvl>
    <w:lvl w:ilvl="1" w:tplc="04090019" w:tentative="1">
      <w:start w:val="1"/>
      <w:numFmt w:val="lowerLetter"/>
      <w:lvlText w:val="%2."/>
      <w:lvlJc w:val="left"/>
      <w:pPr>
        <w:tabs>
          <w:tab w:val="num" w:pos="1026"/>
        </w:tabs>
        <w:ind w:left="1026" w:hanging="360"/>
      </w:pPr>
    </w:lvl>
    <w:lvl w:ilvl="2" w:tplc="0409001B" w:tentative="1">
      <w:start w:val="1"/>
      <w:numFmt w:val="lowerRoman"/>
      <w:lvlText w:val="%3."/>
      <w:lvlJc w:val="right"/>
      <w:pPr>
        <w:tabs>
          <w:tab w:val="num" w:pos="1746"/>
        </w:tabs>
        <w:ind w:left="1746" w:hanging="180"/>
      </w:p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39" w15:restartNumberingAfterBreak="0">
    <w:nsid w:val="3E080513"/>
    <w:multiLevelType w:val="hybridMultilevel"/>
    <w:tmpl w:val="8CBEC568"/>
    <w:lvl w:ilvl="0" w:tplc="28E2D9A8">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961081"/>
    <w:multiLevelType w:val="hybridMultilevel"/>
    <w:tmpl w:val="B0040E14"/>
    <w:lvl w:ilvl="0" w:tplc="6A0E1F8A">
      <w:start w:val="1"/>
      <w:numFmt w:val="bullet"/>
      <w:lvlText w:val=""/>
      <w:lvlJc w:val="left"/>
      <w:pPr>
        <w:tabs>
          <w:tab w:val="num" w:pos="700"/>
        </w:tabs>
        <w:ind w:left="680" w:hanging="340"/>
      </w:pPr>
      <w:rPr>
        <w:rFonts w:ascii="Symbol" w:hAnsi="Symbol" w:hint="default"/>
        <w:sz w:val="24"/>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1" w15:restartNumberingAfterBreak="0">
    <w:nsid w:val="3FB07382"/>
    <w:multiLevelType w:val="hybridMultilevel"/>
    <w:tmpl w:val="DF7AF08A"/>
    <w:lvl w:ilvl="0" w:tplc="AB5679E6">
      <w:start w:val="1"/>
      <w:numFmt w:val="lowerLetter"/>
      <w:lvlText w:val="%1)"/>
      <w:lvlJc w:val="left"/>
      <w:pPr>
        <w:tabs>
          <w:tab w:val="num" w:pos="1494"/>
        </w:tabs>
        <w:ind w:left="1474" w:hanging="340"/>
      </w:pPr>
      <w:rPr>
        <w:rFonts w:hint="default"/>
      </w:rPr>
    </w:lvl>
    <w:lvl w:ilvl="1" w:tplc="CDAA9088">
      <w:start w:val="1"/>
      <w:numFmt w:val="decimal"/>
      <w:lvlText w:val="%2."/>
      <w:lvlJc w:val="left"/>
      <w:pPr>
        <w:tabs>
          <w:tab w:val="num" w:pos="1440"/>
        </w:tabs>
        <w:ind w:left="1420" w:hanging="340"/>
      </w:pPr>
      <w:rPr>
        <w:rFonts w:ascii="Times New Roman" w:hAnsi="Times New Roman" w:hint="default"/>
        <w:b w:val="0"/>
        <w:i w:val="0"/>
      </w:rPr>
    </w:lvl>
    <w:lvl w:ilvl="2" w:tplc="677A126C">
      <w:start w:val="1"/>
      <w:numFmt w:val="upperLetter"/>
      <w:pStyle w:val="Heading2"/>
      <w:lvlText w:val="%3."/>
      <w:lvlJc w:val="left"/>
      <w:pPr>
        <w:tabs>
          <w:tab w:val="num" w:pos="360"/>
        </w:tabs>
        <w:ind w:left="340" w:hanging="340"/>
      </w:pPr>
      <w:rPr>
        <w:rFonts w:hint="default"/>
      </w:rPr>
    </w:lvl>
    <w:lvl w:ilvl="3" w:tplc="28E2D9A8">
      <w:start w:val="1"/>
      <w:numFmt w:val="bullet"/>
      <w:lvlText w:val="–"/>
      <w:lvlJc w:val="left"/>
      <w:pPr>
        <w:tabs>
          <w:tab w:val="num" w:pos="2880"/>
        </w:tabs>
        <w:ind w:left="2860" w:hanging="34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054265A"/>
    <w:multiLevelType w:val="hybridMultilevel"/>
    <w:tmpl w:val="B1DCBAA2"/>
    <w:lvl w:ilvl="0" w:tplc="9C5035EE">
      <w:start w:val="1"/>
      <w:numFmt w:val="bullet"/>
      <w:lvlText w:val=""/>
      <w:lvlJc w:val="left"/>
      <w:pPr>
        <w:tabs>
          <w:tab w:val="num" w:pos="360"/>
        </w:tabs>
        <w:ind w:left="340" w:hanging="340"/>
      </w:pPr>
      <w:rPr>
        <w:rFonts w:ascii="Symbol" w:hAnsi="Symbol" w:hint="default"/>
        <w:sz w:val="24"/>
      </w:rPr>
    </w:lvl>
    <w:lvl w:ilvl="1" w:tplc="9C5035EE">
      <w:start w:val="1"/>
      <w:numFmt w:val="bullet"/>
      <w:lvlText w:val=""/>
      <w:lvlJc w:val="left"/>
      <w:pPr>
        <w:tabs>
          <w:tab w:val="num" w:pos="1156"/>
        </w:tabs>
        <w:ind w:left="1136" w:hanging="340"/>
      </w:pPr>
      <w:rPr>
        <w:rFonts w:ascii="Symbol" w:hAnsi="Symbol" w:hint="default"/>
        <w:sz w:val="24"/>
      </w:r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43" w15:restartNumberingAfterBreak="0">
    <w:nsid w:val="41620D84"/>
    <w:multiLevelType w:val="hybridMultilevel"/>
    <w:tmpl w:val="53740FA0"/>
    <w:lvl w:ilvl="0" w:tplc="7E10946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C85EB1"/>
    <w:multiLevelType w:val="hybridMultilevel"/>
    <w:tmpl w:val="A13E4872"/>
    <w:lvl w:ilvl="0" w:tplc="0409000F">
      <w:start w:val="1"/>
      <w:numFmt w:val="decimal"/>
      <w:lvlText w:val="%1."/>
      <w:lvlJc w:val="left"/>
      <w:pPr>
        <w:tabs>
          <w:tab w:val="num" w:pos="360"/>
        </w:tabs>
        <w:ind w:left="360" w:hanging="360"/>
      </w:p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435B2A31"/>
    <w:multiLevelType w:val="hybridMultilevel"/>
    <w:tmpl w:val="93B4E100"/>
    <w:lvl w:ilvl="0" w:tplc="6A0E1F8A">
      <w:start w:val="1"/>
      <w:numFmt w:val="bullet"/>
      <w:lvlText w:val=""/>
      <w:lvlJc w:val="left"/>
      <w:pPr>
        <w:tabs>
          <w:tab w:val="num" w:pos="720"/>
        </w:tabs>
        <w:ind w:left="700" w:hanging="34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5271DAC"/>
    <w:multiLevelType w:val="hybridMultilevel"/>
    <w:tmpl w:val="0268BFBA"/>
    <w:lvl w:ilvl="0" w:tplc="0409000F">
      <w:start w:val="1"/>
      <w:numFmt w:val="decimal"/>
      <w:lvlText w:val="%1."/>
      <w:lvlJc w:val="left"/>
      <w:pPr>
        <w:tabs>
          <w:tab w:val="num" w:pos="360"/>
        </w:tabs>
        <w:ind w:left="360" w:hanging="360"/>
      </w:p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4090001">
      <w:start w:val="1"/>
      <w:numFmt w:val="bullet"/>
      <w:lvlText w:val=""/>
      <w:lvlJc w:val="left"/>
      <w:pPr>
        <w:tabs>
          <w:tab w:val="num" w:pos="928"/>
        </w:tabs>
        <w:ind w:left="928"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4AA90D19"/>
    <w:multiLevelType w:val="hybridMultilevel"/>
    <w:tmpl w:val="31F61F68"/>
    <w:lvl w:ilvl="0" w:tplc="0FA6D40C">
      <w:start w:val="1"/>
      <w:numFmt w:val="decimal"/>
      <w:lvlText w:val="%1) "/>
      <w:lvlJc w:val="left"/>
      <w:pPr>
        <w:tabs>
          <w:tab w:val="num" w:pos="1778"/>
        </w:tabs>
        <w:ind w:left="1758" w:hanging="340"/>
      </w:pPr>
      <w:rPr>
        <w:rFonts w:ascii="Times New Roman" w:hAnsi="Times New Roman" w:hint="default"/>
        <w:b w:val="0"/>
        <w:i w:val="0"/>
        <w:sz w:val="24"/>
        <w:u w:val="none"/>
      </w:rPr>
    </w:lvl>
    <w:lvl w:ilvl="1" w:tplc="28E2D9A8">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B9E423D"/>
    <w:multiLevelType w:val="hybridMultilevel"/>
    <w:tmpl w:val="3F5AE264"/>
    <w:lvl w:ilvl="0" w:tplc="9C1E9B32">
      <w:start w:val="1"/>
      <w:numFmt w:val="bullet"/>
      <w:lvlText w:val="–"/>
      <w:lvlJc w:val="left"/>
      <w:pPr>
        <w:tabs>
          <w:tab w:val="num" w:pos="927"/>
        </w:tabs>
        <w:ind w:left="907" w:hanging="340"/>
      </w:pPr>
      <w:rPr>
        <w:rFonts w:ascii="Times New Roman" w:hAnsi="Times New Roman" w:cs="Times New Roman" w:hint="default"/>
      </w:rPr>
    </w:lvl>
    <w:lvl w:ilvl="1" w:tplc="28E2D9A8">
      <w:start w:val="1"/>
      <w:numFmt w:val="bullet"/>
      <w:lvlText w:val="–"/>
      <w:lvlJc w:val="left"/>
      <w:pPr>
        <w:tabs>
          <w:tab w:val="num" w:pos="873"/>
        </w:tabs>
        <w:ind w:left="853" w:hanging="340"/>
      </w:pPr>
      <w:rPr>
        <w:rFonts w:ascii="Times New Roman" w:hAnsi="Times New Roman" w:cs="Times New Roman" w:hint="default"/>
      </w:rPr>
    </w:lvl>
    <w:lvl w:ilvl="2" w:tplc="28E2D9A8">
      <w:start w:val="1"/>
      <w:numFmt w:val="bullet"/>
      <w:lvlText w:val="–"/>
      <w:lvlJc w:val="left"/>
      <w:pPr>
        <w:tabs>
          <w:tab w:val="num" w:pos="1593"/>
        </w:tabs>
        <w:ind w:left="1573" w:hanging="340"/>
      </w:pPr>
      <w:rPr>
        <w:rFonts w:ascii="Times New Roman" w:hAnsi="Times New Roman" w:cs="Times New Roman" w:hint="default"/>
      </w:rPr>
    </w:lvl>
    <w:lvl w:ilvl="3" w:tplc="A0FA256E">
      <w:start w:val="1"/>
      <w:numFmt w:val="bullet"/>
      <w:lvlText w:val=""/>
      <w:lvlJc w:val="left"/>
      <w:pPr>
        <w:tabs>
          <w:tab w:val="num" w:pos="2313"/>
        </w:tabs>
        <w:ind w:left="2293" w:hanging="340"/>
      </w:pPr>
      <w:rPr>
        <w:rFonts w:ascii="Symbol" w:hAnsi="Symbol" w:hint="default"/>
        <w:color w:val="000000"/>
        <w:sz w:val="24"/>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9" w15:restartNumberingAfterBreak="0">
    <w:nsid w:val="4F0A00D3"/>
    <w:multiLevelType w:val="hybridMultilevel"/>
    <w:tmpl w:val="CD5E38EA"/>
    <w:lvl w:ilvl="0" w:tplc="CBD2E9C4">
      <w:start w:val="1"/>
      <w:numFmt w:val="bullet"/>
      <w:lvlText w:val=""/>
      <w:lvlJc w:val="left"/>
      <w:pPr>
        <w:tabs>
          <w:tab w:val="num" w:pos="360"/>
        </w:tabs>
        <w:ind w:left="360" w:hanging="360"/>
      </w:pPr>
      <w:rPr>
        <w:rFonts w:ascii="Symbol" w:hAnsi="Symbol" w:hint="default"/>
        <w:color w:val="000000"/>
      </w:rPr>
    </w:lvl>
    <w:lvl w:ilvl="1" w:tplc="0409000F">
      <w:start w:val="1"/>
      <w:numFmt w:val="decimal"/>
      <w:lvlText w:val="%2."/>
      <w:lvlJc w:val="left"/>
      <w:pPr>
        <w:tabs>
          <w:tab w:val="num" w:pos="644"/>
        </w:tabs>
        <w:ind w:left="644" w:hanging="360"/>
      </w:pPr>
    </w:lvl>
    <w:lvl w:ilvl="2" w:tplc="D304FA2E">
      <w:start w:val="1"/>
      <w:numFmt w:val="bullet"/>
      <w:lvlText w:val="–"/>
      <w:lvlJc w:val="left"/>
      <w:pPr>
        <w:tabs>
          <w:tab w:val="num" w:pos="1800"/>
        </w:tabs>
        <w:ind w:left="1800" w:hanging="360"/>
      </w:pPr>
      <w:rPr>
        <w:rFonts w:ascii="Times New Roma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2CD57FD"/>
    <w:multiLevelType w:val="hybridMultilevel"/>
    <w:tmpl w:val="8938B522"/>
    <w:lvl w:ilvl="0" w:tplc="A5682160">
      <w:start w:val="1"/>
      <w:numFmt w:val="decimal"/>
      <w:lvlText w:val="%1."/>
      <w:lvlJc w:val="left"/>
      <w:pPr>
        <w:tabs>
          <w:tab w:val="num" w:pos="360"/>
        </w:tabs>
        <w:ind w:left="360" w:hanging="360"/>
      </w:pPr>
      <w:rPr>
        <w:rFonts w:hint="default"/>
      </w:rPr>
    </w:lvl>
    <w:lvl w:ilvl="1" w:tplc="F1D400B2">
      <w:start w:val="1"/>
      <w:numFmt w:val="decimal"/>
      <w:lvlText w:val="%2."/>
      <w:lvlJc w:val="left"/>
      <w:pPr>
        <w:tabs>
          <w:tab w:val="num" w:pos="1080"/>
        </w:tabs>
        <w:ind w:left="1080" w:hanging="360"/>
      </w:pPr>
    </w:lvl>
    <w:lvl w:ilvl="2" w:tplc="0790A3F0">
      <w:start w:val="1"/>
      <w:numFmt w:val="decimal"/>
      <w:lvlText w:val="%3."/>
      <w:lvlJc w:val="left"/>
      <w:pPr>
        <w:tabs>
          <w:tab w:val="num" w:pos="1800"/>
        </w:tabs>
        <w:ind w:left="1800" w:hanging="360"/>
      </w:pPr>
    </w:lvl>
    <w:lvl w:ilvl="3" w:tplc="BD282F68">
      <w:start w:val="1"/>
      <w:numFmt w:val="decimal"/>
      <w:lvlText w:val="%4."/>
      <w:lvlJc w:val="left"/>
      <w:pPr>
        <w:tabs>
          <w:tab w:val="num" w:pos="2520"/>
        </w:tabs>
        <w:ind w:left="2520" w:hanging="360"/>
      </w:pPr>
    </w:lvl>
    <w:lvl w:ilvl="4" w:tplc="08203200">
      <w:start w:val="1"/>
      <w:numFmt w:val="decimal"/>
      <w:lvlText w:val="%5."/>
      <w:lvlJc w:val="left"/>
      <w:pPr>
        <w:tabs>
          <w:tab w:val="num" w:pos="3240"/>
        </w:tabs>
        <w:ind w:left="3240" w:hanging="360"/>
      </w:pPr>
    </w:lvl>
    <w:lvl w:ilvl="5" w:tplc="79A066E4">
      <w:start w:val="1"/>
      <w:numFmt w:val="decimal"/>
      <w:lvlText w:val="%6."/>
      <w:lvlJc w:val="left"/>
      <w:pPr>
        <w:tabs>
          <w:tab w:val="num" w:pos="3960"/>
        </w:tabs>
        <w:ind w:left="3960" w:hanging="360"/>
      </w:pPr>
    </w:lvl>
    <w:lvl w:ilvl="6" w:tplc="B694BC32">
      <w:start w:val="1"/>
      <w:numFmt w:val="decimal"/>
      <w:lvlText w:val="%7."/>
      <w:lvlJc w:val="left"/>
      <w:pPr>
        <w:tabs>
          <w:tab w:val="num" w:pos="4680"/>
        </w:tabs>
        <w:ind w:left="4680" w:hanging="360"/>
      </w:pPr>
    </w:lvl>
    <w:lvl w:ilvl="7" w:tplc="78E8E824">
      <w:start w:val="1"/>
      <w:numFmt w:val="decimal"/>
      <w:lvlText w:val="%8."/>
      <w:lvlJc w:val="left"/>
      <w:pPr>
        <w:tabs>
          <w:tab w:val="num" w:pos="5400"/>
        </w:tabs>
        <w:ind w:left="5400" w:hanging="360"/>
      </w:pPr>
    </w:lvl>
    <w:lvl w:ilvl="8" w:tplc="2F0C5AEE">
      <w:start w:val="1"/>
      <w:numFmt w:val="decimal"/>
      <w:lvlText w:val="%9."/>
      <w:lvlJc w:val="left"/>
      <w:pPr>
        <w:tabs>
          <w:tab w:val="num" w:pos="6120"/>
        </w:tabs>
        <w:ind w:left="6120" w:hanging="360"/>
      </w:pPr>
    </w:lvl>
  </w:abstractNum>
  <w:abstractNum w:abstractNumId="51" w15:restartNumberingAfterBreak="0">
    <w:nsid w:val="531C0EE0"/>
    <w:multiLevelType w:val="hybridMultilevel"/>
    <w:tmpl w:val="C8283D1E"/>
    <w:lvl w:ilvl="0" w:tplc="6A0E1F8A">
      <w:start w:val="1"/>
      <w:numFmt w:val="bullet"/>
      <w:lvlText w:val=""/>
      <w:lvlJc w:val="left"/>
      <w:pPr>
        <w:tabs>
          <w:tab w:val="num" w:pos="360"/>
        </w:tabs>
        <w:ind w:left="340" w:hanging="340"/>
      </w:pPr>
      <w:rPr>
        <w:rFonts w:ascii="Symbol" w:hAnsi="Symbol" w:hint="default"/>
        <w:sz w:val="24"/>
      </w:rPr>
    </w:lvl>
    <w:lvl w:ilvl="1" w:tplc="62FA7D24">
      <w:start w:val="1"/>
      <w:numFmt w:val="lowerLetter"/>
      <w:lvlText w:val="%2) "/>
      <w:lvlJc w:val="left"/>
      <w:pPr>
        <w:tabs>
          <w:tab w:val="num" w:pos="644"/>
        </w:tabs>
        <w:ind w:left="624" w:hanging="340"/>
      </w:pPr>
      <w:rPr>
        <w:rFonts w:ascii="Times New Roman" w:hAnsi="Times New Roman" w:hint="default"/>
        <w:b w:val="0"/>
        <w:i w:val="0"/>
        <w:sz w:val="24"/>
        <w:u w:val="none"/>
      </w:rPr>
    </w:lvl>
    <w:lvl w:ilvl="2" w:tplc="0FD254F0">
      <w:start w:val="1"/>
      <w:numFmt w:val="bullet"/>
      <w:lvlText w:val="–"/>
      <w:lvlJc w:val="left"/>
      <w:pPr>
        <w:tabs>
          <w:tab w:val="num" w:pos="2160"/>
        </w:tabs>
        <w:ind w:left="2140" w:hanging="34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3412807"/>
    <w:multiLevelType w:val="hybridMultilevel"/>
    <w:tmpl w:val="FA903246"/>
    <w:lvl w:ilvl="0" w:tplc="9168BAE2">
      <w:start w:val="1"/>
      <w:numFmt w:val="bullet"/>
      <w:lvlText w:val="–"/>
      <w:lvlJc w:val="left"/>
      <w:pPr>
        <w:tabs>
          <w:tab w:val="num" w:pos="4034"/>
        </w:tabs>
        <w:ind w:left="4014" w:hanging="340"/>
      </w:pPr>
      <w:rPr>
        <w:rFonts w:ascii="Times New Roman" w:hAnsi="Times New Roman" w:cs="Times New Roman" w:hint="default"/>
      </w:rPr>
    </w:lvl>
    <w:lvl w:ilvl="1" w:tplc="04090003">
      <w:start w:val="1"/>
      <w:numFmt w:val="bullet"/>
      <w:lvlText w:val="o"/>
      <w:lvlJc w:val="left"/>
      <w:pPr>
        <w:tabs>
          <w:tab w:val="num" w:pos="3980"/>
        </w:tabs>
        <w:ind w:left="3980" w:hanging="360"/>
      </w:pPr>
      <w:rPr>
        <w:rFonts w:ascii="Courier New" w:hAnsi="Courier New" w:hint="default"/>
      </w:rPr>
    </w:lvl>
    <w:lvl w:ilvl="2" w:tplc="04090005">
      <w:start w:val="1"/>
      <w:numFmt w:val="bullet"/>
      <w:lvlText w:val=""/>
      <w:lvlJc w:val="left"/>
      <w:pPr>
        <w:tabs>
          <w:tab w:val="num" w:pos="4700"/>
        </w:tabs>
        <w:ind w:left="4700" w:hanging="360"/>
      </w:pPr>
      <w:rPr>
        <w:rFonts w:ascii="Wingdings" w:hAnsi="Wingdings" w:hint="default"/>
      </w:rPr>
    </w:lvl>
    <w:lvl w:ilvl="3" w:tplc="E26A8562">
      <w:start w:val="1"/>
      <w:numFmt w:val="bullet"/>
      <w:lvlText w:val="–"/>
      <w:lvlJc w:val="left"/>
      <w:pPr>
        <w:tabs>
          <w:tab w:val="num" w:pos="2345"/>
        </w:tabs>
        <w:ind w:left="2325" w:hanging="340"/>
      </w:pPr>
      <w:rPr>
        <w:rFonts w:ascii="Times New Roman" w:hAnsi="Times New Roman" w:cs="Times New Roman" w:hint="default"/>
      </w:rPr>
    </w:lvl>
    <w:lvl w:ilvl="4" w:tplc="04090003" w:tentative="1">
      <w:start w:val="1"/>
      <w:numFmt w:val="bullet"/>
      <w:lvlText w:val="o"/>
      <w:lvlJc w:val="left"/>
      <w:pPr>
        <w:tabs>
          <w:tab w:val="num" w:pos="6140"/>
        </w:tabs>
        <w:ind w:left="6140" w:hanging="360"/>
      </w:pPr>
      <w:rPr>
        <w:rFonts w:ascii="Courier New" w:hAnsi="Courier New" w:hint="default"/>
      </w:rPr>
    </w:lvl>
    <w:lvl w:ilvl="5" w:tplc="04090005" w:tentative="1">
      <w:start w:val="1"/>
      <w:numFmt w:val="bullet"/>
      <w:lvlText w:val=""/>
      <w:lvlJc w:val="left"/>
      <w:pPr>
        <w:tabs>
          <w:tab w:val="num" w:pos="6860"/>
        </w:tabs>
        <w:ind w:left="6860" w:hanging="360"/>
      </w:pPr>
      <w:rPr>
        <w:rFonts w:ascii="Wingdings" w:hAnsi="Wingdings" w:hint="default"/>
      </w:rPr>
    </w:lvl>
    <w:lvl w:ilvl="6" w:tplc="04090001" w:tentative="1">
      <w:start w:val="1"/>
      <w:numFmt w:val="bullet"/>
      <w:lvlText w:val=""/>
      <w:lvlJc w:val="left"/>
      <w:pPr>
        <w:tabs>
          <w:tab w:val="num" w:pos="7580"/>
        </w:tabs>
        <w:ind w:left="7580" w:hanging="360"/>
      </w:pPr>
      <w:rPr>
        <w:rFonts w:ascii="Symbol" w:hAnsi="Symbol" w:hint="default"/>
      </w:rPr>
    </w:lvl>
    <w:lvl w:ilvl="7" w:tplc="04090003" w:tentative="1">
      <w:start w:val="1"/>
      <w:numFmt w:val="bullet"/>
      <w:lvlText w:val="o"/>
      <w:lvlJc w:val="left"/>
      <w:pPr>
        <w:tabs>
          <w:tab w:val="num" w:pos="8300"/>
        </w:tabs>
        <w:ind w:left="8300" w:hanging="360"/>
      </w:pPr>
      <w:rPr>
        <w:rFonts w:ascii="Courier New" w:hAnsi="Courier New" w:hint="default"/>
      </w:rPr>
    </w:lvl>
    <w:lvl w:ilvl="8" w:tplc="04090005" w:tentative="1">
      <w:start w:val="1"/>
      <w:numFmt w:val="bullet"/>
      <w:lvlText w:val=""/>
      <w:lvlJc w:val="left"/>
      <w:pPr>
        <w:tabs>
          <w:tab w:val="num" w:pos="9020"/>
        </w:tabs>
        <w:ind w:left="9020" w:hanging="360"/>
      </w:pPr>
      <w:rPr>
        <w:rFonts w:ascii="Wingdings" w:hAnsi="Wingdings" w:hint="default"/>
      </w:rPr>
    </w:lvl>
  </w:abstractNum>
  <w:abstractNum w:abstractNumId="53" w15:restartNumberingAfterBreak="0">
    <w:nsid w:val="5352377F"/>
    <w:multiLevelType w:val="hybridMultilevel"/>
    <w:tmpl w:val="7B0C0FC4"/>
    <w:lvl w:ilvl="0" w:tplc="AB5679E6">
      <w:start w:val="1"/>
      <w:numFmt w:val="lowerLetter"/>
      <w:lvlText w:val="%1)"/>
      <w:lvlJc w:val="left"/>
      <w:pPr>
        <w:tabs>
          <w:tab w:val="num" w:pos="1760"/>
        </w:tabs>
        <w:ind w:left="1740" w:hanging="340"/>
      </w:pPr>
      <w:rPr>
        <w:rFonts w:hint="default"/>
      </w:rPr>
    </w:lvl>
    <w:lvl w:ilvl="1" w:tplc="04090019" w:tentative="1">
      <w:start w:val="1"/>
      <w:numFmt w:val="lowerLetter"/>
      <w:lvlText w:val="%2."/>
      <w:lvlJc w:val="left"/>
      <w:pPr>
        <w:tabs>
          <w:tab w:val="num" w:pos="1706"/>
        </w:tabs>
        <w:ind w:left="1706" w:hanging="360"/>
      </w:pPr>
    </w:lvl>
    <w:lvl w:ilvl="2" w:tplc="0409001B" w:tentative="1">
      <w:start w:val="1"/>
      <w:numFmt w:val="lowerRoman"/>
      <w:lvlText w:val="%3."/>
      <w:lvlJc w:val="right"/>
      <w:pPr>
        <w:tabs>
          <w:tab w:val="num" w:pos="2426"/>
        </w:tabs>
        <w:ind w:left="2426" w:hanging="180"/>
      </w:pPr>
    </w:lvl>
    <w:lvl w:ilvl="3" w:tplc="0409000F" w:tentative="1">
      <w:start w:val="1"/>
      <w:numFmt w:val="decimal"/>
      <w:lvlText w:val="%4."/>
      <w:lvlJc w:val="left"/>
      <w:pPr>
        <w:tabs>
          <w:tab w:val="num" w:pos="3146"/>
        </w:tabs>
        <w:ind w:left="3146" w:hanging="360"/>
      </w:pPr>
    </w:lvl>
    <w:lvl w:ilvl="4" w:tplc="04090019" w:tentative="1">
      <w:start w:val="1"/>
      <w:numFmt w:val="lowerLetter"/>
      <w:lvlText w:val="%5."/>
      <w:lvlJc w:val="left"/>
      <w:pPr>
        <w:tabs>
          <w:tab w:val="num" w:pos="3866"/>
        </w:tabs>
        <w:ind w:left="3866" w:hanging="360"/>
      </w:pPr>
    </w:lvl>
    <w:lvl w:ilvl="5" w:tplc="0409001B" w:tentative="1">
      <w:start w:val="1"/>
      <w:numFmt w:val="lowerRoman"/>
      <w:lvlText w:val="%6."/>
      <w:lvlJc w:val="right"/>
      <w:pPr>
        <w:tabs>
          <w:tab w:val="num" w:pos="4586"/>
        </w:tabs>
        <w:ind w:left="4586" w:hanging="180"/>
      </w:pPr>
    </w:lvl>
    <w:lvl w:ilvl="6" w:tplc="0409000F" w:tentative="1">
      <w:start w:val="1"/>
      <w:numFmt w:val="decimal"/>
      <w:lvlText w:val="%7."/>
      <w:lvlJc w:val="left"/>
      <w:pPr>
        <w:tabs>
          <w:tab w:val="num" w:pos="5306"/>
        </w:tabs>
        <w:ind w:left="5306" w:hanging="360"/>
      </w:pPr>
    </w:lvl>
    <w:lvl w:ilvl="7" w:tplc="04090019" w:tentative="1">
      <w:start w:val="1"/>
      <w:numFmt w:val="lowerLetter"/>
      <w:lvlText w:val="%8."/>
      <w:lvlJc w:val="left"/>
      <w:pPr>
        <w:tabs>
          <w:tab w:val="num" w:pos="6026"/>
        </w:tabs>
        <w:ind w:left="6026" w:hanging="360"/>
      </w:pPr>
    </w:lvl>
    <w:lvl w:ilvl="8" w:tplc="0409001B" w:tentative="1">
      <w:start w:val="1"/>
      <w:numFmt w:val="lowerRoman"/>
      <w:lvlText w:val="%9."/>
      <w:lvlJc w:val="right"/>
      <w:pPr>
        <w:tabs>
          <w:tab w:val="num" w:pos="6746"/>
        </w:tabs>
        <w:ind w:left="6746" w:hanging="180"/>
      </w:pPr>
    </w:lvl>
  </w:abstractNum>
  <w:abstractNum w:abstractNumId="54" w15:restartNumberingAfterBreak="0">
    <w:nsid w:val="53C61A53"/>
    <w:multiLevelType w:val="hybridMultilevel"/>
    <w:tmpl w:val="7974C29E"/>
    <w:lvl w:ilvl="0" w:tplc="A5C04E86">
      <w:start w:val="1"/>
      <w:numFmt w:val="bullet"/>
      <w:lvlText w:val="–"/>
      <w:lvlJc w:val="left"/>
      <w:pPr>
        <w:tabs>
          <w:tab w:val="num" w:pos="1080"/>
        </w:tabs>
        <w:ind w:left="1060" w:hanging="340"/>
      </w:pPr>
      <w:rPr>
        <w:rFonts w:ascii="Times New Roman" w:hAnsi="Times New Roman" w:cs="Times New Roman" w:hint="default"/>
      </w:rPr>
    </w:lvl>
    <w:lvl w:ilvl="1" w:tplc="4FBC5858">
      <w:start w:val="1"/>
      <w:numFmt w:val="bullet"/>
      <w:lvlText w:val="–"/>
      <w:lvlJc w:val="left"/>
      <w:pPr>
        <w:tabs>
          <w:tab w:val="num" w:pos="2061"/>
        </w:tabs>
        <w:ind w:left="2041" w:hanging="340"/>
      </w:pPr>
      <w:rPr>
        <w:rFonts w:ascii="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5626041"/>
    <w:multiLevelType w:val="hybridMultilevel"/>
    <w:tmpl w:val="EB84BBE2"/>
    <w:lvl w:ilvl="0" w:tplc="7E10946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5920214"/>
    <w:multiLevelType w:val="hybridMultilevel"/>
    <w:tmpl w:val="EA44BA40"/>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76E67FD"/>
    <w:multiLevelType w:val="hybridMultilevel"/>
    <w:tmpl w:val="4E7AED2A"/>
    <w:lvl w:ilvl="0" w:tplc="04090001">
      <w:start w:val="1"/>
      <w:numFmt w:val="bullet"/>
      <w:lvlText w:val=""/>
      <w:lvlJc w:val="left"/>
      <w:pPr>
        <w:tabs>
          <w:tab w:val="num" w:pos="1070"/>
        </w:tabs>
        <w:ind w:left="1070" w:hanging="360"/>
      </w:pPr>
      <w:rPr>
        <w:rFonts w:ascii="Symbol" w:hAnsi="Symbol" w:hint="default"/>
      </w:rPr>
    </w:lvl>
    <w:lvl w:ilvl="1" w:tplc="04090003" w:tentative="1">
      <w:start w:val="1"/>
      <w:numFmt w:val="bullet"/>
      <w:lvlText w:val="o"/>
      <w:lvlJc w:val="left"/>
      <w:pPr>
        <w:tabs>
          <w:tab w:val="num" w:pos="1790"/>
        </w:tabs>
        <w:ind w:left="1790" w:hanging="360"/>
      </w:pPr>
      <w:rPr>
        <w:rFonts w:ascii="Courier New" w:hAnsi="Courier New" w:cs="Courier New"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cs="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cs="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58" w15:restartNumberingAfterBreak="0">
    <w:nsid w:val="57D54A25"/>
    <w:multiLevelType w:val="hybridMultilevel"/>
    <w:tmpl w:val="43BC09B8"/>
    <w:lvl w:ilvl="0" w:tplc="E0C20A32">
      <w:start w:val="1"/>
      <w:numFmt w:val="bullet"/>
      <w:lvlText w:val=""/>
      <w:lvlJc w:val="left"/>
      <w:pPr>
        <w:tabs>
          <w:tab w:val="num" w:pos="644"/>
        </w:tabs>
        <w:ind w:left="62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77239B"/>
    <w:multiLevelType w:val="hybridMultilevel"/>
    <w:tmpl w:val="56183658"/>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902580A"/>
    <w:multiLevelType w:val="hybridMultilevel"/>
    <w:tmpl w:val="F21CCC24"/>
    <w:lvl w:ilvl="0" w:tplc="F8C8D3A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59962059"/>
    <w:multiLevelType w:val="hybridMultilevel"/>
    <w:tmpl w:val="D80A7278"/>
    <w:lvl w:ilvl="0" w:tplc="D304FA2E">
      <w:start w:val="1"/>
      <w:numFmt w:val="bullet"/>
      <w:lvlText w:val="–"/>
      <w:lvlJc w:val="left"/>
      <w:pPr>
        <w:tabs>
          <w:tab w:val="num" w:pos="1495"/>
        </w:tabs>
        <w:ind w:left="1495" w:hanging="360"/>
      </w:pPr>
      <w:rPr>
        <w:rFonts w:ascii="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62" w15:restartNumberingAfterBreak="0">
    <w:nsid w:val="5D793695"/>
    <w:multiLevelType w:val="hybridMultilevel"/>
    <w:tmpl w:val="4906FC48"/>
    <w:lvl w:ilvl="0" w:tplc="4FBC5858">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459"/>
        </w:tabs>
        <w:ind w:left="459" w:hanging="360"/>
      </w:pPr>
      <w:rPr>
        <w:rFonts w:ascii="Courier New" w:hAnsi="Courier New" w:hint="default"/>
      </w:rPr>
    </w:lvl>
    <w:lvl w:ilvl="2" w:tplc="04090005" w:tentative="1">
      <w:start w:val="1"/>
      <w:numFmt w:val="bullet"/>
      <w:lvlText w:val=""/>
      <w:lvlJc w:val="left"/>
      <w:pPr>
        <w:tabs>
          <w:tab w:val="num" w:pos="1179"/>
        </w:tabs>
        <w:ind w:left="1179" w:hanging="360"/>
      </w:pPr>
      <w:rPr>
        <w:rFonts w:ascii="Wingdings" w:hAnsi="Wingdings" w:hint="default"/>
      </w:rPr>
    </w:lvl>
    <w:lvl w:ilvl="3" w:tplc="04090001" w:tentative="1">
      <w:start w:val="1"/>
      <w:numFmt w:val="bullet"/>
      <w:lvlText w:val=""/>
      <w:lvlJc w:val="left"/>
      <w:pPr>
        <w:tabs>
          <w:tab w:val="num" w:pos="1899"/>
        </w:tabs>
        <w:ind w:left="1899" w:hanging="360"/>
      </w:pPr>
      <w:rPr>
        <w:rFonts w:ascii="Symbol" w:hAnsi="Symbol" w:hint="default"/>
      </w:rPr>
    </w:lvl>
    <w:lvl w:ilvl="4" w:tplc="04090003" w:tentative="1">
      <w:start w:val="1"/>
      <w:numFmt w:val="bullet"/>
      <w:lvlText w:val="o"/>
      <w:lvlJc w:val="left"/>
      <w:pPr>
        <w:tabs>
          <w:tab w:val="num" w:pos="2619"/>
        </w:tabs>
        <w:ind w:left="2619" w:hanging="360"/>
      </w:pPr>
      <w:rPr>
        <w:rFonts w:ascii="Courier New" w:hAnsi="Courier New" w:hint="default"/>
      </w:rPr>
    </w:lvl>
    <w:lvl w:ilvl="5" w:tplc="04090005" w:tentative="1">
      <w:start w:val="1"/>
      <w:numFmt w:val="bullet"/>
      <w:lvlText w:val=""/>
      <w:lvlJc w:val="left"/>
      <w:pPr>
        <w:tabs>
          <w:tab w:val="num" w:pos="3339"/>
        </w:tabs>
        <w:ind w:left="3339" w:hanging="360"/>
      </w:pPr>
      <w:rPr>
        <w:rFonts w:ascii="Wingdings" w:hAnsi="Wingdings" w:hint="default"/>
      </w:rPr>
    </w:lvl>
    <w:lvl w:ilvl="6" w:tplc="04090001" w:tentative="1">
      <w:start w:val="1"/>
      <w:numFmt w:val="bullet"/>
      <w:lvlText w:val=""/>
      <w:lvlJc w:val="left"/>
      <w:pPr>
        <w:tabs>
          <w:tab w:val="num" w:pos="4059"/>
        </w:tabs>
        <w:ind w:left="4059" w:hanging="360"/>
      </w:pPr>
      <w:rPr>
        <w:rFonts w:ascii="Symbol" w:hAnsi="Symbol" w:hint="default"/>
      </w:rPr>
    </w:lvl>
    <w:lvl w:ilvl="7" w:tplc="04090003" w:tentative="1">
      <w:start w:val="1"/>
      <w:numFmt w:val="bullet"/>
      <w:lvlText w:val="o"/>
      <w:lvlJc w:val="left"/>
      <w:pPr>
        <w:tabs>
          <w:tab w:val="num" w:pos="4779"/>
        </w:tabs>
        <w:ind w:left="4779" w:hanging="360"/>
      </w:pPr>
      <w:rPr>
        <w:rFonts w:ascii="Courier New" w:hAnsi="Courier New" w:hint="default"/>
      </w:rPr>
    </w:lvl>
    <w:lvl w:ilvl="8" w:tplc="04090005" w:tentative="1">
      <w:start w:val="1"/>
      <w:numFmt w:val="bullet"/>
      <w:lvlText w:val=""/>
      <w:lvlJc w:val="left"/>
      <w:pPr>
        <w:tabs>
          <w:tab w:val="num" w:pos="5499"/>
        </w:tabs>
        <w:ind w:left="5499" w:hanging="360"/>
      </w:pPr>
      <w:rPr>
        <w:rFonts w:ascii="Wingdings" w:hAnsi="Wingdings" w:hint="default"/>
      </w:rPr>
    </w:lvl>
  </w:abstractNum>
  <w:abstractNum w:abstractNumId="63" w15:restartNumberingAfterBreak="0">
    <w:nsid w:val="5F1A3A20"/>
    <w:multiLevelType w:val="hybridMultilevel"/>
    <w:tmpl w:val="5E42791C"/>
    <w:lvl w:ilvl="0" w:tplc="D304FA2E">
      <w:start w:val="1"/>
      <w:numFmt w:val="bullet"/>
      <w:lvlText w:val="–"/>
      <w:lvlJc w:val="left"/>
      <w:pPr>
        <w:tabs>
          <w:tab w:val="num" w:pos="1353"/>
        </w:tabs>
        <w:ind w:left="1353" w:hanging="360"/>
      </w:pPr>
      <w:rPr>
        <w:rFonts w:ascii="Times New Roman" w:hAnsi="Times New Roman" w:cs="Times New Roman"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64" w15:restartNumberingAfterBreak="0">
    <w:nsid w:val="61350A3B"/>
    <w:multiLevelType w:val="hybridMultilevel"/>
    <w:tmpl w:val="9DE01F5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38CC6DA4">
      <w:start w:val="1"/>
      <w:numFmt w:val="lowerLetter"/>
      <w:lvlText w:val="%3)"/>
      <w:lvlJc w:val="left"/>
      <w:pPr>
        <w:tabs>
          <w:tab w:val="num" w:pos="928"/>
        </w:tabs>
        <w:ind w:left="908" w:hanging="340"/>
      </w:pPr>
      <w:rPr>
        <w:rFonts w:hint="default"/>
      </w:rPr>
    </w:lvl>
    <w:lvl w:ilvl="3" w:tplc="04090001">
      <w:start w:val="1"/>
      <w:numFmt w:val="bullet"/>
      <w:lvlText w:val=""/>
      <w:lvlJc w:val="left"/>
      <w:pPr>
        <w:tabs>
          <w:tab w:val="num" w:pos="1495"/>
        </w:tabs>
        <w:ind w:left="1495"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62B920F0"/>
    <w:multiLevelType w:val="hybridMultilevel"/>
    <w:tmpl w:val="3F5AE264"/>
    <w:lvl w:ilvl="0" w:tplc="9C1E9B32">
      <w:start w:val="1"/>
      <w:numFmt w:val="bullet"/>
      <w:lvlText w:val="–"/>
      <w:lvlJc w:val="left"/>
      <w:pPr>
        <w:tabs>
          <w:tab w:val="num" w:pos="927"/>
        </w:tabs>
        <w:ind w:left="907" w:hanging="340"/>
      </w:pPr>
      <w:rPr>
        <w:rFonts w:ascii="Times New Roman" w:hAnsi="Times New Roman" w:cs="Times New Roman" w:hint="default"/>
      </w:rPr>
    </w:lvl>
    <w:lvl w:ilvl="1" w:tplc="28E2D9A8">
      <w:start w:val="1"/>
      <w:numFmt w:val="bullet"/>
      <w:lvlText w:val="–"/>
      <w:lvlJc w:val="left"/>
      <w:pPr>
        <w:tabs>
          <w:tab w:val="num" w:pos="873"/>
        </w:tabs>
        <w:ind w:left="853" w:hanging="340"/>
      </w:pPr>
      <w:rPr>
        <w:rFonts w:ascii="Times New Roman" w:hAnsi="Times New Roman" w:cs="Times New Roman" w:hint="default"/>
      </w:rPr>
    </w:lvl>
    <w:lvl w:ilvl="2" w:tplc="28E2D9A8">
      <w:start w:val="1"/>
      <w:numFmt w:val="bullet"/>
      <w:lvlText w:val="–"/>
      <w:lvlJc w:val="left"/>
      <w:pPr>
        <w:tabs>
          <w:tab w:val="num" w:pos="1593"/>
        </w:tabs>
        <w:ind w:left="1573" w:hanging="340"/>
      </w:pPr>
      <w:rPr>
        <w:rFonts w:ascii="Times New Roman" w:hAnsi="Times New Roman" w:cs="Times New Roman" w:hint="default"/>
      </w:rPr>
    </w:lvl>
    <w:lvl w:ilvl="3" w:tplc="A0FA256E">
      <w:start w:val="1"/>
      <w:numFmt w:val="bullet"/>
      <w:lvlText w:val=""/>
      <w:lvlJc w:val="left"/>
      <w:pPr>
        <w:tabs>
          <w:tab w:val="num" w:pos="2313"/>
        </w:tabs>
        <w:ind w:left="2293" w:hanging="340"/>
      </w:pPr>
      <w:rPr>
        <w:rFonts w:ascii="Symbol" w:hAnsi="Symbol" w:hint="default"/>
        <w:color w:val="000000"/>
        <w:sz w:val="24"/>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6" w15:restartNumberingAfterBreak="0">
    <w:nsid w:val="6573406F"/>
    <w:multiLevelType w:val="hybridMultilevel"/>
    <w:tmpl w:val="175C621A"/>
    <w:lvl w:ilvl="0" w:tplc="82EADD70">
      <w:start w:val="1"/>
      <w:numFmt w:val="bullet"/>
      <w:lvlText w:val=""/>
      <w:lvlJc w:val="left"/>
      <w:pPr>
        <w:tabs>
          <w:tab w:val="num" w:pos="700"/>
        </w:tabs>
        <w:ind w:left="680" w:hanging="340"/>
      </w:pPr>
      <w:rPr>
        <w:rFonts w:ascii="Symbol" w:hAnsi="Symbol" w:hint="default"/>
        <w:sz w:val="24"/>
      </w:rPr>
    </w:lvl>
    <w:lvl w:ilvl="1" w:tplc="0409000F">
      <w:start w:val="1"/>
      <w:numFmt w:val="decimal"/>
      <w:lvlText w:val="%2."/>
      <w:lvlJc w:val="left"/>
      <w:pPr>
        <w:tabs>
          <w:tab w:val="num" w:pos="360"/>
        </w:tabs>
        <w:ind w:left="360" w:hanging="360"/>
      </w:pPr>
      <w:rPr>
        <w:rFonts w:hint="default"/>
        <w:sz w:val="24"/>
      </w:rPr>
    </w:lvl>
    <w:lvl w:ilvl="2" w:tplc="82EADD70">
      <w:start w:val="1"/>
      <w:numFmt w:val="bullet"/>
      <w:lvlText w:val=""/>
      <w:lvlJc w:val="left"/>
      <w:pPr>
        <w:tabs>
          <w:tab w:val="num" w:pos="644"/>
        </w:tabs>
        <w:ind w:left="624" w:hanging="340"/>
      </w:pPr>
      <w:rPr>
        <w:rFonts w:ascii="Symbol" w:hAnsi="Symbol" w:hint="default"/>
        <w:sz w:val="24"/>
      </w:rPr>
    </w:lvl>
    <w:lvl w:ilvl="3" w:tplc="0409000F">
      <w:start w:val="1"/>
      <w:numFmt w:val="decimal"/>
      <w:lvlText w:val="%4."/>
      <w:lvlJc w:val="left"/>
      <w:pPr>
        <w:tabs>
          <w:tab w:val="num" w:pos="360"/>
        </w:tabs>
        <w:ind w:left="360" w:hanging="360"/>
      </w:pPr>
      <w:rPr>
        <w:rFonts w:hint="default"/>
        <w:sz w:val="24"/>
      </w:rPr>
    </w:lvl>
    <w:lvl w:ilvl="4" w:tplc="04090003" w:tentative="1">
      <w:start w:val="1"/>
      <w:numFmt w:val="bullet"/>
      <w:lvlText w:val="o"/>
      <w:lvlJc w:val="left"/>
      <w:pPr>
        <w:tabs>
          <w:tab w:val="num" w:pos="3373"/>
        </w:tabs>
        <w:ind w:left="3373" w:hanging="360"/>
      </w:pPr>
      <w:rPr>
        <w:rFonts w:ascii="Courier New" w:hAnsi="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67" w15:restartNumberingAfterBreak="0">
    <w:nsid w:val="667A1568"/>
    <w:multiLevelType w:val="hybridMultilevel"/>
    <w:tmpl w:val="7FAC744A"/>
    <w:lvl w:ilvl="0" w:tplc="CDAA9088">
      <w:start w:val="1"/>
      <w:numFmt w:val="decimal"/>
      <w:lvlText w:val="%1."/>
      <w:lvlJc w:val="left"/>
      <w:pPr>
        <w:tabs>
          <w:tab w:val="num" w:pos="360"/>
        </w:tabs>
        <w:ind w:left="340" w:hanging="340"/>
      </w:pPr>
      <w:rPr>
        <w:rFonts w:ascii="Times New Roman" w:hAnsi="Times New Roman" w:hint="default"/>
        <w:b w:val="0"/>
        <w:i w:val="0"/>
      </w:rPr>
    </w:lvl>
    <w:lvl w:ilvl="1" w:tplc="28E2D9A8">
      <w:start w:val="1"/>
      <w:numFmt w:val="bullet"/>
      <w:lvlText w:val="–"/>
      <w:lvlJc w:val="left"/>
      <w:pPr>
        <w:tabs>
          <w:tab w:val="num" w:pos="1440"/>
        </w:tabs>
        <w:ind w:left="1420" w:hanging="340"/>
      </w:pPr>
      <w:rPr>
        <w:rFonts w:ascii="Times New Roman" w:hAnsi="Times New Roman" w:cs="Times New Roman" w:hint="default"/>
      </w:rPr>
    </w:lvl>
    <w:lvl w:ilvl="2" w:tplc="BFF2402A">
      <w:start w:val="1"/>
      <w:numFmt w:val="decimal"/>
      <w:lvlText w:val="%3)"/>
      <w:lvlJc w:val="left"/>
      <w:pPr>
        <w:tabs>
          <w:tab w:val="num" w:pos="2061"/>
        </w:tabs>
        <w:ind w:left="2041" w:hanging="340"/>
      </w:pPr>
      <w:rPr>
        <w:rFonts w:hint="default"/>
      </w:rPr>
    </w:lvl>
    <w:lvl w:ilvl="3" w:tplc="AB5679E6">
      <w:start w:val="1"/>
      <w:numFmt w:val="lowerLetter"/>
      <w:lvlText w:val="%4)"/>
      <w:lvlJc w:val="left"/>
      <w:pPr>
        <w:tabs>
          <w:tab w:val="num" w:pos="2880"/>
        </w:tabs>
        <w:ind w:left="2860" w:hanging="34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6F76E6D"/>
    <w:multiLevelType w:val="hybridMultilevel"/>
    <w:tmpl w:val="4724A4F6"/>
    <w:lvl w:ilvl="0" w:tplc="82EADD70">
      <w:start w:val="1"/>
      <w:numFmt w:val="bullet"/>
      <w:lvlText w:val=""/>
      <w:lvlJc w:val="left"/>
      <w:pPr>
        <w:tabs>
          <w:tab w:val="num" w:pos="700"/>
        </w:tabs>
        <w:ind w:left="680" w:hanging="340"/>
      </w:pPr>
      <w:rPr>
        <w:rFonts w:ascii="Symbol" w:hAnsi="Symbol" w:hint="default"/>
        <w:sz w:val="24"/>
      </w:rPr>
    </w:lvl>
    <w:lvl w:ilvl="1" w:tplc="82EADD70">
      <w:start w:val="1"/>
      <w:numFmt w:val="bullet"/>
      <w:lvlText w:val=""/>
      <w:lvlJc w:val="left"/>
      <w:pPr>
        <w:tabs>
          <w:tab w:val="num" w:pos="1780"/>
        </w:tabs>
        <w:ind w:left="1760" w:hanging="340"/>
      </w:pPr>
      <w:rPr>
        <w:rFonts w:ascii="Symbol" w:hAnsi="Symbol" w:hint="default"/>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69" w15:restartNumberingAfterBreak="0">
    <w:nsid w:val="67DA753A"/>
    <w:multiLevelType w:val="hybridMultilevel"/>
    <w:tmpl w:val="21EE0154"/>
    <w:lvl w:ilvl="0" w:tplc="82EADD70">
      <w:start w:val="1"/>
      <w:numFmt w:val="bullet"/>
      <w:lvlText w:val=""/>
      <w:lvlJc w:val="left"/>
      <w:pPr>
        <w:tabs>
          <w:tab w:val="num" w:pos="360"/>
        </w:tabs>
        <w:ind w:left="340" w:hanging="340"/>
      </w:pPr>
      <w:rPr>
        <w:rFonts w:ascii="Symbol" w:hAnsi="Symbol" w:hint="default"/>
        <w:sz w:val="24"/>
      </w:rPr>
    </w:lvl>
    <w:lvl w:ilvl="1" w:tplc="04090001">
      <w:start w:val="1"/>
      <w:numFmt w:val="bullet"/>
      <w:lvlText w:val=""/>
      <w:lvlJc w:val="left"/>
      <w:pPr>
        <w:tabs>
          <w:tab w:val="num" w:pos="873"/>
        </w:tabs>
        <w:ind w:left="873" w:hanging="360"/>
      </w:pPr>
      <w:rPr>
        <w:rFonts w:ascii="Symbol" w:hAnsi="Symbol" w:hint="default"/>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70" w15:restartNumberingAfterBreak="0">
    <w:nsid w:val="683A4961"/>
    <w:multiLevelType w:val="hybridMultilevel"/>
    <w:tmpl w:val="81B21C6A"/>
    <w:lvl w:ilvl="0" w:tplc="E0C20A32">
      <w:start w:val="1"/>
      <w:numFmt w:val="bullet"/>
      <w:lvlText w:val=""/>
      <w:lvlJc w:val="left"/>
      <w:pPr>
        <w:tabs>
          <w:tab w:val="num" w:pos="644"/>
        </w:tabs>
        <w:ind w:left="624" w:hanging="340"/>
      </w:pPr>
      <w:rPr>
        <w:rFonts w:ascii="Symbol" w:hAnsi="Symbol" w:hint="default"/>
        <w:sz w:val="24"/>
      </w:rPr>
    </w:lvl>
    <w:lvl w:ilvl="1" w:tplc="25DCBAD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266FC5"/>
    <w:multiLevelType w:val="hybridMultilevel"/>
    <w:tmpl w:val="3CF4AB84"/>
    <w:lvl w:ilvl="0" w:tplc="4DA079BC">
      <w:start w:val="1"/>
      <w:numFmt w:val="decimal"/>
      <w:lvlText w:val="%1) "/>
      <w:lvlJc w:val="left"/>
      <w:pPr>
        <w:tabs>
          <w:tab w:val="num" w:pos="720"/>
        </w:tabs>
        <w:ind w:left="70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72" w15:restartNumberingAfterBreak="0">
    <w:nsid w:val="6A2C7952"/>
    <w:multiLevelType w:val="hybridMultilevel"/>
    <w:tmpl w:val="025E17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6BF56419"/>
    <w:multiLevelType w:val="hybridMultilevel"/>
    <w:tmpl w:val="C4743A9A"/>
    <w:lvl w:ilvl="0" w:tplc="AB5679E6">
      <w:start w:val="1"/>
      <w:numFmt w:val="lowerLetter"/>
      <w:lvlText w:val="%1)"/>
      <w:lvlJc w:val="left"/>
      <w:pPr>
        <w:tabs>
          <w:tab w:val="num" w:pos="1494"/>
        </w:tabs>
        <w:ind w:left="1474" w:hanging="340"/>
      </w:pPr>
      <w:rPr>
        <w:rFonts w:hint="default"/>
      </w:rPr>
    </w:lvl>
    <w:lvl w:ilvl="1" w:tplc="82EADD70">
      <w:start w:val="1"/>
      <w:numFmt w:val="bullet"/>
      <w:lvlText w:val=""/>
      <w:lvlJc w:val="left"/>
      <w:pPr>
        <w:tabs>
          <w:tab w:val="num" w:pos="1440"/>
        </w:tabs>
        <w:ind w:left="1420" w:hanging="340"/>
      </w:pPr>
      <w:rPr>
        <w:rFonts w:ascii="Symbol" w:hAnsi="Symbol" w:hint="default"/>
        <w:sz w:val="24"/>
      </w:rPr>
    </w:lvl>
    <w:lvl w:ilvl="2" w:tplc="25DCBADC">
      <w:start w:val="1"/>
      <w:numFmt w:val="decimal"/>
      <w:lvlText w:val="%3) "/>
      <w:lvlJc w:val="left"/>
      <w:pPr>
        <w:tabs>
          <w:tab w:val="num" w:pos="2340"/>
        </w:tabs>
        <w:ind w:left="2320" w:hanging="340"/>
      </w:pPr>
      <w:rPr>
        <w:rFonts w:ascii="Times New Roman" w:hAnsi="Times New Roman" w:hint="default"/>
        <w:b w:val="0"/>
        <w:i w:val="0"/>
        <w:sz w:val="24"/>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0275B2D"/>
    <w:multiLevelType w:val="hybridMultilevel"/>
    <w:tmpl w:val="2892C5EE"/>
    <w:lvl w:ilvl="0" w:tplc="6A0E1F8A">
      <w:start w:val="1"/>
      <w:numFmt w:val="bullet"/>
      <w:lvlText w:val=""/>
      <w:lvlJc w:val="left"/>
      <w:pPr>
        <w:tabs>
          <w:tab w:val="num" w:pos="1040"/>
        </w:tabs>
        <w:ind w:left="1020" w:hanging="340"/>
      </w:pPr>
      <w:rPr>
        <w:rFonts w:ascii="Symbol" w:hAnsi="Symbol" w:hint="default"/>
        <w:sz w:val="24"/>
      </w:rPr>
    </w:lvl>
    <w:lvl w:ilvl="1" w:tplc="C422C52E">
      <w:start w:val="1"/>
      <w:numFmt w:val="decimal"/>
      <w:lvlText w:val="%2) "/>
      <w:lvlJc w:val="left"/>
      <w:pPr>
        <w:tabs>
          <w:tab w:val="num" w:pos="2120"/>
        </w:tabs>
        <w:ind w:left="2100" w:hanging="340"/>
      </w:pPr>
      <w:rPr>
        <w:rFonts w:ascii="Times New Roman" w:hAnsi="Times New Roman" w:hint="default"/>
        <w:b w:val="0"/>
        <w:i w:val="0"/>
        <w:sz w:val="24"/>
        <w:u w:val="none"/>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75" w15:restartNumberingAfterBreak="0">
    <w:nsid w:val="73723584"/>
    <w:multiLevelType w:val="hybridMultilevel"/>
    <w:tmpl w:val="94D41190"/>
    <w:lvl w:ilvl="0" w:tplc="9C5035E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3BB11B3"/>
    <w:multiLevelType w:val="hybridMultilevel"/>
    <w:tmpl w:val="773821D0"/>
    <w:lvl w:ilvl="0" w:tplc="25DCBADC">
      <w:start w:val="1"/>
      <w:numFmt w:val="decimal"/>
      <w:lvlText w:val="%1) "/>
      <w:lvlJc w:val="left"/>
      <w:pPr>
        <w:tabs>
          <w:tab w:val="num" w:pos="1080"/>
        </w:tabs>
        <w:ind w:left="1060" w:hanging="340"/>
      </w:pPr>
      <w:rPr>
        <w:rFonts w:ascii="Times New Roman" w:hAnsi="Times New Roman" w:hint="default"/>
        <w:b w:val="0"/>
        <w:i w:val="0"/>
        <w:sz w:val="24"/>
        <w:u w:val="none"/>
      </w:rPr>
    </w:lvl>
    <w:lvl w:ilvl="1" w:tplc="82EADD70">
      <w:start w:val="1"/>
      <w:numFmt w:val="bullet"/>
      <w:lvlText w:val=""/>
      <w:lvlJc w:val="left"/>
      <w:pPr>
        <w:tabs>
          <w:tab w:val="num" w:pos="2160"/>
        </w:tabs>
        <w:ind w:left="2140" w:hanging="340"/>
      </w:pPr>
      <w:rPr>
        <w:rFonts w:ascii="Symbol" w:hAnsi="Symbol" w:hint="default"/>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7" w15:restartNumberingAfterBreak="0">
    <w:nsid w:val="750B75C6"/>
    <w:multiLevelType w:val="hybridMultilevel"/>
    <w:tmpl w:val="EBD84378"/>
    <w:lvl w:ilvl="0" w:tplc="AB5679E6">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78" w15:restartNumberingAfterBreak="0">
    <w:nsid w:val="76C53AC2"/>
    <w:multiLevelType w:val="hybridMultilevel"/>
    <w:tmpl w:val="C7CC8A56"/>
    <w:lvl w:ilvl="0" w:tplc="9C5035E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4C63CC"/>
    <w:multiLevelType w:val="hybridMultilevel"/>
    <w:tmpl w:val="8DE068FA"/>
    <w:lvl w:ilvl="0" w:tplc="04090001">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80" w15:restartNumberingAfterBreak="0">
    <w:nsid w:val="77A41B72"/>
    <w:multiLevelType w:val="hybridMultilevel"/>
    <w:tmpl w:val="2E86191E"/>
    <w:lvl w:ilvl="0" w:tplc="6A0E1F8A">
      <w:start w:val="1"/>
      <w:numFmt w:val="bullet"/>
      <w:lvlText w:val=""/>
      <w:lvlJc w:val="left"/>
      <w:pPr>
        <w:tabs>
          <w:tab w:val="num" w:pos="360"/>
        </w:tabs>
        <w:ind w:left="340" w:hanging="340"/>
      </w:pPr>
      <w:rPr>
        <w:rFonts w:ascii="Symbol" w:hAnsi="Symbol" w:hint="default"/>
        <w:sz w:val="24"/>
      </w:rPr>
    </w:lvl>
    <w:lvl w:ilvl="1" w:tplc="CDAA9088">
      <w:start w:val="1"/>
      <w:numFmt w:val="decimal"/>
      <w:lvlText w:val="%2."/>
      <w:lvlJc w:val="left"/>
      <w:pPr>
        <w:tabs>
          <w:tab w:val="num" w:pos="1440"/>
        </w:tabs>
        <w:ind w:left="1420" w:hanging="340"/>
      </w:pPr>
      <w:rPr>
        <w:rFonts w:ascii="Times New Roman" w:hAnsi="Times New Roman"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B2054EB"/>
    <w:multiLevelType w:val="hybridMultilevel"/>
    <w:tmpl w:val="472A7CF2"/>
    <w:lvl w:ilvl="0" w:tplc="04090001">
      <w:start w:val="1"/>
      <w:numFmt w:val="bullet"/>
      <w:lvlText w:val=""/>
      <w:lvlJc w:val="left"/>
      <w:pPr>
        <w:tabs>
          <w:tab w:val="num" w:pos="360"/>
        </w:tabs>
        <w:ind w:left="36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F3465E"/>
    <w:multiLevelType w:val="hybridMultilevel"/>
    <w:tmpl w:val="AFF6DF8C"/>
    <w:lvl w:ilvl="0" w:tplc="6A0E1F8A">
      <w:start w:val="1"/>
      <w:numFmt w:val="bullet"/>
      <w:lvlText w:val=""/>
      <w:lvlJc w:val="left"/>
      <w:pPr>
        <w:tabs>
          <w:tab w:val="num" w:pos="1495"/>
        </w:tabs>
        <w:ind w:left="1475" w:hanging="340"/>
      </w:pPr>
      <w:rPr>
        <w:rFonts w:ascii="Symbol" w:hAnsi="Symbol" w:hint="default"/>
        <w:sz w:val="24"/>
      </w:rPr>
    </w:lvl>
    <w:lvl w:ilvl="1" w:tplc="04090003" w:tentative="1">
      <w:start w:val="1"/>
      <w:numFmt w:val="bullet"/>
      <w:lvlText w:val="o"/>
      <w:lvlJc w:val="left"/>
      <w:pPr>
        <w:tabs>
          <w:tab w:val="num" w:pos="2575"/>
        </w:tabs>
        <w:ind w:left="2575" w:hanging="360"/>
      </w:pPr>
      <w:rPr>
        <w:rFonts w:ascii="Courier New" w:hAnsi="Courier New" w:hint="default"/>
      </w:rPr>
    </w:lvl>
    <w:lvl w:ilvl="2" w:tplc="04090005" w:tentative="1">
      <w:start w:val="1"/>
      <w:numFmt w:val="bullet"/>
      <w:lvlText w:val=""/>
      <w:lvlJc w:val="left"/>
      <w:pPr>
        <w:tabs>
          <w:tab w:val="num" w:pos="3295"/>
        </w:tabs>
        <w:ind w:left="3295" w:hanging="360"/>
      </w:pPr>
      <w:rPr>
        <w:rFonts w:ascii="Wingdings" w:hAnsi="Wingdings" w:hint="default"/>
      </w:rPr>
    </w:lvl>
    <w:lvl w:ilvl="3" w:tplc="04090001" w:tentative="1">
      <w:start w:val="1"/>
      <w:numFmt w:val="bullet"/>
      <w:lvlText w:val=""/>
      <w:lvlJc w:val="left"/>
      <w:pPr>
        <w:tabs>
          <w:tab w:val="num" w:pos="4015"/>
        </w:tabs>
        <w:ind w:left="4015" w:hanging="360"/>
      </w:pPr>
      <w:rPr>
        <w:rFonts w:ascii="Symbol" w:hAnsi="Symbol" w:hint="default"/>
      </w:rPr>
    </w:lvl>
    <w:lvl w:ilvl="4" w:tplc="04090003" w:tentative="1">
      <w:start w:val="1"/>
      <w:numFmt w:val="bullet"/>
      <w:lvlText w:val="o"/>
      <w:lvlJc w:val="left"/>
      <w:pPr>
        <w:tabs>
          <w:tab w:val="num" w:pos="4735"/>
        </w:tabs>
        <w:ind w:left="4735" w:hanging="360"/>
      </w:pPr>
      <w:rPr>
        <w:rFonts w:ascii="Courier New" w:hAnsi="Courier New" w:hint="default"/>
      </w:rPr>
    </w:lvl>
    <w:lvl w:ilvl="5" w:tplc="04090005" w:tentative="1">
      <w:start w:val="1"/>
      <w:numFmt w:val="bullet"/>
      <w:lvlText w:val=""/>
      <w:lvlJc w:val="left"/>
      <w:pPr>
        <w:tabs>
          <w:tab w:val="num" w:pos="5455"/>
        </w:tabs>
        <w:ind w:left="5455" w:hanging="360"/>
      </w:pPr>
      <w:rPr>
        <w:rFonts w:ascii="Wingdings" w:hAnsi="Wingdings" w:hint="default"/>
      </w:rPr>
    </w:lvl>
    <w:lvl w:ilvl="6" w:tplc="04090001" w:tentative="1">
      <w:start w:val="1"/>
      <w:numFmt w:val="bullet"/>
      <w:lvlText w:val=""/>
      <w:lvlJc w:val="left"/>
      <w:pPr>
        <w:tabs>
          <w:tab w:val="num" w:pos="6175"/>
        </w:tabs>
        <w:ind w:left="6175" w:hanging="360"/>
      </w:pPr>
      <w:rPr>
        <w:rFonts w:ascii="Symbol" w:hAnsi="Symbol" w:hint="default"/>
      </w:rPr>
    </w:lvl>
    <w:lvl w:ilvl="7" w:tplc="04090003" w:tentative="1">
      <w:start w:val="1"/>
      <w:numFmt w:val="bullet"/>
      <w:lvlText w:val="o"/>
      <w:lvlJc w:val="left"/>
      <w:pPr>
        <w:tabs>
          <w:tab w:val="num" w:pos="6895"/>
        </w:tabs>
        <w:ind w:left="6895" w:hanging="360"/>
      </w:pPr>
      <w:rPr>
        <w:rFonts w:ascii="Courier New" w:hAnsi="Courier New" w:hint="default"/>
      </w:rPr>
    </w:lvl>
    <w:lvl w:ilvl="8" w:tplc="04090005" w:tentative="1">
      <w:start w:val="1"/>
      <w:numFmt w:val="bullet"/>
      <w:lvlText w:val=""/>
      <w:lvlJc w:val="left"/>
      <w:pPr>
        <w:tabs>
          <w:tab w:val="num" w:pos="7615"/>
        </w:tabs>
        <w:ind w:left="7615" w:hanging="360"/>
      </w:pPr>
      <w:rPr>
        <w:rFonts w:ascii="Wingdings" w:hAnsi="Wingdings" w:hint="default"/>
      </w:rPr>
    </w:lvl>
  </w:abstractNum>
  <w:abstractNum w:abstractNumId="83" w15:restartNumberingAfterBreak="0">
    <w:nsid w:val="7D8A6B65"/>
    <w:multiLevelType w:val="hybridMultilevel"/>
    <w:tmpl w:val="7E761526"/>
    <w:lvl w:ilvl="0" w:tplc="EC1699BA">
      <w:start w:val="1"/>
      <w:numFmt w:val="decimal"/>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DFE4143"/>
    <w:multiLevelType w:val="hybridMultilevel"/>
    <w:tmpl w:val="EE76B216"/>
    <w:lvl w:ilvl="0" w:tplc="AB5679E6">
      <w:start w:val="1"/>
      <w:numFmt w:val="lowerLetter"/>
      <w:lvlText w:val="%1)"/>
      <w:lvlJc w:val="left"/>
      <w:pPr>
        <w:tabs>
          <w:tab w:val="num" w:pos="1494"/>
        </w:tabs>
        <w:ind w:left="147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FDE4793"/>
    <w:multiLevelType w:val="hybridMultilevel"/>
    <w:tmpl w:val="74B84372"/>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4"/>
  </w:num>
  <w:num w:numId="3">
    <w:abstractNumId w:val="18"/>
  </w:num>
  <w:num w:numId="4">
    <w:abstractNumId w:val="22"/>
  </w:num>
  <w:num w:numId="5">
    <w:abstractNumId w:val="7"/>
  </w:num>
  <w:num w:numId="6">
    <w:abstractNumId w:val="41"/>
  </w:num>
  <w:num w:numId="7">
    <w:abstractNumId w:val="83"/>
  </w:num>
  <w:num w:numId="8">
    <w:abstractNumId w:val="47"/>
  </w:num>
  <w:num w:numId="9">
    <w:abstractNumId w:val="54"/>
  </w:num>
  <w:num w:numId="10">
    <w:abstractNumId w:val="33"/>
  </w:num>
  <w:num w:numId="11">
    <w:abstractNumId w:val="59"/>
  </w:num>
  <w:num w:numId="12">
    <w:abstractNumId w:val="50"/>
  </w:num>
  <w:num w:numId="13">
    <w:abstractNumId w:val="45"/>
  </w:num>
  <w:num w:numId="14">
    <w:abstractNumId w:val="25"/>
  </w:num>
  <w:num w:numId="15">
    <w:abstractNumId w:val="82"/>
  </w:num>
  <w:num w:numId="16">
    <w:abstractNumId w:val="34"/>
  </w:num>
  <w:num w:numId="17">
    <w:abstractNumId w:val="56"/>
  </w:num>
  <w:num w:numId="18">
    <w:abstractNumId w:val="62"/>
  </w:num>
  <w:num w:numId="19">
    <w:abstractNumId w:val="85"/>
  </w:num>
  <w:num w:numId="20">
    <w:abstractNumId w:val="19"/>
  </w:num>
  <w:num w:numId="21">
    <w:abstractNumId w:val="77"/>
  </w:num>
  <w:num w:numId="22">
    <w:abstractNumId w:val="51"/>
  </w:num>
  <w:num w:numId="23">
    <w:abstractNumId w:val="80"/>
  </w:num>
  <w:num w:numId="24">
    <w:abstractNumId w:val="39"/>
  </w:num>
  <w:num w:numId="25">
    <w:abstractNumId w:val="67"/>
  </w:num>
  <w:num w:numId="26">
    <w:abstractNumId w:val="40"/>
  </w:num>
  <w:num w:numId="27">
    <w:abstractNumId w:val="32"/>
  </w:num>
  <w:num w:numId="28">
    <w:abstractNumId w:val="38"/>
  </w:num>
  <w:num w:numId="29">
    <w:abstractNumId w:val="15"/>
  </w:num>
  <w:num w:numId="30">
    <w:abstractNumId w:val="84"/>
  </w:num>
  <w:num w:numId="31">
    <w:abstractNumId w:val="74"/>
  </w:num>
  <w:num w:numId="32">
    <w:abstractNumId w:val="0"/>
  </w:num>
  <w:num w:numId="33">
    <w:abstractNumId w:val="37"/>
  </w:num>
  <w:num w:numId="34">
    <w:abstractNumId w:val="70"/>
  </w:num>
  <w:num w:numId="35">
    <w:abstractNumId w:val="76"/>
  </w:num>
  <w:num w:numId="36">
    <w:abstractNumId w:val="58"/>
  </w:num>
  <w:num w:numId="37">
    <w:abstractNumId w:val="73"/>
  </w:num>
  <w:num w:numId="38">
    <w:abstractNumId w:val="66"/>
  </w:num>
  <w:num w:numId="39">
    <w:abstractNumId w:val="53"/>
  </w:num>
  <w:num w:numId="40">
    <w:abstractNumId w:val="68"/>
  </w:num>
  <w:num w:numId="41">
    <w:abstractNumId w:val="17"/>
  </w:num>
  <w:num w:numId="42">
    <w:abstractNumId w:val="69"/>
  </w:num>
  <w:num w:numId="43">
    <w:abstractNumId w:val="9"/>
  </w:num>
  <w:num w:numId="44">
    <w:abstractNumId w:val="2"/>
  </w:num>
  <w:num w:numId="45">
    <w:abstractNumId w:val="5"/>
  </w:num>
  <w:num w:numId="46">
    <w:abstractNumId w:val="30"/>
  </w:num>
  <w:num w:numId="47">
    <w:abstractNumId w:val="26"/>
  </w:num>
  <w:num w:numId="48">
    <w:abstractNumId w:val="36"/>
  </w:num>
  <w:num w:numId="49">
    <w:abstractNumId w:val="21"/>
  </w:num>
  <w:num w:numId="50">
    <w:abstractNumId w:val="75"/>
  </w:num>
  <w:num w:numId="51">
    <w:abstractNumId w:val="13"/>
  </w:num>
  <w:num w:numId="52">
    <w:abstractNumId w:val="11"/>
  </w:num>
  <w:num w:numId="53">
    <w:abstractNumId w:val="78"/>
  </w:num>
  <w:num w:numId="54">
    <w:abstractNumId w:val="28"/>
  </w:num>
  <w:num w:numId="55">
    <w:abstractNumId w:val="16"/>
  </w:num>
  <w:num w:numId="56">
    <w:abstractNumId w:val="42"/>
  </w:num>
  <w:num w:numId="57">
    <w:abstractNumId w:val="52"/>
  </w:num>
  <w:num w:numId="58">
    <w:abstractNumId w:val="71"/>
  </w:num>
  <w:num w:numId="59">
    <w:abstractNumId w:val="31"/>
  </w:num>
  <w:num w:numId="60">
    <w:abstractNumId w:val="55"/>
  </w:num>
  <w:num w:numId="61">
    <w:abstractNumId w:val="43"/>
  </w:num>
  <w:num w:numId="62">
    <w:abstractNumId w:val="3"/>
  </w:num>
  <w:num w:numId="63">
    <w:abstractNumId w:val="14"/>
  </w:num>
  <w:num w:numId="64">
    <w:abstractNumId w:val="10"/>
  </w:num>
  <w:num w:numId="65">
    <w:abstractNumId w:val="8"/>
  </w:num>
  <w:num w:numId="66">
    <w:abstractNumId w:val="20"/>
  </w:num>
  <w:num w:numId="67">
    <w:abstractNumId w:val="23"/>
  </w:num>
  <w:num w:numId="68">
    <w:abstractNumId w:val="65"/>
  </w:num>
  <w:num w:numId="69">
    <w:abstractNumId w:val="48"/>
  </w:num>
  <w:num w:numId="70">
    <w:abstractNumId w:val="81"/>
  </w:num>
  <w:num w:numId="71">
    <w:abstractNumId w:val="35"/>
  </w:num>
  <w:num w:numId="72">
    <w:abstractNumId w:val="61"/>
  </w:num>
  <w:num w:numId="73">
    <w:abstractNumId w:val="1"/>
  </w:num>
  <w:num w:numId="74">
    <w:abstractNumId w:val="57"/>
  </w:num>
  <w:num w:numId="75">
    <w:abstractNumId w:val="63"/>
  </w:num>
  <w:num w:numId="76">
    <w:abstractNumId w:val="44"/>
  </w:num>
  <w:num w:numId="77">
    <w:abstractNumId w:val="46"/>
  </w:num>
  <w:num w:numId="78">
    <w:abstractNumId w:val="60"/>
  </w:num>
  <w:num w:numId="79">
    <w:abstractNumId w:val="12"/>
  </w:num>
  <w:num w:numId="80">
    <w:abstractNumId w:val="79"/>
  </w:num>
  <w:num w:numId="81">
    <w:abstractNumId w:val="29"/>
  </w:num>
  <w:num w:numId="82">
    <w:abstractNumId w:val="27"/>
  </w:num>
  <w:num w:numId="83">
    <w:abstractNumId w:val="6"/>
  </w:num>
  <w:num w:numId="84">
    <w:abstractNumId w:val="64"/>
  </w:num>
  <w:num w:numId="85">
    <w:abstractNumId w:val="72"/>
  </w:num>
  <w:num w:numId="86">
    <w:abstractNumId w:val="49"/>
    <w:lvlOverride w:ilvl="0"/>
    <w:lvlOverride w:ilvl="1">
      <w:startOverride w:val="1"/>
    </w:lvlOverride>
    <w:lvlOverride w:ilvl="2"/>
    <w:lvlOverride w:ilvl="3"/>
    <w:lvlOverride w:ilvl="4"/>
    <w:lvlOverride w:ilvl="5"/>
    <w:lvlOverride w:ilvl="6"/>
    <w:lvlOverride w:ilvl="7"/>
    <w:lvlOverride w:ilv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1E7"/>
    <w:rsid w:val="00003B18"/>
    <w:rsid w:val="00003E5A"/>
    <w:rsid w:val="00005148"/>
    <w:rsid w:val="0002189A"/>
    <w:rsid w:val="00027A6D"/>
    <w:rsid w:val="00040A46"/>
    <w:rsid w:val="00045A05"/>
    <w:rsid w:val="000723D3"/>
    <w:rsid w:val="0008583B"/>
    <w:rsid w:val="00087B68"/>
    <w:rsid w:val="00097E62"/>
    <w:rsid w:val="000E7AFF"/>
    <w:rsid w:val="000F4A73"/>
    <w:rsid w:val="00103110"/>
    <w:rsid w:val="00117D77"/>
    <w:rsid w:val="001333F1"/>
    <w:rsid w:val="001431AF"/>
    <w:rsid w:val="001627ED"/>
    <w:rsid w:val="00186ACA"/>
    <w:rsid w:val="001C7286"/>
    <w:rsid w:val="001D635C"/>
    <w:rsid w:val="001D6575"/>
    <w:rsid w:val="001E6765"/>
    <w:rsid w:val="00206335"/>
    <w:rsid w:val="00224444"/>
    <w:rsid w:val="002257E8"/>
    <w:rsid w:val="002369F9"/>
    <w:rsid w:val="00270AE7"/>
    <w:rsid w:val="00273558"/>
    <w:rsid w:val="002778AD"/>
    <w:rsid w:val="00290A7D"/>
    <w:rsid w:val="002A4F4F"/>
    <w:rsid w:val="002C4B44"/>
    <w:rsid w:val="0030364F"/>
    <w:rsid w:val="00303F08"/>
    <w:rsid w:val="00340555"/>
    <w:rsid w:val="00341D2F"/>
    <w:rsid w:val="0034493D"/>
    <w:rsid w:val="0034571C"/>
    <w:rsid w:val="0035513B"/>
    <w:rsid w:val="003635E1"/>
    <w:rsid w:val="00370149"/>
    <w:rsid w:val="00381C4C"/>
    <w:rsid w:val="003836F4"/>
    <w:rsid w:val="0038684B"/>
    <w:rsid w:val="00390EC1"/>
    <w:rsid w:val="003D07D8"/>
    <w:rsid w:val="003D0DBB"/>
    <w:rsid w:val="003D75BC"/>
    <w:rsid w:val="003E53D5"/>
    <w:rsid w:val="003F1577"/>
    <w:rsid w:val="00423971"/>
    <w:rsid w:val="00425329"/>
    <w:rsid w:val="00433DA8"/>
    <w:rsid w:val="00434E37"/>
    <w:rsid w:val="00456D37"/>
    <w:rsid w:val="00472C8A"/>
    <w:rsid w:val="00474A2A"/>
    <w:rsid w:val="00475FCF"/>
    <w:rsid w:val="00487244"/>
    <w:rsid w:val="004A15A9"/>
    <w:rsid w:val="004B4FD2"/>
    <w:rsid w:val="004C2217"/>
    <w:rsid w:val="004C22C5"/>
    <w:rsid w:val="004C4E40"/>
    <w:rsid w:val="004D1B5A"/>
    <w:rsid w:val="004D42E2"/>
    <w:rsid w:val="004D7087"/>
    <w:rsid w:val="004D713D"/>
    <w:rsid w:val="004E1782"/>
    <w:rsid w:val="004E4FED"/>
    <w:rsid w:val="004E69BA"/>
    <w:rsid w:val="004F0559"/>
    <w:rsid w:val="004F2E12"/>
    <w:rsid w:val="005011E7"/>
    <w:rsid w:val="00521A1E"/>
    <w:rsid w:val="00526464"/>
    <w:rsid w:val="00534557"/>
    <w:rsid w:val="00541029"/>
    <w:rsid w:val="00544A8D"/>
    <w:rsid w:val="00552B83"/>
    <w:rsid w:val="005565BF"/>
    <w:rsid w:val="00563598"/>
    <w:rsid w:val="00564262"/>
    <w:rsid w:val="00565C7A"/>
    <w:rsid w:val="0056751E"/>
    <w:rsid w:val="005801DE"/>
    <w:rsid w:val="00582D02"/>
    <w:rsid w:val="005919E9"/>
    <w:rsid w:val="005A2BF9"/>
    <w:rsid w:val="005A6DFC"/>
    <w:rsid w:val="005D516A"/>
    <w:rsid w:val="005D5E68"/>
    <w:rsid w:val="005E06C0"/>
    <w:rsid w:val="005E7B38"/>
    <w:rsid w:val="005F59FA"/>
    <w:rsid w:val="00603A09"/>
    <w:rsid w:val="00616314"/>
    <w:rsid w:val="00622075"/>
    <w:rsid w:val="00622F2B"/>
    <w:rsid w:val="00627477"/>
    <w:rsid w:val="00660607"/>
    <w:rsid w:val="00667AF0"/>
    <w:rsid w:val="00674FB9"/>
    <w:rsid w:val="00684502"/>
    <w:rsid w:val="00694373"/>
    <w:rsid w:val="0069464A"/>
    <w:rsid w:val="00696ECD"/>
    <w:rsid w:val="006A58CA"/>
    <w:rsid w:val="006A69B8"/>
    <w:rsid w:val="006B3200"/>
    <w:rsid w:val="006C285E"/>
    <w:rsid w:val="006D06A8"/>
    <w:rsid w:val="006D676C"/>
    <w:rsid w:val="006F7C6B"/>
    <w:rsid w:val="00705AEE"/>
    <w:rsid w:val="00710425"/>
    <w:rsid w:val="00711069"/>
    <w:rsid w:val="00716C10"/>
    <w:rsid w:val="00747BBF"/>
    <w:rsid w:val="00747EC4"/>
    <w:rsid w:val="0075184C"/>
    <w:rsid w:val="0075472E"/>
    <w:rsid w:val="00762A6B"/>
    <w:rsid w:val="00775561"/>
    <w:rsid w:val="007817AC"/>
    <w:rsid w:val="007918C9"/>
    <w:rsid w:val="007B268B"/>
    <w:rsid w:val="007C7F42"/>
    <w:rsid w:val="007F79E0"/>
    <w:rsid w:val="00801811"/>
    <w:rsid w:val="00815939"/>
    <w:rsid w:val="00822150"/>
    <w:rsid w:val="0082567D"/>
    <w:rsid w:val="008522E8"/>
    <w:rsid w:val="0087438A"/>
    <w:rsid w:val="00875BA5"/>
    <w:rsid w:val="008804FF"/>
    <w:rsid w:val="0088359B"/>
    <w:rsid w:val="0088402C"/>
    <w:rsid w:val="00886146"/>
    <w:rsid w:val="008907FC"/>
    <w:rsid w:val="00892969"/>
    <w:rsid w:val="008935D6"/>
    <w:rsid w:val="008A6E53"/>
    <w:rsid w:val="008C1FC1"/>
    <w:rsid w:val="008D26D5"/>
    <w:rsid w:val="008D2CCF"/>
    <w:rsid w:val="008D6B07"/>
    <w:rsid w:val="008F71FA"/>
    <w:rsid w:val="008F7539"/>
    <w:rsid w:val="009164D0"/>
    <w:rsid w:val="00927640"/>
    <w:rsid w:val="00980B62"/>
    <w:rsid w:val="00982F42"/>
    <w:rsid w:val="009A0240"/>
    <w:rsid w:val="009C3DBA"/>
    <w:rsid w:val="009C43E1"/>
    <w:rsid w:val="009D7265"/>
    <w:rsid w:val="009D746B"/>
    <w:rsid w:val="00A07275"/>
    <w:rsid w:val="00A07B01"/>
    <w:rsid w:val="00A3055E"/>
    <w:rsid w:val="00A325EE"/>
    <w:rsid w:val="00A3398F"/>
    <w:rsid w:val="00A3793D"/>
    <w:rsid w:val="00A57FDE"/>
    <w:rsid w:val="00A61047"/>
    <w:rsid w:val="00A64965"/>
    <w:rsid w:val="00A816C8"/>
    <w:rsid w:val="00AA1CC2"/>
    <w:rsid w:val="00AC6D78"/>
    <w:rsid w:val="00AD63D6"/>
    <w:rsid w:val="00AD65C6"/>
    <w:rsid w:val="00AE403A"/>
    <w:rsid w:val="00AF1876"/>
    <w:rsid w:val="00AF31C8"/>
    <w:rsid w:val="00B17217"/>
    <w:rsid w:val="00B22155"/>
    <w:rsid w:val="00B34471"/>
    <w:rsid w:val="00B34B3E"/>
    <w:rsid w:val="00B5283D"/>
    <w:rsid w:val="00B53890"/>
    <w:rsid w:val="00B55964"/>
    <w:rsid w:val="00B55EE6"/>
    <w:rsid w:val="00B865FD"/>
    <w:rsid w:val="00BD4BE0"/>
    <w:rsid w:val="00C0149C"/>
    <w:rsid w:val="00C02CB0"/>
    <w:rsid w:val="00C04912"/>
    <w:rsid w:val="00C077FE"/>
    <w:rsid w:val="00C150AA"/>
    <w:rsid w:val="00C17049"/>
    <w:rsid w:val="00C34110"/>
    <w:rsid w:val="00C343C1"/>
    <w:rsid w:val="00C556F5"/>
    <w:rsid w:val="00C579BC"/>
    <w:rsid w:val="00C65D1A"/>
    <w:rsid w:val="00C6659E"/>
    <w:rsid w:val="00C7302B"/>
    <w:rsid w:val="00C812BF"/>
    <w:rsid w:val="00C81EB3"/>
    <w:rsid w:val="00C94208"/>
    <w:rsid w:val="00C97A7E"/>
    <w:rsid w:val="00CC1B2E"/>
    <w:rsid w:val="00CE5D08"/>
    <w:rsid w:val="00D11EC7"/>
    <w:rsid w:val="00D228AF"/>
    <w:rsid w:val="00D306F9"/>
    <w:rsid w:val="00D45D7C"/>
    <w:rsid w:val="00D561F1"/>
    <w:rsid w:val="00D74C2C"/>
    <w:rsid w:val="00D8611E"/>
    <w:rsid w:val="00DA268F"/>
    <w:rsid w:val="00DB5519"/>
    <w:rsid w:val="00DC2DBB"/>
    <w:rsid w:val="00DE2929"/>
    <w:rsid w:val="00DE771A"/>
    <w:rsid w:val="00DF5165"/>
    <w:rsid w:val="00DF736C"/>
    <w:rsid w:val="00E05508"/>
    <w:rsid w:val="00E063F0"/>
    <w:rsid w:val="00E06E49"/>
    <w:rsid w:val="00E17210"/>
    <w:rsid w:val="00E20128"/>
    <w:rsid w:val="00E444A9"/>
    <w:rsid w:val="00E475A3"/>
    <w:rsid w:val="00E6354A"/>
    <w:rsid w:val="00E973B7"/>
    <w:rsid w:val="00EB6230"/>
    <w:rsid w:val="00EB6CC2"/>
    <w:rsid w:val="00ED75FC"/>
    <w:rsid w:val="00EE6429"/>
    <w:rsid w:val="00EE792C"/>
    <w:rsid w:val="00EF78AC"/>
    <w:rsid w:val="00F01995"/>
    <w:rsid w:val="00F051A5"/>
    <w:rsid w:val="00F106C1"/>
    <w:rsid w:val="00F116F6"/>
    <w:rsid w:val="00F12E62"/>
    <w:rsid w:val="00F26CCA"/>
    <w:rsid w:val="00F549BB"/>
    <w:rsid w:val="00F6300F"/>
    <w:rsid w:val="00F63741"/>
    <w:rsid w:val="00F656ED"/>
    <w:rsid w:val="00F65F41"/>
    <w:rsid w:val="00F854DF"/>
    <w:rsid w:val="00FA5392"/>
    <w:rsid w:val="00FB1690"/>
    <w:rsid w:val="00FB52A7"/>
    <w:rsid w:val="00FB7115"/>
    <w:rsid w:val="00FC5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8FE423A-C527-428C-AC8D-292C0693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1A"/>
    <w:rPr>
      <w:sz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numPr>
        <w:ilvl w:val="2"/>
        <w:numId w:val="6"/>
      </w:numPr>
      <w:outlineLvl w:val="1"/>
    </w:pPr>
    <w:rPr>
      <w:u w:val="single"/>
    </w:rPr>
  </w:style>
  <w:style w:type="paragraph" w:styleId="Heading3">
    <w:name w:val="heading 3"/>
    <w:basedOn w:val="Normal"/>
    <w:next w:val="Normal"/>
    <w:qFormat/>
    <w:pPr>
      <w:keepNext/>
      <w:outlineLvl w:val="2"/>
    </w:pPr>
    <w:rPr>
      <w:b/>
      <w:bCs/>
      <w:smallCaps/>
      <w:color w:val="0000FF"/>
    </w:rPr>
  </w:style>
  <w:style w:type="paragraph" w:styleId="Heading4">
    <w:name w:val="heading 4"/>
    <w:basedOn w:val="Normal"/>
    <w:qFormat/>
    <w:pPr>
      <w:spacing w:before="100" w:beforeAutospacing="1" w:after="100" w:afterAutospacing="1"/>
      <w:outlineLvl w:val="3"/>
    </w:pPr>
    <w:rPr>
      <w:b/>
      <w:bCs/>
      <w:szCs w:val="24"/>
      <w:lang w:val="en-GB"/>
    </w:rPr>
  </w:style>
  <w:style w:type="paragraph" w:styleId="Heading5">
    <w:name w:val="heading 5"/>
    <w:basedOn w:val="Normal"/>
    <w:qFormat/>
    <w:pPr>
      <w:spacing w:before="100" w:beforeAutospacing="1" w:after="100" w:afterAutospacing="1"/>
      <w:outlineLvl w:val="4"/>
    </w:pPr>
    <w:rPr>
      <w:b/>
      <w:bCs/>
      <w:sz w:val="20"/>
      <w:lang w:val="en-GB"/>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7">
    <w:name w:val="heading 7"/>
    <w:basedOn w:val="Normal"/>
    <w:next w:val="Normal"/>
    <w:qFormat/>
    <w:pPr>
      <w:keepNext/>
      <w:outlineLvl w:val="6"/>
    </w:pPr>
    <w:rPr>
      <w:b/>
      <w:bCs/>
      <w:smallCaps/>
      <w:color w:val="0000FF"/>
      <w:u w:val="single"/>
    </w:rPr>
  </w:style>
  <w:style w:type="paragraph" w:styleId="Heading8">
    <w:name w:val="heading 8"/>
    <w:basedOn w:val="Normal"/>
    <w:next w:val="Normal"/>
    <w:qFormat/>
    <w:rsid w:val="00DE771A"/>
    <w:pPr>
      <w:spacing w:before="240" w:after="60"/>
      <w:outlineLvl w:val="7"/>
    </w:pPr>
    <w:rPr>
      <w:i/>
      <w:iCs/>
      <w:szCs w:val="24"/>
    </w:rPr>
  </w:style>
  <w:style w:type="paragraph" w:styleId="Heading9">
    <w:name w:val="heading 9"/>
    <w:basedOn w:val="Normal"/>
    <w:next w:val="Normal"/>
    <w:qFormat/>
    <w:rsid w:val="00DE77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DE771A"/>
    <w:pPr>
      <w:tabs>
        <w:tab w:val="center" w:pos="4320"/>
        <w:tab w:val="right" w:pos="9923"/>
      </w:tabs>
    </w:pPr>
    <w:rPr>
      <w:color w:val="999999"/>
      <w:szCs w:val="24"/>
    </w:rPr>
  </w:style>
  <w:style w:type="paragraph" w:styleId="Footer">
    <w:name w:val="footer"/>
    <w:basedOn w:val="Normal"/>
    <w:rsid w:val="00DE771A"/>
    <w:pPr>
      <w:tabs>
        <w:tab w:val="center" w:pos="4320"/>
        <w:tab w:val="right" w:pos="8640"/>
      </w:tabs>
    </w:pPr>
  </w:style>
  <w:style w:type="paragraph" w:customStyle="1" w:styleId="Nervous1">
    <w:name w:val="Nervous 1"/>
    <w:basedOn w:val="Normal"/>
    <w:rsid w:val="00DE771A"/>
    <w:pPr>
      <w:shd w:val="pct25" w:color="000000" w:fill="FFFFFF"/>
      <w:spacing w:before="120" w:after="120"/>
      <w:jc w:val="center"/>
    </w:pPr>
    <w:rPr>
      <w:b/>
      <w:caps/>
      <w:sz w:val="32"/>
    </w:rPr>
  </w:style>
  <w:style w:type="paragraph" w:styleId="TOC1">
    <w:name w:val="toc 1"/>
    <w:basedOn w:val="Normal"/>
    <w:next w:val="Normal"/>
    <w:autoRedefine/>
    <w:uiPriority w:val="39"/>
    <w:rsid w:val="00DE771A"/>
    <w:rPr>
      <w:b/>
      <w:smallCaps/>
      <w:lang w:val="lt-LT"/>
    </w:rPr>
  </w:style>
  <w:style w:type="paragraph" w:styleId="TOC2">
    <w:name w:val="toc 2"/>
    <w:basedOn w:val="Normal"/>
    <w:next w:val="Normal"/>
    <w:autoRedefine/>
    <w:uiPriority w:val="39"/>
    <w:rsid w:val="00DE771A"/>
    <w:pPr>
      <w:ind w:left="200"/>
    </w:pPr>
    <w:rPr>
      <w:smallCaps/>
    </w:rPr>
  </w:style>
  <w:style w:type="paragraph" w:customStyle="1" w:styleId="Nervous2">
    <w:name w:val="Nervous 2"/>
    <w:basedOn w:val="Normal"/>
    <w:autoRedefine/>
    <w:rsid w:val="00DE771A"/>
    <w:rPr>
      <w:b/>
      <w:caps/>
      <w:color w:val="0000FF"/>
      <w:sz w:val="28"/>
    </w:rPr>
  </w:style>
  <w:style w:type="paragraph" w:customStyle="1" w:styleId="Antrat">
    <w:name w:val="Antraštė"/>
    <w:basedOn w:val="Normal"/>
    <w:rsid w:val="00DE771A"/>
    <w:pPr>
      <w:spacing w:before="240" w:after="240"/>
      <w:jc w:val="center"/>
    </w:pPr>
    <w:rPr>
      <w:b/>
      <w:caps/>
      <w:sz w:val="40"/>
      <w:u w:val="single" w:color="FF0000"/>
    </w:rPr>
  </w:style>
  <w:style w:type="paragraph" w:customStyle="1" w:styleId="Nervous3">
    <w:name w:val="Nervous 3"/>
    <w:basedOn w:val="Normal"/>
    <w:rsid w:val="00DE771A"/>
    <w:rPr>
      <w:b/>
      <w:caps/>
      <w:sz w:val="28"/>
      <w:u w:val="double"/>
    </w:rPr>
  </w:style>
  <w:style w:type="character" w:styleId="Hyperlink">
    <w:name w:val="Hyperlink"/>
    <w:basedOn w:val="DefaultParagraphFont"/>
    <w:uiPriority w:val="99"/>
    <w:rsid w:val="00DE771A"/>
    <w:rPr>
      <w:color w:val="999999"/>
      <w:u w:val="none"/>
    </w:rPr>
  </w:style>
  <w:style w:type="paragraph" w:customStyle="1" w:styleId="Nervous4">
    <w:name w:val="Nervous 4"/>
    <w:basedOn w:val="Normal"/>
    <w:rsid w:val="00DE771A"/>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DE771A"/>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DE771A"/>
    <w:pPr>
      <w:spacing w:before="240"/>
      <w:jc w:val="center"/>
    </w:pPr>
    <w:rPr>
      <w:b/>
      <w:bCs/>
      <w:i/>
      <w:iCs/>
      <w:sz w:val="44"/>
    </w:rPr>
  </w:style>
  <w:style w:type="paragraph" w:customStyle="1" w:styleId="Drugname">
    <w:name w:val="Drug name"/>
    <w:basedOn w:val="NormalWeb"/>
    <w:autoRedefine/>
    <w:rsid w:val="00DE771A"/>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DE771A"/>
    <w:rPr>
      <w:szCs w:val="24"/>
    </w:rPr>
  </w:style>
  <w:style w:type="paragraph" w:customStyle="1" w:styleId="Nervous6">
    <w:name w:val="Nervous 6"/>
    <w:basedOn w:val="Normal"/>
    <w:rsid w:val="00DE771A"/>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rsid w:val="00DE771A"/>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7">
    <w:name w:val="Nervous 7"/>
    <w:basedOn w:val="Normal"/>
    <w:rsid w:val="00DE771A"/>
    <w:pPr>
      <w:shd w:val="clear" w:color="auto" w:fill="FFFF00"/>
    </w:pPr>
    <w:rPr>
      <w:b/>
      <w:bCs/>
      <w:smallCaps/>
    </w:rPr>
  </w:style>
  <w:style w:type="paragraph" w:customStyle="1" w:styleId="Drugname2">
    <w:name w:val="Drug name 2"/>
    <w:basedOn w:val="Drugname"/>
    <w:rsid w:val="00DE771A"/>
    <w:rPr>
      <w:b w:val="0"/>
      <w:caps w:val="0"/>
      <w:smallCaps/>
    </w:rPr>
  </w:style>
  <w:style w:type="character" w:styleId="FollowedHyperlink">
    <w:name w:val="FollowedHyperlink"/>
    <w:basedOn w:val="DefaultParagraphFont"/>
    <w:rsid w:val="00DE771A"/>
    <w:rPr>
      <w:color w:val="999999"/>
      <w:u w:val="none"/>
    </w:rPr>
  </w:style>
  <w:style w:type="paragraph" w:customStyle="1" w:styleId="Nervous9">
    <w:name w:val="Nervous 9"/>
    <w:link w:val="Nervous9Char"/>
    <w:rsid w:val="00DE771A"/>
    <w:rPr>
      <w:sz w:val="24"/>
      <w:szCs w:val="24"/>
      <w:u w:val="double" w:color="FF0000"/>
    </w:rPr>
  </w:style>
  <w:style w:type="character" w:customStyle="1" w:styleId="Nervous9Char">
    <w:name w:val="Nervous 9 Char"/>
    <w:basedOn w:val="DefaultParagraphFont"/>
    <w:link w:val="Nervous9"/>
    <w:rsid w:val="00DF736C"/>
    <w:rPr>
      <w:sz w:val="24"/>
      <w:szCs w:val="24"/>
      <w:u w:val="double" w:color="FF0000"/>
      <w:lang w:val="en-US" w:eastAsia="en-US" w:bidi="ar-SA"/>
    </w:rPr>
  </w:style>
  <w:style w:type="table" w:styleId="TableGrid">
    <w:name w:val="Table Grid"/>
    <w:basedOn w:val="TableNormal"/>
    <w:rsid w:val="00A57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8">
    <w:name w:val="Nervous 8"/>
    <w:basedOn w:val="Normal"/>
    <w:rsid w:val="00DE771A"/>
    <w:rPr>
      <w:i/>
      <w:smallCaps/>
      <w:color w:val="999999"/>
      <w:szCs w:val="24"/>
    </w:rPr>
  </w:style>
  <w:style w:type="paragraph" w:styleId="BalloonText">
    <w:name w:val="Balloon Text"/>
    <w:basedOn w:val="Normal"/>
    <w:link w:val="BalloonTextChar"/>
    <w:rsid w:val="002778AD"/>
    <w:rPr>
      <w:rFonts w:ascii="Tahoma" w:hAnsi="Tahoma" w:cs="Tahoma"/>
      <w:sz w:val="16"/>
      <w:szCs w:val="16"/>
    </w:rPr>
  </w:style>
  <w:style w:type="character" w:customStyle="1" w:styleId="BalloonTextChar">
    <w:name w:val="Balloon Text Char"/>
    <w:basedOn w:val="DefaultParagraphFont"/>
    <w:link w:val="BalloonText"/>
    <w:rsid w:val="002778AD"/>
    <w:rPr>
      <w:rFonts w:ascii="Tahoma" w:hAnsi="Tahoma" w:cs="Tahoma"/>
      <w:sz w:val="16"/>
      <w:szCs w:val="16"/>
    </w:rPr>
  </w:style>
  <w:style w:type="character" w:customStyle="1" w:styleId="emphb">
    <w:name w:val="emph_b"/>
    <w:basedOn w:val="DefaultParagraphFont"/>
    <w:rsid w:val="009C43E1"/>
  </w:style>
  <w:style w:type="character" w:customStyle="1" w:styleId="lk">
    <w:name w:val="lk"/>
    <w:basedOn w:val="DefaultParagraphFont"/>
    <w:rsid w:val="009C43E1"/>
  </w:style>
  <w:style w:type="character" w:customStyle="1" w:styleId="emphi">
    <w:name w:val="emph_i"/>
    <w:basedOn w:val="DefaultParagraphFont"/>
    <w:rsid w:val="009C43E1"/>
  </w:style>
  <w:style w:type="paragraph" w:styleId="ListParagraph">
    <w:name w:val="List Paragraph"/>
    <w:basedOn w:val="Normal"/>
    <w:uiPriority w:val="34"/>
    <w:qFormat/>
    <w:rsid w:val="0002189A"/>
    <w:pPr>
      <w:ind w:left="720"/>
    </w:pPr>
  </w:style>
  <w:style w:type="character" w:customStyle="1" w:styleId="NormalWebChar">
    <w:name w:val="Normal (Web) Char"/>
    <w:link w:val="NormalWeb"/>
    <w:locked/>
    <w:rsid w:val="003036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206311">
      <w:bodyDiv w:val="1"/>
      <w:marLeft w:val="0"/>
      <w:marRight w:val="0"/>
      <w:marTop w:val="0"/>
      <w:marBottom w:val="0"/>
      <w:divBdr>
        <w:top w:val="none" w:sz="0" w:space="0" w:color="auto"/>
        <w:left w:val="none" w:sz="0" w:space="0" w:color="auto"/>
        <w:bottom w:val="none" w:sz="0" w:space="0" w:color="auto"/>
        <w:right w:val="none" w:sz="0" w:space="0" w:color="auto"/>
      </w:divBdr>
      <w:divsChild>
        <w:div w:id="829909600">
          <w:marLeft w:val="0"/>
          <w:marRight w:val="0"/>
          <w:marTop w:val="0"/>
          <w:marBottom w:val="0"/>
          <w:divBdr>
            <w:top w:val="none" w:sz="0" w:space="0" w:color="auto"/>
            <w:left w:val="none" w:sz="0" w:space="0" w:color="auto"/>
            <w:bottom w:val="none" w:sz="0" w:space="0" w:color="auto"/>
            <w:right w:val="none" w:sz="0" w:space="0" w:color="auto"/>
          </w:divBdr>
          <w:divsChild>
            <w:div w:id="647243733">
              <w:marLeft w:val="0"/>
              <w:marRight w:val="0"/>
              <w:marTop w:val="0"/>
              <w:marBottom w:val="0"/>
              <w:divBdr>
                <w:top w:val="none" w:sz="0" w:space="0" w:color="auto"/>
                <w:left w:val="none" w:sz="0" w:space="0" w:color="auto"/>
                <w:bottom w:val="none" w:sz="0" w:space="0" w:color="auto"/>
                <w:right w:val="none" w:sz="0" w:space="0" w:color="auto"/>
              </w:divBdr>
              <w:divsChild>
                <w:div w:id="159808602">
                  <w:marLeft w:val="0"/>
                  <w:marRight w:val="0"/>
                  <w:marTop w:val="0"/>
                  <w:marBottom w:val="0"/>
                  <w:divBdr>
                    <w:top w:val="none" w:sz="0" w:space="0" w:color="auto"/>
                    <w:left w:val="none" w:sz="0" w:space="0" w:color="auto"/>
                    <w:bottom w:val="none" w:sz="0" w:space="0" w:color="auto"/>
                    <w:right w:val="none" w:sz="0" w:space="0" w:color="auto"/>
                  </w:divBdr>
                  <w:divsChild>
                    <w:div w:id="671302364">
                      <w:marLeft w:val="0"/>
                      <w:marRight w:val="0"/>
                      <w:marTop w:val="0"/>
                      <w:marBottom w:val="0"/>
                      <w:divBdr>
                        <w:top w:val="none" w:sz="0" w:space="0" w:color="auto"/>
                        <w:left w:val="none" w:sz="0" w:space="0" w:color="auto"/>
                        <w:bottom w:val="none" w:sz="0" w:space="0" w:color="auto"/>
                        <w:right w:val="none" w:sz="0" w:space="0" w:color="auto"/>
                      </w:divBdr>
                      <w:divsChild>
                        <w:div w:id="556938908">
                          <w:marLeft w:val="0"/>
                          <w:marRight w:val="0"/>
                          <w:marTop w:val="0"/>
                          <w:marBottom w:val="0"/>
                          <w:divBdr>
                            <w:top w:val="none" w:sz="0" w:space="0" w:color="auto"/>
                            <w:left w:val="none" w:sz="0" w:space="0" w:color="auto"/>
                            <w:bottom w:val="none" w:sz="0" w:space="0" w:color="auto"/>
                            <w:right w:val="none" w:sz="0" w:space="0" w:color="auto"/>
                          </w:divBdr>
                          <w:divsChild>
                            <w:div w:id="86000522">
                              <w:marLeft w:val="0"/>
                              <w:marRight w:val="0"/>
                              <w:marTop w:val="0"/>
                              <w:marBottom w:val="0"/>
                              <w:divBdr>
                                <w:top w:val="none" w:sz="0" w:space="0" w:color="auto"/>
                                <w:left w:val="none" w:sz="0" w:space="0" w:color="auto"/>
                                <w:bottom w:val="none" w:sz="0" w:space="0" w:color="auto"/>
                                <w:right w:val="none" w:sz="0" w:space="0" w:color="auto"/>
                              </w:divBdr>
                              <w:divsChild>
                                <w:div w:id="377126363">
                                  <w:marLeft w:val="0"/>
                                  <w:marRight w:val="0"/>
                                  <w:marTop w:val="0"/>
                                  <w:marBottom w:val="0"/>
                                  <w:divBdr>
                                    <w:top w:val="none" w:sz="0" w:space="0" w:color="auto"/>
                                    <w:left w:val="none" w:sz="0" w:space="0" w:color="auto"/>
                                    <w:bottom w:val="none" w:sz="0" w:space="0" w:color="auto"/>
                                    <w:right w:val="none" w:sz="0" w:space="0" w:color="auto"/>
                                  </w:divBdr>
                                </w:div>
                                <w:div w:id="657851239">
                                  <w:marLeft w:val="0"/>
                                  <w:marRight w:val="0"/>
                                  <w:marTop w:val="0"/>
                                  <w:marBottom w:val="0"/>
                                  <w:divBdr>
                                    <w:top w:val="none" w:sz="0" w:space="0" w:color="auto"/>
                                    <w:left w:val="none" w:sz="0" w:space="0" w:color="auto"/>
                                    <w:bottom w:val="none" w:sz="0" w:space="0" w:color="auto"/>
                                    <w:right w:val="none" w:sz="0" w:space="0" w:color="auto"/>
                                  </w:divBdr>
                                </w:div>
                                <w:div w:id="1501852487">
                                  <w:marLeft w:val="0"/>
                                  <w:marRight w:val="0"/>
                                  <w:marTop w:val="0"/>
                                  <w:marBottom w:val="0"/>
                                  <w:divBdr>
                                    <w:top w:val="none" w:sz="0" w:space="0" w:color="auto"/>
                                    <w:left w:val="none" w:sz="0" w:space="0" w:color="auto"/>
                                    <w:bottom w:val="none" w:sz="0" w:space="0" w:color="auto"/>
                                    <w:right w:val="none" w:sz="0" w:space="0" w:color="auto"/>
                                  </w:divBdr>
                                </w:div>
                                <w:div w:id="1859150792">
                                  <w:marLeft w:val="0"/>
                                  <w:marRight w:val="0"/>
                                  <w:marTop w:val="0"/>
                                  <w:marBottom w:val="0"/>
                                  <w:divBdr>
                                    <w:top w:val="none" w:sz="0" w:space="0" w:color="auto"/>
                                    <w:left w:val="none" w:sz="0" w:space="0" w:color="auto"/>
                                    <w:bottom w:val="none" w:sz="0" w:space="0" w:color="auto"/>
                                    <w:right w:val="none" w:sz="0" w:space="0" w:color="auto"/>
                                  </w:divBdr>
                                </w:div>
                                <w:div w:id="20223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7067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urosurgeryresident.net/A.%20Neuroscience%20Basics\A55-59.%20Brain%20Stem\A59.%20Brain%20Stem%20LESIONS.pdf"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hyperlink" Target="http://www.neurosurgeryresident.net/Mov.%20Movement%20disorders,%20Ataxias\Mov3.%20GENERAL%20-%20UMN%20(pyramidal)%20&amp;%20LMN%20Disorders.pdf" TargetMode="External"/><Relationship Id="rId47"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50" Type="http://schemas.openxmlformats.org/officeDocument/2006/relationships/hyperlink" Target="http://www.neurosurgeryresident.net/" TargetMode="External"/><Relationship Id="rId55" Type="http://schemas.openxmlformats.org/officeDocument/2006/relationships/footer" Target="footer2.xml"/><Relationship Id="rId7" Type="http://schemas.openxmlformats.org/officeDocument/2006/relationships/hyperlink" Target="http://www.neurosurgeryresident.net/D.%20Diagnostics\D1-5.%20Neurologic%20Examination\D1eye.%20Ophthalmologic%20Examination.pdf" TargetMode="External"/><Relationship Id="rId12" Type="http://schemas.openxmlformats.org/officeDocument/2006/relationships/image" Target="media/image3.png"/><Relationship Id="rId17" Type="http://schemas.openxmlformats.org/officeDocument/2006/relationships/hyperlink" Target="http://www.neurosurgeryresident.net/Met.%20Metabolic%20disorders\Met5.%20Mitochondrial%20Disorders.pdf" TargetMode="Externa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www.neurosurgeryresident.net/CN.%20Cranial%20Neuropathies\CN7.%20Facial%20Nerve%20Disorders.pdf" TargetMode="External"/><Relationship Id="rId46" Type="http://schemas.openxmlformats.org/officeDocument/2006/relationships/hyperlink" Target="http://www.neurosurgeryresident.net/D.%20Diagnostics\D1-5.%20Neurologic%20Examination\D1ear.%20Otologic%20Examination.pdf"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eurosurgeryresident.net/D.%20Diagnostics\D30-39.%20Biopsy%20(brain,%20nerve,%20muscle)\D30.%20Muscle%20Biopsy%20and%20Serum%20Markers.pdf" TargetMode="External"/><Relationship Id="rId20" Type="http://schemas.openxmlformats.org/officeDocument/2006/relationships/image" Target="media/image8.gif"/><Relationship Id="rId29" Type="http://schemas.openxmlformats.org/officeDocument/2006/relationships/image" Target="media/image17.png"/><Relationship Id="rId41" Type="http://schemas.openxmlformats.org/officeDocument/2006/relationships/hyperlink" Target="http://www.neurosurgeryresident.net/A.%20Neuroscience%20Basics\A55-59.%20Brain%20Stem\A59.%20Brain%20Stem%20LESIONS.pdf"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g"/><Relationship Id="rId32" Type="http://schemas.openxmlformats.org/officeDocument/2006/relationships/image" Target="media/image18.png"/><Relationship Id="rId37" Type="http://schemas.openxmlformats.org/officeDocument/2006/relationships/hyperlink" Target="http://www.neurosurgeryresident.net/CN.%20Cranial%20Neuropathies\CN5.%20Trigeminal%20Disorders.pdf" TargetMode="External"/><Relationship Id="rId40" Type="http://schemas.openxmlformats.org/officeDocument/2006/relationships/image" Target="media/image24.png"/><Relationship Id="rId45" Type="http://schemas.openxmlformats.org/officeDocument/2006/relationships/hyperlink" Target="http://www.neurosurgeryresident.net/A.%20Neuroscience%20Basics\A55-59.%20Brain%20Stem\A59.%20Brain%20Stem%20LESIONS.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www.neurosurgeryresident.net/Eye.%20Ophthalmology\Eye.%20Bibliography.pdf" TargetMode="External"/><Relationship Id="rId57" Type="http://schemas.openxmlformats.org/officeDocument/2006/relationships/footer" Target="footer3.xml"/><Relationship Id="rId10"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19" Type="http://schemas.openxmlformats.org/officeDocument/2006/relationships/image" Target="media/image7.gif"/><Relationship Id="rId31" Type="http://schemas.openxmlformats.org/officeDocument/2006/relationships/hyperlink" Target="http://www.neurosurgeryresident.net/A.%20Neuroscience%20Basics\A55-59.%20Brain%20Stem\A59.%20Brain%20Stem%20LESIONS.pdf" TargetMode="External"/><Relationship Id="rId44" Type="http://schemas.openxmlformats.org/officeDocument/2006/relationships/hyperlink" Target="HTTP://WWW.NEUROSURGERYRESIDENT.NET/A.%20Neuroscience%20Basics/A144-157.%20Cerebrum%20(cortex)/A156%20(2).jpg"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www.neurosurgeryresident.net/A.%20Neuroscience%20Basics\A55-59.%20Brain%20Stem\A59.%20Brain%20Stem%20LESIONS.pdf" TargetMode="External"/><Relationship Id="rId35" Type="http://schemas.openxmlformats.org/officeDocument/2006/relationships/image" Target="media/image21.png"/><Relationship Id="rId43" Type="http://schemas.openxmlformats.org/officeDocument/2006/relationships/hyperlink" Target="http://www.neurosurgeryresident.net/Eye.%20Ophthalmology\Eye62.%20Optic%20Nerve%20and%20Visual%20Pathways%20Disorders.pdf" TargetMode="External"/><Relationship Id="rId48" Type="http://schemas.openxmlformats.org/officeDocument/2006/relationships/hyperlink" Target="http://www.neurosurgeryresident.net/D.%20Diagnostics\D1-5.%20Neurologic%20Examination\D1eye.%20Ophthalmologic%20Examination.pdf" TargetMode="External"/><Relationship Id="rId56" Type="http://schemas.openxmlformats.org/officeDocument/2006/relationships/header" Target="header3.xml"/><Relationship Id="rId8" Type="http://schemas.openxmlformats.org/officeDocument/2006/relationships/hyperlink" Target="http://www.neurosurgeryresident.net/Eye.%20Ophthalmology\Eye60.%20Instrumental%20Eye%20Examination.pdf" TargetMode="External"/><Relationship Id="rId51" Type="http://schemas.openxmlformats.org/officeDocument/2006/relationships/hyperlink" Target="http://www.neurosurgeryresident.net"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123</TotalTime>
  <Pages>15</Pages>
  <Words>10405</Words>
  <Characters>59310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Viktor's Notes – Gaze and Autonomic Innervation Disorders</vt:lpstr>
    </vt:vector>
  </TitlesOfParts>
  <Company>www.NeurosurgeryResident.net</Company>
  <LinksUpToDate>false</LinksUpToDate>
  <CharactersWithSpaces>69576</CharactersWithSpaces>
  <SharedDoc>false</SharedDoc>
  <HLinks>
    <vt:vector size="348" baseType="variant">
      <vt:variant>
        <vt:i4>5242973</vt:i4>
      </vt:variant>
      <vt:variant>
        <vt:i4>243</vt:i4>
      </vt:variant>
      <vt:variant>
        <vt:i4>0</vt:i4>
      </vt:variant>
      <vt:variant>
        <vt:i4>5</vt:i4>
      </vt:variant>
      <vt:variant>
        <vt:lpwstr>http://www.neurosurgeryresident.net/</vt:lpwstr>
      </vt:variant>
      <vt:variant>
        <vt:lpwstr/>
      </vt:variant>
      <vt:variant>
        <vt:i4>5242973</vt:i4>
      </vt:variant>
      <vt:variant>
        <vt:i4>240</vt:i4>
      </vt:variant>
      <vt:variant>
        <vt:i4>0</vt:i4>
      </vt:variant>
      <vt:variant>
        <vt:i4>5</vt:i4>
      </vt:variant>
      <vt:variant>
        <vt:lpwstr>http://www.neurosurgeryresident.net/</vt:lpwstr>
      </vt:variant>
      <vt:variant>
        <vt:lpwstr/>
      </vt:variant>
      <vt:variant>
        <vt:i4>1114197</vt:i4>
      </vt:variant>
      <vt:variant>
        <vt:i4>237</vt:i4>
      </vt:variant>
      <vt:variant>
        <vt:i4>0</vt:i4>
      </vt:variant>
      <vt:variant>
        <vt:i4>5</vt:i4>
      </vt:variant>
      <vt:variant>
        <vt:lpwstr>Eye. Bibliography.doc</vt:lpwstr>
      </vt:variant>
      <vt:variant>
        <vt:lpwstr/>
      </vt:variant>
      <vt:variant>
        <vt:i4>7602262</vt:i4>
      </vt:variant>
      <vt:variant>
        <vt:i4>234</vt:i4>
      </vt:variant>
      <vt:variant>
        <vt:i4>0</vt:i4>
      </vt:variant>
      <vt:variant>
        <vt:i4>5</vt:i4>
      </vt:variant>
      <vt:variant>
        <vt:lpwstr>../D. Diagnostics/D1-5. Neurologic Examination/D1eye. Ophthalmologic Examination.doc</vt:lpwstr>
      </vt:variant>
      <vt:variant>
        <vt:lpwstr>Nystagmus_testing</vt:lpwstr>
      </vt:variant>
      <vt:variant>
        <vt:i4>7405630</vt:i4>
      </vt:variant>
      <vt:variant>
        <vt:i4>231</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5177419</vt:i4>
      </vt:variant>
      <vt:variant>
        <vt:i4>228</vt:i4>
      </vt:variant>
      <vt:variant>
        <vt:i4>0</vt:i4>
      </vt:variant>
      <vt:variant>
        <vt:i4>5</vt:i4>
      </vt:variant>
      <vt:variant>
        <vt:lpwstr>../D. Diagnostics/D1-5. Neurologic Examination/D1ear. Otologic Examination.doc</vt:lpwstr>
      </vt:variant>
      <vt:variant>
        <vt:lpwstr>EOM</vt:lpwstr>
      </vt:variant>
      <vt:variant>
        <vt:i4>4784157</vt:i4>
      </vt:variant>
      <vt:variant>
        <vt:i4>225</vt:i4>
      </vt:variant>
      <vt:variant>
        <vt:i4>0</vt:i4>
      </vt:variant>
      <vt:variant>
        <vt:i4>5</vt:i4>
      </vt:variant>
      <vt:variant>
        <vt:lpwstr>../A. Neuroscience Basics/A55-59. Brain Stem/A59. Brain Stem LESIONS.doc</vt:lpwstr>
      </vt:variant>
      <vt:variant>
        <vt:lpwstr/>
      </vt:variant>
      <vt:variant>
        <vt:i4>3407935</vt:i4>
      </vt:variant>
      <vt:variant>
        <vt:i4>222</vt:i4>
      </vt:variant>
      <vt:variant>
        <vt:i4>0</vt:i4>
      </vt:variant>
      <vt:variant>
        <vt:i4>5</vt:i4>
      </vt:variant>
      <vt:variant>
        <vt:lpwstr>../A. Neuroscience Basics/A155-156. Sensory &amp;  Association Cortex/A156 (2).jpg</vt:lpwstr>
      </vt:variant>
      <vt:variant>
        <vt:lpwstr/>
      </vt:variant>
      <vt:variant>
        <vt:i4>5111901</vt:i4>
      </vt:variant>
      <vt:variant>
        <vt:i4>219</vt:i4>
      </vt:variant>
      <vt:variant>
        <vt:i4>0</vt:i4>
      </vt:variant>
      <vt:variant>
        <vt:i4>5</vt:i4>
      </vt:variant>
      <vt:variant>
        <vt:lpwstr>Eye62. Optic Nerve and Visual Pathways Disorders.doc</vt:lpwstr>
      </vt:variant>
      <vt:variant>
        <vt:lpwstr/>
      </vt:variant>
      <vt:variant>
        <vt:i4>3407976</vt:i4>
      </vt:variant>
      <vt:variant>
        <vt:i4>216</vt:i4>
      </vt:variant>
      <vt:variant>
        <vt:i4>0</vt:i4>
      </vt:variant>
      <vt:variant>
        <vt:i4>5</vt:i4>
      </vt:variant>
      <vt:variant>
        <vt:lpwstr>../Mov. Movement disorders, Ataxias/Mov3. GENERAL - UMN (pyramidal) &amp; LMN Disorders.doc</vt:lpwstr>
      </vt:variant>
      <vt:variant>
        <vt:lpwstr/>
      </vt:variant>
      <vt:variant>
        <vt:i4>4784157</vt:i4>
      </vt:variant>
      <vt:variant>
        <vt:i4>213</vt:i4>
      </vt:variant>
      <vt:variant>
        <vt:i4>0</vt:i4>
      </vt:variant>
      <vt:variant>
        <vt:i4>5</vt:i4>
      </vt:variant>
      <vt:variant>
        <vt:lpwstr>../A. Neuroscience Basics/A55-59. Brain Stem/A59. Brain Stem LESIONS.doc</vt:lpwstr>
      </vt:variant>
      <vt:variant>
        <vt:lpwstr/>
      </vt:variant>
      <vt:variant>
        <vt:i4>458763</vt:i4>
      </vt:variant>
      <vt:variant>
        <vt:i4>210</vt:i4>
      </vt:variant>
      <vt:variant>
        <vt:i4>0</vt:i4>
      </vt:variant>
      <vt:variant>
        <vt:i4>5</vt:i4>
      </vt:variant>
      <vt:variant>
        <vt:lpwstr/>
      </vt:variant>
      <vt:variant>
        <vt:lpwstr>one_and_half</vt:lpwstr>
      </vt:variant>
      <vt:variant>
        <vt:i4>3473509</vt:i4>
      </vt:variant>
      <vt:variant>
        <vt:i4>207</vt:i4>
      </vt:variant>
      <vt:variant>
        <vt:i4>0</vt:i4>
      </vt:variant>
      <vt:variant>
        <vt:i4>5</vt:i4>
      </vt:variant>
      <vt:variant>
        <vt:lpwstr>../CN. Cranial Neuropathies/CN7. Facial Nerve Disorders.doc</vt:lpwstr>
      </vt:variant>
      <vt:variant>
        <vt:lpwstr/>
      </vt:variant>
      <vt:variant>
        <vt:i4>7209065</vt:i4>
      </vt:variant>
      <vt:variant>
        <vt:i4>204</vt:i4>
      </vt:variant>
      <vt:variant>
        <vt:i4>0</vt:i4>
      </vt:variant>
      <vt:variant>
        <vt:i4>5</vt:i4>
      </vt:variant>
      <vt:variant>
        <vt:lpwstr/>
      </vt:variant>
      <vt:variant>
        <vt:lpwstr>INO</vt:lpwstr>
      </vt:variant>
      <vt:variant>
        <vt:i4>1179648</vt:i4>
      </vt:variant>
      <vt:variant>
        <vt:i4>201</vt:i4>
      </vt:variant>
      <vt:variant>
        <vt:i4>0</vt:i4>
      </vt:variant>
      <vt:variant>
        <vt:i4>5</vt:i4>
      </vt:variant>
      <vt:variant>
        <vt:lpwstr>../CN. Cranial Neuropathies/CN5. Trigeminal Disorders.doc</vt:lpwstr>
      </vt:variant>
      <vt:variant>
        <vt:lpwstr/>
      </vt:variant>
      <vt:variant>
        <vt:i4>4784157</vt:i4>
      </vt:variant>
      <vt:variant>
        <vt:i4>198</vt:i4>
      </vt:variant>
      <vt:variant>
        <vt:i4>0</vt:i4>
      </vt:variant>
      <vt:variant>
        <vt:i4>5</vt:i4>
      </vt:variant>
      <vt:variant>
        <vt:lpwstr>../A. Neuroscience Basics/A55-59. Brain Stem/A59. Brain Stem LESIONS.doc</vt:lpwstr>
      </vt:variant>
      <vt:variant>
        <vt:lpwstr/>
      </vt:variant>
      <vt:variant>
        <vt:i4>4784157</vt:i4>
      </vt:variant>
      <vt:variant>
        <vt:i4>195</vt:i4>
      </vt:variant>
      <vt:variant>
        <vt:i4>0</vt:i4>
      </vt:variant>
      <vt:variant>
        <vt:i4>5</vt:i4>
      </vt:variant>
      <vt:variant>
        <vt:lpwstr>../A. Neuroscience Basics/A55-59. Brain Stem/A59. Brain Stem LESIONS.doc</vt:lpwstr>
      </vt:variant>
      <vt:variant>
        <vt:lpwstr/>
      </vt:variant>
      <vt:variant>
        <vt:i4>1572889</vt:i4>
      </vt:variant>
      <vt:variant>
        <vt:i4>168</vt:i4>
      </vt:variant>
      <vt:variant>
        <vt:i4>0</vt:i4>
      </vt:variant>
      <vt:variant>
        <vt:i4>5</vt:i4>
      </vt:variant>
      <vt:variant>
        <vt:lpwstr>../Met. Metabolic disorders/Met5. Mitochondrial Disorders.doc</vt:lpwstr>
      </vt:variant>
      <vt:variant>
        <vt:lpwstr/>
      </vt:variant>
      <vt:variant>
        <vt:i4>393229</vt:i4>
      </vt:variant>
      <vt:variant>
        <vt:i4>165</vt:i4>
      </vt:variant>
      <vt:variant>
        <vt:i4>0</vt:i4>
      </vt:variant>
      <vt:variant>
        <vt:i4>5</vt:i4>
      </vt:variant>
      <vt:variant>
        <vt:lpwstr>../D. Diagnostics/D30-39. Biopsy (brain, nerve, muscle)/D30. Muscle Biopsy and Serum Markers.doc</vt:lpwstr>
      </vt:variant>
      <vt:variant>
        <vt:lpwstr/>
      </vt:variant>
      <vt:variant>
        <vt:i4>4784157</vt:i4>
      </vt:variant>
      <vt:variant>
        <vt:i4>159</vt:i4>
      </vt:variant>
      <vt:variant>
        <vt:i4>0</vt:i4>
      </vt:variant>
      <vt:variant>
        <vt:i4>5</vt:i4>
      </vt:variant>
      <vt:variant>
        <vt:lpwstr>../A. Neuroscience Basics/A55-59. Brain Stem/A59. Brain Stem LESIONS.doc</vt:lpwstr>
      </vt:variant>
      <vt:variant>
        <vt:lpwstr/>
      </vt:variant>
      <vt:variant>
        <vt:i4>7405630</vt:i4>
      </vt:variant>
      <vt:variant>
        <vt:i4>153</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3342445</vt:i4>
      </vt:variant>
      <vt:variant>
        <vt:i4>147</vt:i4>
      </vt:variant>
      <vt:variant>
        <vt:i4>0</vt:i4>
      </vt:variant>
      <vt:variant>
        <vt:i4>5</vt:i4>
      </vt:variant>
      <vt:variant>
        <vt:lpwstr>Eye60. Instrumental Eye Examination.doc</vt:lpwstr>
      </vt:variant>
      <vt:variant>
        <vt:lpwstr/>
      </vt:variant>
      <vt:variant>
        <vt:i4>4915290</vt:i4>
      </vt:variant>
      <vt:variant>
        <vt:i4>144</vt:i4>
      </vt:variant>
      <vt:variant>
        <vt:i4>0</vt:i4>
      </vt:variant>
      <vt:variant>
        <vt:i4>5</vt:i4>
      </vt:variant>
      <vt:variant>
        <vt:lpwstr>../D. Diagnostics/D1-5. Neurologic Examination/D1eye. Ophthalmologic Examination.doc</vt:lpwstr>
      </vt:variant>
      <vt:variant>
        <vt:lpwstr/>
      </vt:variant>
      <vt:variant>
        <vt:i4>1048634</vt:i4>
      </vt:variant>
      <vt:variant>
        <vt:i4>137</vt:i4>
      </vt:variant>
      <vt:variant>
        <vt:i4>0</vt:i4>
      </vt:variant>
      <vt:variant>
        <vt:i4>5</vt:i4>
      </vt:variant>
      <vt:variant>
        <vt:lpwstr/>
      </vt:variant>
      <vt:variant>
        <vt:lpwstr>_Toc233498280</vt:lpwstr>
      </vt:variant>
      <vt:variant>
        <vt:i4>2031674</vt:i4>
      </vt:variant>
      <vt:variant>
        <vt:i4>131</vt:i4>
      </vt:variant>
      <vt:variant>
        <vt:i4>0</vt:i4>
      </vt:variant>
      <vt:variant>
        <vt:i4>5</vt:i4>
      </vt:variant>
      <vt:variant>
        <vt:lpwstr/>
      </vt:variant>
      <vt:variant>
        <vt:lpwstr>_Toc233498279</vt:lpwstr>
      </vt:variant>
      <vt:variant>
        <vt:i4>2031674</vt:i4>
      </vt:variant>
      <vt:variant>
        <vt:i4>125</vt:i4>
      </vt:variant>
      <vt:variant>
        <vt:i4>0</vt:i4>
      </vt:variant>
      <vt:variant>
        <vt:i4>5</vt:i4>
      </vt:variant>
      <vt:variant>
        <vt:lpwstr/>
      </vt:variant>
      <vt:variant>
        <vt:lpwstr>_Toc233498278</vt:lpwstr>
      </vt:variant>
      <vt:variant>
        <vt:i4>2031674</vt:i4>
      </vt:variant>
      <vt:variant>
        <vt:i4>119</vt:i4>
      </vt:variant>
      <vt:variant>
        <vt:i4>0</vt:i4>
      </vt:variant>
      <vt:variant>
        <vt:i4>5</vt:i4>
      </vt:variant>
      <vt:variant>
        <vt:lpwstr/>
      </vt:variant>
      <vt:variant>
        <vt:lpwstr>_Toc233498277</vt:lpwstr>
      </vt:variant>
      <vt:variant>
        <vt:i4>2031674</vt:i4>
      </vt:variant>
      <vt:variant>
        <vt:i4>113</vt:i4>
      </vt:variant>
      <vt:variant>
        <vt:i4>0</vt:i4>
      </vt:variant>
      <vt:variant>
        <vt:i4>5</vt:i4>
      </vt:variant>
      <vt:variant>
        <vt:lpwstr/>
      </vt:variant>
      <vt:variant>
        <vt:lpwstr>_Toc233498276</vt:lpwstr>
      </vt:variant>
      <vt:variant>
        <vt:i4>2031674</vt:i4>
      </vt:variant>
      <vt:variant>
        <vt:i4>107</vt:i4>
      </vt:variant>
      <vt:variant>
        <vt:i4>0</vt:i4>
      </vt:variant>
      <vt:variant>
        <vt:i4>5</vt:i4>
      </vt:variant>
      <vt:variant>
        <vt:lpwstr/>
      </vt:variant>
      <vt:variant>
        <vt:lpwstr>_Toc233498275</vt:lpwstr>
      </vt:variant>
      <vt:variant>
        <vt:i4>2031674</vt:i4>
      </vt:variant>
      <vt:variant>
        <vt:i4>101</vt:i4>
      </vt:variant>
      <vt:variant>
        <vt:i4>0</vt:i4>
      </vt:variant>
      <vt:variant>
        <vt:i4>5</vt:i4>
      </vt:variant>
      <vt:variant>
        <vt:lpwstr/>
      </vt:variant>
      <vt:variant>
        <vt:lpwstr>_Toc233498274</vt:lpwstr>
      </vt:variant>
      <vt:variant>
        <vt:i4>2031674</vt:i4>
      </vt:variant>
      <vt:variant>
        <vt:i4>95</vt:i4>
      </vt:variant>
      <vt:variant>
        <vt:i4>0</vt:i4>
      </vt:variant>
      <vt:variant>
        <vt:i4>5</vt:i4>
      </vt:variant>
      <vt:variant>
        <vt:lpwstr/>
      </vt:variant>
      <vt:variant>
        <vt:lpwstr>_Toc233498273</vt:lpwstr>
      </vt:variant>
      <vt:variant>
        <vt:i4>2031674</vt:i4>
      </vt:variant>
      <vt:variant>
        <vt:i4>89</vt:i4>
      </vt:variant>
      <vt:variant>
        <vt:i4>0</vt:i4>
      </vt:variant>
      <vt:variant>
        <vt:i4>5</vt:i4>
      </vt:variant>
      <vt:variant>
        <vt:lpwstr/>
      </vt:variant>
      <vt:variant>
        <vt:lpwstr>_Toc233498272</vt:lpwstr>
      </vt:variant>
      <vt:variant>
        <vt:i4>2031674</vt:i4>
      </vt:variant>
      <vt:variant>
        <vt:i4>83</vt:i4>
      </vt:variant>
      <vt:variant>
        <vt:i4>0</vt:i4>
      </vt:variant>
      <vt:variant>
        <vt:i4>5</vt:i4>
      </vt:variant>
      <vt:variant>
        <vt:lpwstr/>
      </vt:variant>
      <vt:variant>
        <vt:lpwstr>_Toc233498271</vt:lpwstr>
      </vt:variant>
      <vt:variant>
        <vt:i4>2031674</vt:i4>
      </vt:variant>
      <vt:variant>
        <vt:i4>77</vt:i4>
      </vt:variant>
      <vt:variant>
        <vt:i4>0</vt:i4>
      </vt:variant>
      <vt:variant>
        <vt:i4>5</vt:i4>
      </vt:variant>
      <vt:variant>
        <vt:lpwstr/>
      </vt:variant>
      <vt:variant>
        <vt:lpwstr>_Toc233498270</vt:lpwstr>
      </vt:variant>
      <vt:variant>
        <vt:i4>1966138</vt:i4>
      </vt:variant>
      <vt:variant>
        <vt:i4>71</vt:i4>
      </vt:variant>
      <vt:variant>
        <vt:i4>0</vt:i4>
      </vt:variant>
      <vt:variant>
        <vt:i4>5</vt:i4>
      </vt:variant>
      <vt:variant>
        <vt:lpwstr/>
      </vt:variant>
      <vt:variant>
        <vt:lpwstr>_Toc233498269</vt:lpwstr>
      </vt:variant>
      <vt:variant>
        <vt:i4>1966138</vt:i4>
      </vt:variant>
      <vt:variant>
        <vt:i4>65</vt:i4>
      </vt:variant>
      <vt:variant>
        <vt:i4>0</vt:i4>
      </vt:variant>
      <vt:variant>
        <vt:i4>5</vt:i4>
      </vt:variant>
      <vt:variant>
        <vt:lpwstr/>
      </vt:variant>
      <vt:variant>
        <vt:lpwstr>_Toc233498268</vt:lpwstr>
      </vt:variant>
      <vt:variant>
        <vt:i4>1966138</vt:i4>
      </vt:variant>
      <vt:variant>
        <vt:i4>59</vt:i4>
      </vt:variant>
      <vt:variant>
        <vt:i4>0</vt:i4>
      </vt:variant>
      <vt:variant>
        <vt:i4>5</vt:i4>
      </vt:variant>
      <vt:variant>
        <vt:lpwstr/>
      </vt:variant>
      <vt:variant>
        <vt:lpwstr>_Toc233498267</vt:lpwstr>
      </vt:variant>
      <vt:variant>
        <vt:i4>1966138</vt:i4>
      </vt:variant>
      <vt:variant>
        <vt:i4>53</vt:i4>
      </vt:variant>
      <vt:variant>
        <vt:i4>0</vt:i4>
      </vt:variant>
      <vt:variant>
        <vt:i4>5</vt:i4>
      </vt:variant>
      <vt:variant>
        <vt:lpwstr/>
      </vt:variant>
      <vt:variant>
        <vt:lpwstr>_Toc233498266</vt:lpwstr>
      </vt:variant>
      <vt:variant>
        <vt:i4>1966138</vt:i4>
      </vt:variant>
      <vt:variant>
        <vt:i4>47</vt:i4>
      </vt:variant>
      <vt:variant>
        <vt:i4>0</vt:i4>
      </vt:variant>
      <vt:variant>
        <vt:i4>5</vt:i4>
      </vt:variant>
      <vt:variant>
        <vt:lpwstr/>
      </vt:variant>
      <vt:variant>
        <vt:lpwstr>_Toc233498265</vt:lpwstr>
      </vt:variant>
      <vt:variant>
        <vt:i4>1966138</vt:i4>
      </vt:variant>
      <vt:variant>
        <vt:i4>41</vt:i4>
      </vt:variant>
      <vt:variant>
        <vt:i4>0</vt:i4>
      </vt:variant>
      <vt:variant>
        <vt:i4>5</vt:i4>
      </vt:variant>
      <vt:variant>
        <vt:lpwstr/>
      </vt:variant>
      <vt:variant>
        <vt:lpwstr>_Toc233498264</vt:lpwstr>
      </vt:variant>
      <vt:variant>
        <vt:i4>1966138</vt:i4>
      </vt:variant>
      <vt:variant>
        <vt:i4>35</vt:i4>
      </vt:variant>
      <vt:variant>
        <vt:i4>0</vt:i4>
      </vt:variant>
      <vt:variant>
        <vt:i4>5</vt:i4>
      </vt:variant>
      <vt:variant>
        <vt:lpwstr/>
      </vt:variant>
      <vt:variant>
        <vt:lpwstr>_Toc233498263</vt:lpwstr>
      </vt:variant>
      <vt:variant>
        <vt:i4>1966138</vt:i4>
      </vt:variant>
      <vt:variant>
        <vt:i4>29</vt:i4>
      </vt:variant>
      <vt:variant>
        <vt:i4>0</vt:i4>
      </vt:variant>
      <vt:variant>
        <vt:i4>5</vt:i4>
      </vt:variant>
      <vt:variant>
        <vt:lpwstr/>
      </vt:variant>
      <vt:variant>
        <vt:lpwstr>_Toc233498262</vt:lpwstr>
      </vt:variant>
      <vt:variant>
        <vt:i4>1966138</vt:i4>
      </vt:variant>
      <vt:variant>
        <vt:i4>23</vt:i4>
      </vt:variant>
      <vt:variant>
        <vt:i4>0</vt:i4>
      </vt:variant>
      <vt:variant>
        <vt:i4>5</vt:i4>
      </vt:variant>
      <vt:variant>
        <vt:lpwstr/>
      </vt:variant>
      <vt:variant>
        <vt:lpwstr>_Toc233498261</vt:lpwstr>
      </vt:variant>
      <vt:variant>
        <vt:i4>1966138</vt:i4>
      </vt:variant>
      <vt:variant>
        <vt:i4>17</vt:i4>
      </vt:variant>
      <vt:variant>
        <vt:i4>0</vt:i4>
      </vt:variant>
      <vt:variant>
        <vt:i4>5</vt:i4>
      </vt:variant>
      <vt:variant>
        <vt:lpwstr/>
      </vt:variant>
      <vt:variant>
        <vt:lpwstr>_Toc233498260</vt:lpwstr>
      </vt:variant>
      <vt:variant>
        <vt:i4>1900602</vt:i4>
      </vt:variant>
      <vt:variant>
        <vt:i4>11</vt:i4>
      </vt:variant>
      <vt:variant>
        <vt:i4>0</vt:i4>
      </vt:variant>
      <vt:variant>
        <vt:i4>5</vt:i4>
      </vt:variant>
      <vt:variant>
        <vt:lpwstr/>
      </vt:variant>
      <vt:variant>
        <vt:lpwstr>_Toc233498259</vt:lpwstr>
      </vt:variant>
      <vt:variant>
        <vt:i4>1900602</vt:i4>
      </vt:variant>
      <vt:variant>
        <vt:i4>5</vt:i4>
      </vt:variant>
      <vt:variant>
        <vt:i4>0</vt:i4>
      </vt:variant>
      <vt:variant>
        <vt:i4>5</vt:i4>
      </vt:variant>
      <vt:variant>
        <vt:lpwstr/>
      </vt:variant>
      <vt:variant>
        <vt:lpwstr>_Toc233498258</vt:lpwstr>
      </vt:variant>
      <vt:variant>
        <vt:i4>5242992</vt:i4>
      </vt:variant>
      <vt:variant>
        <vt:i4>5559</vt:i4>
      </vt:variant>
      <vt:variant>
        <vt:i4>1025</vt:i4>
      </vt:variant>
      <vt:variant>
        <vt:i4>1</vt:i4>
      </vt:variant>
      <vt:variant>
        <vt:lpwstr>D:\Viktoro\Neuroscience\Eye. Ophthalmology\00. Pictures\BATES-101 (1).jpg</vt:lpwstr>
      </vt:variant>
      <vt:variant>
        <vt:lpwstr/>
      </vt:variant>
      <vt:variant>
        <vt:i4>5570672</vt:i4>
      </vt:variant>
      <vt:variant>
        <vt:i4>11352</vt:i4>
      </vt:variant>
      <vt:variant>
        <vt:i4>1026</vt:i4>
      </vt:variant>
      <vt:variant>
        <vt:i4>1</vt:i4>
      </vt:variant>
      <vt:variant>
        <vt:lpwstr>D:\Viktoro\Neuroscience\Eye. Ophthalmology\00. Pictures\BATES-101 (4).jpg</vt:lpwstr>
      </vt:variant>
      <vt:variant>
        <vt:lpwstr/>
      </vt:variant>
      <vt:variant>
        <vt:i4>7864405</vt:i4>
      </vt:variant>
      <vt:variant>
        <vt:i4>20052</vt:i4>
      </vt:variant>
      <vt:variant>
        <vt:i4>1029</vt:i4>
      </vt:variant>
      <vt:variant>
        <vt:i4>1</vt:i4>
      </vt:variant>
      <vt:variant>
        <vt:lpwstr>D:\Viktoro\Neuroscience\Eye. Ophthalmology\00. Pictures\pupil control pathways.jpg</vt:lpwstr>
      </vt:variant>
      <vt:variant>
        <vt:lpwstr/>
      </vt:variant>
      <vt:variant>
        <vt:i4>6619229</vt:i4>
      </vt:variant>
      <vt:variant>
        <vt:i4>33745</vt:i4>
      </vt:variant>
      <vt:variant>
        <vt:i4>1030</vt:i4>
      </vt:variant>
      <vt:variant>
        <vt:i4>1</vt:i4>
      </vt:variant>
      <vt:variant>
        <vt:lpwstr>D:\Viktoro\Neuroscience\Eye. Ophthalmology\00. Pictures\BATES-475 (1,2).jpg</vt:lpwstr>
      </vt:variant>
      <vt:variant>
        <vt:lpwstr/>
      </vt:variant>
      <vt:variant>
        <vt:i4>7077904</vt:i4>
      </vt:variant>
      <vt:variant>
        <vt:i4>34339</vt:i4>
      </vt:variant>
      <vt:variant>
        <vt:i4>1031</vt:i4>
      </vt:variant>
      <vt:variant>
        <vt:i4>1</vt:i4>
      </vt:variant>
      <vt:variant>
        <vt:lpwstr>D:\Viktoro\Neuroscience\Eye. Ophthalmology\00. Pictures\Maddox rod.gif</vt:lpwstr>
      </vt:variant>
      <vt:variant>
        <vt:lpwstr/>
      </vt:variant>
      <vt:variant>
        <vt:i4>6619215</vt:i4>
      </vt:variant>
      <vt:variant>
        <vt:i4>34812</vt:i4>
      </vt:variant>
      <vt:variant>
        <vt:i4>1032</vt:i4>
      </vt:variant>
      <vt:variant>
        <vt:i4>1</vt:i4>
      </vt:variant>
      <vt:variant>
        <vt:lpwstr>D:\Viktoro\Neuroscience\Eye. Ophthalmology\00. Pictures\Maddox rod testing.gif</vt:lpwstr>
      </vt:variant>
      <vt:variant>
        <vt:lpwstr/>
      </vt:variant>
      <vt:variant>
        <vt:i4>4587635</vt:i4>
      </vt:variant>
      <vt:variant>
        <vt:i4>36734</vt:i4>
      </vt:variant>
      <vt:variant>
        <vt:i4>1033</vt:i4>
      </vt:variant>
      <vt:variant>
        <vt:i4>1</vt:i4>
      </vt:variant>
      <vt:variant>
        <vt:lpwstr>D:\Viktoro\Neuroscience\Eye. Ophthalmology\00. Pictures\BATES-476.jpg</vt:lpwstr>
      </vt:variant>
      <vt:variant>
        <vt:lpwstr/>
      </vt:variant>
      <vt:variant>
        <vt:i4>131124</vt:i4>
      </vt:variant>
      <vt:variant>
        <vt:i4>39266</vt:i4>
      </vt:variant>
      <vt:variant>
        <vt:i4>1034</vt:i4>
      </vt:variant>
      <vt:variant>
        <vt:i4>1</vt:i4>
      </vt:variant>
      <vt:variant>
        <vt:lpwstr>D:\Viktoro\Neuroscience\Eye. Ophthalmology\00. Pictures\Cover test (BATES-476-3).jpg</vt:lpwstr>
      </vt:variant>
      <vt:variant>
        <vt:lpwstr/>
      </vt:variant>
      <vt:variant>
        <vt:i4>589860</vt:i4>
      </vt:variant>
      <vt:variant>
        <vt:i4>39531</vt:i4>
      </vt:variant>
      <vt:variant>
        <vt:i4>1035</vt:i4>
      </vt:variant>
      <vt:variant>
        <vt:i4>1</vt:i4>
      </vt:variant>
      <vt:variant>
        <vt:lpwstr>D:\Viktoro\Neuroscience\Eye. Ophthalmology\00. Pictures\Prism test (BATES-475-3).jpg</vt:lpwstr>
      </vt:variant>
      <vt:variant>
        <vt:lpwstr/>
      </vt:variant>
      <vt:variant>
        <vt:i4>589861</vt:i4>
      </vt:variant>
      <vt:variant>
        <vt:i4>39629</vt:i4>
      </vt:variant>
      <vt:variant>
        <vt:i4>1036</vt:i4>
      </vt:variant>
      <vt:variant>
        <vt:i4>1</vt:i4>
      </vt:variant>
      <vt:variant>
        <vt:lpwstr>D:\Viktoro\Neuroscience\Eye. Ophthalmology\00. Pictures\Prism test (BATES-476-1).jpg</vt:lpwstr>
      </vt:variant>
      <vt:variant>
        <vt:lpwstr/>
      </vt:variant>
      <vt:variant>
        <vt:i4>5374064</vt:i4>
      </vt:variant>
      <vt:variant>
        <vt:i4>41154</vt:i4>
      </vt:variant>
      <vt:variant>
        <vt:i4>1037</vt:i4>
      </vt:variant>
      <vt:variant>
        <vt:i4>1</vt:i4>
      </vt:variant>
      <vt:variant>
        <vt:lpwstr>D:\Viktoro\Neuroscience\Eye. Ophthalmology\00. Pictures\BATES-101 (3).jpg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Gaze and Autonomic Innervation Disorders</dc:title>
  <dc:subject/>
  <dc:creator>Viktoras Palys, MD</dc:creator>
  <cp:keywords/>
  <cp:lastModifiedBy>Viktoras Palys</cp:lastModifiedBy>
  <cp:revision>15</cp:revision>
  <cp:lastPrinted>2019-05-09T05:31:00Z</cp:lastPrinted>
  <dcterms:created xsi:type="dcterms:W3CDTF">2016-03-14T03:36:00Z</dcterms:created>
  <dcterms:modified xsi:type="dcterms:W3CDTF">2019-05-09T05:32:00Z</dcterms:modified>
</cp:coreProperties>
</file>