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308" w:rsidRPr="0046514F" w:rsidRDefault="00D12308" w:rsidP="00531193">
      <w:pPr>
        <w:pStyle w:val="Title"/>
      </w:pPr>
      <w:bookmarkStart w:id="0" w:name="_GoBack"/>
      <w:r w:rsidRPr="0046514F">
        <w:t>Corneal Disorders</w:t>
      </w:r>
    </w:p>
    <w:p w:rsidR="001B5372" w:rsidRDefault="001B5372" w:rsidP="001B5372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F1172">
        <w:rPr>
          <w:noProof/>
        </w:rPr>
        <w:t>May 9, 2019</w:t>
      </w:r>
      <w:r>
        <w:fldChar w:fldCharType="end"/>
      </w:r>
    </w:p>
    <w:p w:rsidR="005C4282" w:rsidRDefault="005C428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smallCaps w:val="0"/>
          <w:color w:val="009999"/>
        </w:rPr>
        <w:fldChar w:fldCharType="begin"/>
      </w:r>
      <w:r>
        <w:rPr>
          <w:smallCaps w:val="0"/>
          <w:color w:val="009999"/>
        </w:rPr>
        <w:instrText xml:space="preserve"> TOC \h \z \t "Nervous 1,2,Antraštė,1,Nervous 5,3,Nervous 6,4" </w:instrText>
      </w:r>
      <w:r>
        <w:rPr>
          <w:smallCaps w:val="0"/>
          <w:color w:val="009999"/>
        </w:rPr>
        <w:fldChar w:fldCharType="separate"/>
      </w:r>
      <w:hyperlink w:anchor="_Toc2989314" w:history="1">
        <w:r w:rsidRPr="009D5278">
          <w:rPr>
            <w:rStyle w:val="Hyperlink"/>
            <w:noProof/>
          </w:rPr>
          <w:t>Corneal Abrasion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_Toc2989314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117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15" w:history="1">
        <w:r w:rsidR="005C4282" w:rsidRPr="009D5278">
          <w:rPr>
            <w:rStyle w:val="Hyperlink"/>
            <w:noProof/>
          </w:rPr>
          <w:t>Treatment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_Toc2989315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16" w:history="1">
        <w:r w:rsidR="005C4282" w:rsidRPr="009D5278">
          <w:rPr>
            <w:rStyle w:val="Hyperlink"/>
            <w:noProof/>
          </w:rPr>
          <w:t>Superficial Punctate Keratitis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_Toc2989316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17" w:history="1">
        <w:r w:rsidR="005C4282" w:rsidRPr="009D5278">
          <w:rPr>
            <w:rStyle w:val="Hyperlink"/>
            <w:noProof/>
          </w:rPr>
          <w:t>Corneal Ulcer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_Toc2989317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18" w:history="1">
        <w:r w:rsidR="005C4282" w:rsidRPr="009D5278">
          <w:rPr>
            <w:rStyle w:val="Hyperlink"/>
            <w:noProof/>
          </w:rPr>
          <w:t>Etiology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_Toc2989318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19" w:history="1">
        <w:r w:rsidR="005C4282" w:rsidRPr="009D5278">
          <w:rPr>
            <w:rStyle w:val="Hyperlink"/>
            <w:noProof/>
          </w:rPr>
          <w:t>Symptoms &amp; Signs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_Toc2989319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20" w:history="1">
        <w:r w:rsidR="005C4282" w:rsidRPr="009D5278">
          <w:rPr>
            <w:rStyle w:val="Hyperlink"/>
            <w:noProof/>
          </w:rPr>
          <w:t>Diagnosis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_Toc2989320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21" w:history="1">
        <w:r w:rsidR="005C4282" w:rsidRPr="009D5278">
          <w:rPr>
            <w:rStyle w:val="Hyperlink"/>
            <w:noProof/>
          </w:rPr>
          <w:t>Treatment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_Toc2989321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22" w:history="1">
        <w:r w:rsidR="005C4282" w:rsidRPr="009D5278">
          <w:rPr>
            <w:rStyle w:val="Hyperlink"/>
            <w:noProof/>
          </w:rPr>
          <w:t>Bacterial keratitis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_Toc2989322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23" w:history="1">
        <w:r w:rsidR="005C4282" w:rsidRPr="009D5278">
          <w:rPr>
            <w:rStyle w:val="Hyperlink"/>
            <w:noProof/>
          </w:rPr>
          <w:t>Peripheral Ulcerative Keratitis (Marginal Keratolysis; Peripheral Rheumatoid Ulceration)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_Toc2989323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24" w:history="1">
        <w:r w:rsidR="005C4282" w:rsidRPr="009D5278">
          <w:rPr>
            <w:rStyle w:val="Hyperlink"/>
            <w:noProof/>
          </w:rPr>
          <w:t>Keratoconjunctivitis Sicca (KCS)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_Toc2989324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25" w:history="1">
        <w:r w:rsidR="005C4282" w:rsidRPr="009D5278">
          <w:rPr>
            <w:rStyle w:val="Hyperlink"/>
            <w:noProof/>
          </w:rPr>
          <w:t>Symptoms &amp; Signs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_Toc2989325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26" w:history="1">
        <w:r w:rsidR="005C4282" w:rsidRPr="009D5278">
          <w:rPr>
            <w:rStyle w:val="Hyperlink"/>
            <w:noProof/>
          </w:rPr>
          <w:t>Diagnosis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_Toc2989326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27" w:history="1">
        <w:r w:rsidR="005C4282" w:rsidRPr="009D5278">
          <w:rPr>
            <w:rStyle w:val="Hyperlink"/>
            <w:noProof/>
          </w:rPr>
          <w:t>Treatment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_Toc2989327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28" w:history="1">
        <w:r w:rsidR="005C4282" w:rsidRPr="009D5278">
          <w:rPr>
            <w:rStyle w:val="Hyperlink"/>
            <w:noProof/>
          </w:rPr>
          <w:t>Phlyctenular Keratoconjunctivitis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_Toc2989328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29" w:history="1">
        <w:r w:rsidR="005C4282" w:rsidRPr="009D5278">
          <w:rPr>
            <w:rStyle w:val="Hyperlink"/>
            <w:noProof/>
          </w:rPr>
          <w:t>Interstitial (Parenchymatous) Keratitis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_Toc2989329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30" w:history="1">
        <w:r w:rsidR="005C4282" w:rsidRPr="009D5278">
          <w:rPr>
            <w:rStyle w:val="Hyperlink"/>
            <w:noProof/>
          </w:rPr>
          <w:t>Keratomalacia (Xerotic Keratitis; Xerophthalmia)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_Toc2989330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31" w:history="1">
        <w:r w:rsidR="005C4282" w:rsidRPr="009D5278">
          <w:rPr>
            <w:rStyle w:val="Hyperlink"/>
            <w:noProof/>
          </w:rPr>
          <w:t>Keratoconus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_Toc2989331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32" w:history="1">
        <w:r w:rsidR="005C4282" w:rsidRPr="009D5278">
          <w:rPr>
            <w:rStyle w:val="Hyperlink"/>
            <w:noProof/>
          </w:rPr>
          <w:t>Etiology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_Toc2989332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33" w:history="1">
        <w:r w:rsidR="005C4282" w:rsidRPr="009D5278">
          <w:rPr>
            <w:rStyle w:val="Hyperlink"/>
            <w:noProof/>
          </w:rPr>
          <w:t>Pathology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_Toc2989333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34" w:history="1">
        <w:r w:rsidR="005C4282" w:rsidRPr="009D5278">
          <w:rPr>
            <w:rStyle w:val="Hyperlink"/>
            <w:noProof/>
          </w:rPr>
          <w:t>Clinical Features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_Toc2989334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35" w:history="1">
        <w:r w:rsidR="005C4282" w:rsidRPr="009D5278">
          <w:rPr>
            <w:rStyle w:val="Hyperlink"/>
            <w:noProof/>
          </w:rPr>
          <w:t>Diagnosis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_Toc2989335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36" w:history="1">
        <w:r w:rsidR="005C4282" w:rsidRPr="009D5278">
          <w:rPr>
            <w:rStyle w:val="Hyperlink"/>
            <w:noProof/>
          </w:rPr>
          <w:t>Treatment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_Toc2989336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37" w:history="1">
        <w:r w:rsidR="005C4282" w:rsidRPr="009D5278">
          <w:rPr>
            <w:rStyle w:val="Hyperlink"/>
            <w:noProof/>
          </w:rPr>
          <w:t>Bullous Keratopathy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_Toc2989337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989338" w:history="1">
        <w:r w:rsidR="005C4282" w:rsidRPr="009D5278">
          <w:rPr>
            <w:rStyle w:val="Hyperlink"/>
            <w:noProof/>
          </w:rPr>
          <w:t>Neurotrophic Keratopathy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_Toc2989338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39" w:history="1">
        <w:r w:rsidR="005C4282" w:rsidRPr="009D5278">
          <w:rPr>
            <w:rStyle w:val="Hyperlink"/>
            <w:noProof/>
          </w:rPr>
          <w:t>Treatment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_Toc2989339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9340" w:history="1">
        <w:r w:rsidR="005C4282" w:rsidRPr="009D5278">
          <w:rPr>
            <w:rStyle w:val="Hyperlink"/>
            <w:noProof/>
          </w:rPr>
          <w:t>Corneal Transplantation (s. Penetrating Keratoplasty)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_Toc2989340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41" w:history="1">
        <w:r w:rsidR="005C4282" w:rsidRPr="009D5278">
          <w:rPr>
            <w:rStyle w:val="Hyperlink"/>
            <w:noProof/>
          </w:rPr>
          <w:t>Indications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_Toc2989341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42" w:history="1">
        <w:r w:rsidR="005C4282" w:rsidRPr="009D5278">
          <w:rPr>
            <w:rStyle w:val="Hyperlink"/>
            <w:noProof/>
          </w:rPr>
          <w:t>Donor Tissue Selection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_Toc2989342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43" w:history="1">
        <w:r w:rsidR="005C4282" w:rsidRPr="009D5278">
          <w:rPr>
            <w:rStyle w:val="Hyperlink"/>
            <w:noProof/>
          </w:rPr>
          <w:t>Surgical Technique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_Toc2989343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44" w:history="1">
        <w:r w:rsidR="005C4282" w:rsidRPr="009D5278">
          <w:rPr>
            <w:rStyle w:val="Hyperlink"/>
            <w:noProof/>
          </w:rPr>
          <w:t>Postoperative Management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_Toc2989344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45" w:history="1">
        <w:r w:rsidR="005C4282" w:rsidRPr="009D5278">
          <w:rPr>
            <w:rStyle w:val="Hyperlink"/>
            <w:noProof/>
          </w:rPr>
          <w:t>Complications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_Toc2989345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C4282">
          <w:rPr>
            <w:noProof/>
            <w:webHidden/>
          </w:rPr>
          <w:fldChar w:fldCharType="end"/>
        </w:r>
      </w:hyperlink>
    </w:p>
    <w:p w:rsidR="005C4282" w:rsidRDefault="000F1172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89346" w:history="1">
        <w:r w:rsidR="005C4282" w:rsidRPr="009D5278">
          <w:rPr>
            <w:rStyle w:val="Hyperlink"/>
            <w:noProof/>
          </w:rPr>
          <w:t>Prognosis</w:t>
        </w:r>
        <w:r w:rsidR="005C4282">
          <w:rPr>
            <w:noProof/>
            <w:webHidden/>
          </w:rPr>
          <w:tab/>
        </w:r>
        <w:r w:rsidR="005C4282">
          <w:rPr>
            <w:noProof/>
            <w:webHidden/>
          </w:rPr>
          <w:fldChar w:fldCharType="begin"/>
        </w:r>
        <w:r w:rsidR="005C4282">
          <w:rPr>
            <w:noProof/>
            <w:webHidden/>
          </w:rPr>
          <w:instrText xml:space="preserve"> PAGEREF _Toc2989346 \h </w:instrText>
        </w:r>
        <w:r w:rsidR="005C4282">
          <w:rPr>
            <w:noProof/>
            <w:webHidden/>
          </w:rPr>
        </w:r>
        <w:r w:rsidR="005C428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C4282">
          <w:rPr>
            <w:noProof/>
            <w:webHidden/>
          </w:rPr>
          <w:fldChar w:fldCharType="end"/>
        </w:r>
      </w:hyperlink>
    </w:p>
    <w:p w:rsidR="00D12308" w:rsidRPr="0046514F" w:rsidRDefault="005C4282">
      <w:r>
        <w:rPr>
          <w:smallCaps/>
          <w:color w:val="009999"/>
        </w:rPr>
        <w:fldChar w:fldCharType="end"/>
      </w:r>
      <w:r w:rsidR="00D12308" w:rsidRPr="0046514F">
        <w:rPr>
          <w:smallCaps/>
        </w:rPr>
        <w:t>Herpetic keratitis</w:t>
      </w:r>
      <w:r w:rsidR="00D12308" w:rsidRPr="0046514F">
        <w:t xml:space="preserve"> </w:t>
      </w:r>
      <w:r w:rsidR="00A77327">
        <w:t xml:space="preserve">→ </w:t>
      </w:r>
      <w:r w:rsidR="00583698">
        <w:t xml:space="preserve">see </w:t>
      </w:r>
      <w:hyperlink r:id="rId7" w:history="1">
        <w:r w:rsidR="00583698" w:rsidRPr="00A77327">
          <w:rPr>
            <w:rStyle w:val="Hyperlink"/>
          </w:rPr>
          <w:t xml:space="preserve">p. </w:t>
        </w:r>
        <w:r w:rsidR="00D12308" w:rsidRPr="00A77327">
          <w:rPr>
            <w:rStyle w:val="Hyperlink"/>
          </w:rPr>
          <w:t>256 (5)</w:t>
        </w:r>
        <w:r w:rsidR="00583698" w:rsidRPr="00A77327">
          <w:rPr>
            <w:rStyle w:val="Hyperlink"/>
          </w:rPr>
          <w:t xml:space="preserve"> &gt;&gt;</w:t>
        </w:r>
      </w:hyperlink>
    </w:p>
    <w:p w:rsidR="00D12308" w:rsidRDefault="00D12308">
      <w:r w:rsidRPr="0046514F">
        <w:rPr>
          <w:smallCaps/>
        </w:rPr>
        <w:t>Acute follicular conjunctivitis, epidemic keratoconjunctivitis</w:t>
      </w:r>
      <w:r w:rsidRPr="0046514F">
        <w:t xml:space="preserve"> </w:t>
      </w:r>
      <w:r w:rsidR="00A77327">
        <w:t xml:space="preserve">→ </w:t>
      </w:r>
      <w:r w:rsidR="00583698">
        <w:t xml:space="preserve">see </w:t>
      </w:r>
      <w:hyperlink r:id="rId8" w:history="1">
        <w:r w:rsidR="00583698" w:rsidRPr="00A77327">
          <w:rPr>
            <w:rStyle w:val="Hyperlink"/>
          </w:rPr>
          <w:t xml:space="preserve">p. </w:t>
        </w:r>
        <w:r w:rsidRPr="00A77327">
          <w:rPr>
            <w:rStyle w:val="Hyperlink"/>
          </w:rPr>
          <w:t>258 (2)</w:t>
        </w:r>
        <w:r w:rsidR="00583698" w:rsidRPr="00A77327">
          <w:rPr>
            <w:rStyle w:val="Hyperlink"/>
          </w:rPr>
          <w:t xml:space="preserve"> &gt;&gt;</w:t>
        </w:r>
      </w:hyperlink>
    </w:p>
    <w:p w:rsidR="00A77327" w:rsidRPr="0046514F" w:rsidRDefault="00A77327"/>
    <w:p w:rsidR="00D12308" w:rsidRPr="0046514F" w:rsidRDefault="00D12308">
      <w:pPr>
        <w:pStyle w:val="Heading1"/>
        <w:spacing w:before="0" w:beforeAutospacing="0" w:after="0" w:afterAutospacing="0"/>
        <w:rPr>
          <w:color w:val="009999"/>
          <w:sz w:val="24"/>
          <w:lang w:val="en-US"/>
        </w:rPr>
      </w:pPr>
    </w:p>
    <w:p w:rsidR="00D12308" w:rsidRPr="0046514F" w:rsidRDefault="00D12308">
      <w:pPr>
        <w:rPr>
          <w:color w:val="009999"/>
        </w:rPr>
      </w:pPr>
      <w:r w:rsidRPr="0046514F">
        <w:rPr>
          <w:b/>
          <w:bCs/>
          <w:color w:val="0000FF"/>
        </w:rPr>
        <w:t>Any cornea opacification</w:t>
      </w:r>
      <w:r w:rsidRPr="0046514F">
        <w:t xml:space="preserve"> in red eye is </w:t>
      </w:r>
      <w:r w:rsidRPr="0046514F">
        <w:rPr>
          <w:i/>
          <w:iCs/>
          <w:color w:val="FF0000"/>
        </w:rPr>
        <w:t>corneal infection</w:t>
      </w:r>
      <w:r w:rsidRPr="0046514F">
        <w:t xml:space="preserve"> until proven otherwise (opacification may or may not take up fluorescein) - this is ophthalmic emergency!</w:t>
      </w:r>
    </w:p>
    <w:p w:rsidR="00D12308" w:rsidRDefault="00D12308">
      <w:pPr>
        <w:pStyle w:val="Heading1"/>
        <w:spacing w:before="0" w:beforeAutospacing="0" w:after="0" w:afterAutospacing="0"/>
        <w:rPr>
          <w:color w:val="009999"/>
          <w:sz w:val="24"/>
          <w:lang w:val="en-US"/>
        </w:rPr>
      </w:pPr>
    </w:p>
    <w:p w:rsidR="003116CC" w:rsidRPr="0046514F" w:rsidRDefault="003116CC">
      <w:pPr>
        <w:pStyle w:val="Heading1"/>
        <w:spacing w:before="0" w:beforeAutospacing="0" w:after="0" w:afterAutospacing="0"/>
        <w:rPr>
          <w:color w:val="009999"/>
          <w:sz w:val="24"/>
          <w:lang w:val="en-US"/>
        </w:rPr>
      </w:pPr>
    </w:p>
    <w:p w:rsidR="00D12308" w:rsidRPr="0046514F" w:rsidRDefault="00D12308">
      <w:pPr>
        <w:pStyle w:val="Nervous1"/>
      </w:pPr>
      <w:bookmarkStart w:id="1" w:name="_Toc2989314"/>
      <w:r w:rsidRPr="0046514F">
        <w:t>Corneal Abrasion</w:t>
      </w:r>
      <w:bookmarkEnd w:id="1"/>
    </w:p>
    <w:p w:rsidR="00D12308" w:rsidRPr="0046514F" w:rsidRDefault="00D12308">
      <w:pPr>
        <w:pStyle w:val="NormalWeb"/>
        <w:numPr>
          <w:ilvl w:val="0"/>
          <w:numId w:val="28"/>
        </w:numPr>
      </w:pPr>
      <w:r w:rsidRPr="0046514F">
        <w:t>defect limited to epithelial layers and does not penetrate Bowman membrane.</w:t>
      </w:r>
    </w:p>
    <w:p w:rsidR="00D12308" w:rsidRPr="0046514F" w:rsidRDefault="00D12308">
      <w:pPr>
        <w:pStyle w:val="NormalWeb"/>
        <w:numPr>
          <w:ilvl w:val="0"/>
          <w:numId w:val="28"/>
        </w:numPr>
      </w:pPr>
      <w:r w:rsidRPr="0046514F">
        <w:t>most common eye injury.</w:t>
      </w:r>
    </w:p>
    <w:p w:rsidR="00D12308" w:rsidRPr="0046514F" w:rsidRDefault="00D12308">
      <w:pPr>
        <w:pStyle w:val="NormalWeb"/>
        <w:numPr>
          <w:ilvl w:val="0"/>
          <w:numId w:val="28"/>
        </w:numPr>
      </w:pPr>
      <w:r w:rsidRPr="0046514F">
        <w:t>will heal rapidly without serious sequelae.</w:t>
      </w:r>
    </w:p>
    <w:p w:rsidR="00D12308" w:rsidRPr="0046514F" w:rsidRDefault="00D12308">
      <w:pPr>
        <w:pStyle w:val="NormalWeb"/>
        <w:numPr>
          <w:ilvl w:val="0"/>
          <w:numId w:val="28"/>
        </w:numPr>
      </w:pPr>
      <w:r w:rsidRPr="0046514F">
        <w:rPr>
          <w:u w:val="single"/>
        </w:rPr>
        <w:t>etiology</w:t>
      </w:r>
      <w:r w:rsidRPr="0046514F">
        <w:t xml:space="preserve"> - any form of contact lens wear (multiple abrasions on central cornea, epithelial disease (e.g. dry eye), physical or chemical ocular injuries (e.g. foreign bodies under eyelid).</w:t>
      </w:r>
    </w:p>
    <w:p w:rsidR="00D12308" w:rsidRPr="0046514F" w:rsidRDefault="00D12308">
      <w:pPr>
        <w:pStyle w:val="NormalWeb"/>
        <w:numPr>
          <w:ilvl w:val="0"/>
          <w:numId w:val="28"/>
        </w:numPr>
      </w:pPr>
      <w:r w:rsidRPr="0046514F">
        <w:t>normally corneal epithelial cells are shed continuously into tear pool and simultaneously replenished by cells moving:</w:t>
      </w:r>
    </w:p>
    <w:p w:rsidR="00D12308" w:rsidRPr="0046514F" w:rsidRDefault="00D12308">
      <w:pPr>
        <w:pStyle w:val="NormalWeb"/>
        <w:numPr>
          <w:ilvl w:val="2"/>
          <w:numId w:val="28"/>
        </w:numPr>
      </w:pPr>
      <w:r w:rsidRPr="0046514F">
        <w:t xml:space="preserve">anteriorly from basal epithelium layer (rapid - requiring 7-10 days). </w:t>
      </w:r>
    </w:p>
    <w:p w:rsidR="00D12308" w:rsidRPr="0046514F" w:rsidRDefault="00D12308">
      <w:pPr>
        <w:pStyle w:val="NormalWeb"/>
        <w:numPr>
          <w:ilvl w:val="2"/>
          <w:numId w:val="28"/>
        </w:numPr>
      </w:pPr>
      <w:r w:rsidRPr="0046514F">
        <w:t>centrally from limbus (slow - may require months)</w:t>
      </w:r>
    </w:p>
    <w:p w:rsidR="00D12308" w:rsidRPr="0046514F" w:rsidRDefault="00D12308">
      <w:pPr>
        <w:pStyle w:val="NormalWeb"/>
        <w:numPr>
          <w:ilvl w:val="1"/>
          <w:numId w:val="28"/>
        </w:numPr>
      </w:pPr>
      <w:r w:rsidRPr="0046514F">
        <w:t>limbal damage causes delayed healing, recurrent epithelial erosions, corneal vascularizations, conjunctival epithelial ingrowth.</w:t>
      </w:r>
    </w:p>
    <w:p w:rsidR="00D12308" w:rsidRPr="0046514F" w:rsidRDefault="00D12308">
      <w:pPr>
        <w:pStyle w:val="NormalWeb"/>
        <w:numPr>
          <w:ilvl w:val="1"/>
          <w:numId w:val="28"/>
        </w:numPr>
      </w:pPr>
      <w:r w:rsidRPr="0046514F">
        <w:rPr>
          <w:u w:val="single"/>
        </w:rPr>
        <w:t>symptoms</w:t>
      </w:r>
      <w:r w:rsidRPr="0046514F">
        <w:t xml:space="preserve"> - foreign body sensation, sharp pain aggravated by lid movement, photophobia, tearing, circumcorneal conjunctival injection and occasionally eyelid swelling.</w:t>
      </w:r>
    </w:p>
    <w:p w:rsidR="00D12308" w:rsidRPr="0046514F" w:rsidRDefault="00D12308">
      <w:pPr>
        <w:pStyle w:val="NormalWeb"/>
        <w:numPr>
          <w:ilvl w:val="1"/>
          <w:numId w:val="28"/>
        </w:numPr>
      </w:pPr>
      <w:r w:rsidRPr="0046514F">
        <w:rPr>
          <w:u w:val="single"/>
        </w:rPr>
        <w:t>diagnosis</w:t>
      </w:r>
      <w:r w:rsidRPr="0046514F">
        <w:t xml:space="preserve"> - slit lamp examination with </w:t>
      </w:r>
      <w:r w:rsidRPr="0046514F">
        <w:rPr>
          <w:b/>
          <w:bCs/>
        </w:rPr>
        <w:t>fluorescein staining</w:t>
      </w:r>
      <w:r w:rsidRPr="0046514F">
        <w:t>; tetracaine drop will cause burning → pain relief.</w:t>
      </w:r>
    </w:p>
    <w:p w:rsidR="00D12308" w:rsidRPr="0046514F" w:rsidRDefault="00D12308">
      <w:pPr>
        <w:pStyle w:val="NormalWeb"/>
        <w:numPr>
          <w:ilvl w:val="1"/>
          <w:numId w:val="28"/>
        </w:numPr>
      </w:pPr>
      <w:r w:rsidRPr="0046514F">
        <w:t xml:space="preserve">close </w:t>
      </w:r>
      <w:r w:rsidRPr="0046514F">
        <w:rPr>
          <w:u w:val="single"/>
        </w:rPr>
        <w:t>follow-up</w:t>
      </w:r>
      <w:r w:rsidRPr="0046514F">
        <w:t xml:space="preserve"> care is necessary (because of ever-present danger of abrasion progressing to ulcer) until no staining with fluorescein occurs.</w:t>
      </w:r>
    </w:p>
    <w:p w:rsidR="00D12308" w:rsidRPr="0046514F" w:rsidRDefault="00D12308">
      <w:pPr>
        <w:pStyle w:val="NormalWeb"/>
        <w:ind w:left="720"/>
      </w:pPr>
      <w:r w:rsidRPr="0046514F">
        <w:t xml:space="preserve">N.B. </w:t>
      </w:r>
      <w:r w:rsidRPr="0046514F">
        <w:rPr>
          <w:i/>
          <w:iCs/>
          <w:color w:val="FF0000"/>
        </w:rPr>
        <w:t>essentially all corneal ulcers begin with abrasion</w:t>
      </w:r>
      <w:r w:rsidRPr="0046514F">
        <w:t>!</w:t>
      </w:r>
    </w:p>
    <w:p w:rsidR="00D12308" w:rsidRPr="0046514F" w:rsidRDefault="00D12308">
      <w:pPr>
        <w:pStyle w:val="NormalWeb"/>
        <w:ind w:left="1440"/>
      </w:pPr>
      <w:r w:rsidRPr="0046514F">
        <w:t xml:space="preserve">abrasions from </w:t>
      </w:r>
      <w:r w:rsidRPr="0046514F">
        <w:rPr>
          <w:b/>
          <w:bCs/>
        </w:rPr>
        <w:t>vegetable matter</w:t>
      </w:r>
      <w:r w:rsidRPr="0046514F">
        <w:t xml:space="preserve"> - high risk for </w:t>
      </w:r>
      <w:r w:rsidRPr="0046514F">
        <w:rPr>
          <w:b/>
          <w:bCs/>
          <w:i/>
          <w:iCs/>
        </w:rPr>
        <w:t>fungal</w:t>
      </w:r>
      <w:r w:rsidRPr="0046514F">
        <w:t xml:space="preserve"> ulcers;</w:t>
      </w:r>
    </w:p>
    <w:p w:rsidR="00D12308" w:rsidRPr="0046514F" w:rsidRDefault="00D12308">
      <w:pPr>
        <w:pStyle w:val="NormalWeb"/>
        <w:ind w:left="1440"/>
      </w:pPr>
      <w:r w:rsidRPr="0046514F">
        <w:t xml:space="preserve">abrasions from </w:t>
      </w:r>
      <w:r w:rsidRPr="0046514F">
        <w:rPr>
          <w:b/>
          <w:bCs/>
        </w:rPr>
        <w:t>contact lens wear</w:t>
      </w:r>
      <w:r w:rsidRPr="0046514F">
        <w:t xml:space="preserve"> - risk for </w:t>
      </w:r>
      <w:r w:rsidRPr="0046514F">
        <w:rPr>
          <w:b/>
          <w:bCs/>
          <w:i/>
          <w:iCs/>
        </w:rPr>
        <w:t>pseudomonal</w:t>
      </w:r>
      <w:r w:rsidRPr="0046514F">
        <w:t xml:space="preserve"> and </w:t>
      </w:r>
      <w:r w:rsidRPr="0046514F">
        <w:rPr>
          <w:b/>
          <w:bCs/>
          <w:i/>
          <w:iCs/>
        </w:rPr>
        <w:t>amebic</w:t>
      </w:r>
      <w:r w:rsidRPr="0046514F">
        <w:t xml:space="preserve"> keratitis.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504"/>
      </w:pPr>
      <w:bookmarkStart w:id="2" w:name="_Toc2989315"/>
      <w:r w:rsidRPr="0046514F">
        <w:t>Treatment</w:t>
      </w:r>
      <w:bookmarkEnd w:id="2"/>
    </w:p>
    <w:p w:rsidR="00D12308" w:rsidRPr="0046514F" w:rsidRDefault="00D12308">
      <w:pPr>
        <w:pStyle w:val="NormalWeb"/>
        <w:numPr>
          <w:ilvl w:val="1"/>
          <w:numId w:val="28"/>
        </w:numPr>
      </w:pPr>
      <w:r w:rsidRPr="0046514F">
        <w:t xml:space="preserve">ophthalmologists justify </w:t>
      </w:r>
      <w:r w:rsidRPr="0046514F">
        <w:rPr>
          <w:b/>
          <w:bCs/>
          <w:color w:val="0000FF"/>
        </w:rPr>
        <w:t>topical antibiotic</w:t>
      </w:r>
      <w:r w:rsidRPr="0046514F">
        <w:t xml:space="preserve"> (topical fluoroquinolones) for even minor corneal abrasion.</w:t>
      </w:r>
    </w:p>
    <w:p w:rsidR="00D12308" w:rsidRPr="0046514F" w:rsidRDefault="00D12308">
      <w:pPr>
        <w:pStyle w:val="NormalWeb"/>
        <w:numPr>
          <w:ilvl w:val="1"/>
          <w:numId w:val="28"/>
        </w:numPr>
      </w:pPr>
      <w:r w:rsidRPr="0046514F">
        <w:t xml:space="preserve">severe pain → </w:t>
      </w:r>
      <w:r w:rsidRPr="0046514F">
        <w:rPr>
          <w:b/>
          <w:bCs/>
        </w:rPr>
        <w:t>oral NSAIDs</w:t>
      </w:r>
      <w:r w:rsidRPr="0046514F">
        <w:t xml:space="preserve"> ± </w:t>
      </w:r>
      <w:r w:rsidRPr="0046514F">
        <w:rPr>
          <w:b/>
          <w:bCs/>
        </w:rPr>
        <w:t>soft bandage contact lens</w:t>
      </w:r>
      <w:r w:rsidRPr="0046514F">
        <w:t>.</w:t>
      </w:r>
    </w:p>
    <w:p w:rsidR="00D12308" w:rsidRPr="0046514F" w:rsidRDefault="00D12308">
      <w:pPr>
        <w:pStyle w:val="NormalWeb"/>
        <w:ind w:left="720"/>
      </w:pPr>
      <w:r w:rsidRPr="0046514F">
        <w:t>N.B. outpatient use of anesthetic eye drops is risky – overuse may soften cornea and lead to ulceration!</w:t>
      </w:r>
    </w:p>
    <w:p w:rsidR="00D12308" w:rsidRPr="0046514F" w:rsidRDefault="00D12308">
      <w:pPr>
        <w:pStyle w:val="NormalWeb"/>
        <w:numPr>
          <w:ilvl w:val="1"/>
          <w:numId w:val="28"/>
        </w:numPr>
      </w:pPr>
      <w:r w:rsidRPr="0046514F">
        <w:t xml:space="preserve">eye may or may not be </w:t>
      </w:r>
      <w:r w:rsidRPr="0046514F">
        <w:rPr>
          <w:b/>
          <w:bCs/>
        </w:rPr>
        <w:t>patched</w:t>
      </w:r>
      <w:r w:rsidRPr="0046514F">
        <w:t xml:space="preserve"> (N.B. patching should not be performed in eyes at higher risk of infection - contact lens wearers, trauma caused by vegetable matter).</w:t>
      </w:r>
    </w:p>
    <w:p w:rsidR="00D12308" w:rsidRPr="0046514F" w:rsidRDefault="00D12308">
      <w:pPr>
        <w:pStyle w:val="NormalWeb"/>
        <w:numPr>
          <w:ilvl w:val="1"/>
          <w:numId w:val="28"/>
        </w:numPr>
      </w:pPr>
      <w:r w:rsidRPr="0046514F">
        <w:t>abrasions should heal in 48 h.</w:t>
      </w:r>
    </w:p>
    <w:p w:rsidR="00D12308" w:rsidRPr="0046514F" w:rsidRDefault="00D12308"/>
    <w:p w:rsidR="00D12308" w:rsidRPr="0046514F" w:rsidRDefault="00D12308">
      <w:pPr>
        <w:pStyle w:val="Heading1"/>
        <w:spacing w:before="0" w:beforeAutospacing="0" w:after="0" w:afterAutospacing="0"/>
        <w:rPr>
          <w:color w:val="009999"/>
          <w:sz w:val="24"/>
          <w:lang w:val="en-US"/>
        </w:rPr>
      </w:pPr>
    </w:p>
    <w:p w:rsidR="00D12308" w:rsidRPr="0046514F" w:rsidRDefault="00D12308">
      <w:pPr>
        <w:pStyle w:val="Nervous1"/>
      </w:pPr>
      <w:bookmarkStart w:id="3" w:name="_Toc2989316"/>
      <w:r w:rsidRPr="0046514F">
        <w:t>Superficial Punctate Keratitis</w:t>
      </w:r>
      <w:bookmarkEnd w:id="3"/>
    </w:p>
    <w:p w:rsidR="00D12308" w:rsidRPr="0046514F" w:rsidRDefault="00D12308">
      <w:pPr>
        <w:pStyle w:val="NormalWeb"/>
        <w:spacing w:after="120"/>
        <w:rPr>
          <w:rStyle w:val="Emphasis"/>
        </w:rPr>
      </w:pPr>
      <w:r w:rsidRPr="0046514F">
        <w:rPr>
          <w:rStyle w:val="Emphasis"/>
        </w:rPr>
        <w:t>- scattered, fine, punctate loss of corneal epithelium.</w:t>
      </w:r>
    </w:p>
    <w:p w:rsidR="00D12308" w:rsidRPr="0046514F" w:rsidRDefault="00D12308">
      <w:pPr>
        <w:pStyle w:val="NormalWeb"/>
        <w:numPr>
          <w:ilvl w:val="0"/>
          <w:numId w:val="1"/>
        </w:numPr>
      </w:pPr>
      <w:r w:rsidRPr="0046514F">
        <w:rPr>
          <w:u w:val="single"/>
        </w:rPr>
        <w:t>etiology</w:t>
      </w:r>
      <w:r w:rsidRPr="0046514F">
        <w:t xml:space="preserve"> - viral conjunctivitis; blepharitis; keratitis sicca; trachoma; UV exposure (e.g. “snow blindness”); contact lens overwear; drugs - topical or systemic (e.g. adenine arabinoside); preservative toxicity.</w:t>
      </w:r>
    </w:p>
    <w:p w:rsidR="00D12308" w:rsidRDefault="00D12308">
      <w:pPr>
        <w:pStyle w:val="NormalWeb"/>
        <w:numPr>
          <w:ilvl w:val="0"/>
          <w:numId w:val="1"/>
        </w:numPr>
      </w:pPr>
      <w:r w:rsidRPr="0046514F">
        <w:rPr>
          <w:u w:val="single"/>
        </w:rPr>
        <w:t>symptoms</w:t>
      </w:r>
      <w:r w:rsidRPr="0046514F">
        <w:t xml:space="preserve"> - photophobia, foreign-body sensation, lacrimation, conjunctival hyperemia, decreased vision.</w:t>
      </w:r>
    </w:p>
    <w:p w:rsidR="003116CC" w:rsidRDefault="003116CC" w:rsidP="003116CC">
      <w:pPr>
        <w:pStyle w:val="NormalWeb"/>
      </w:pPr>
    </w:p>
    <w:p w:rsidR="003116CC" w:rsidRDefault="003116CC" w:rsidP="003116CC">
      <w:pPr>
        <w:pStyle w:val="NormalWeb"/>
      </w:pPr>
    </w:p>
    <w:p w:rsidR="003116CC" w:rsidRDefault="003116CC" w:rsidP="003116CC">
      <w:pPr>
        <w:pStyle w:val="NormalWeb"/>
        <w:rPr>
          <w:sz w:val="22"/>
          <w:szCs w:val="17"/>
        </w:rPr>
      </w:pPr>
      <w:r w:rsidRPr="0046514F">
        <w:rPr>
          <w:sz w:val="22"/>
          <w:szCs w:val="17"/>
        </w:rPr>
        <w:t xml:space="preserve">Multiple erosions in center of cornea due to tight </w:t>
      </w:r>
      <w:r w:rsidRPr="0046514F">
        <w:rPr>
          <w:b/>
          <w:bCs/>
          <w:sz w:val="22"/>
          <w:szCs w:val="17"/>
        </w:rPr>
        <w:t>contact lens</w:t>
      </w:r>
      <w:r w:rsidRPr="0046514F">
        <w:rPr>
          <w:sz w:val="22"/>
          <w:szCs w:val="17"/>
        </w:rPr>
        <w:t xml:space="preserve"> fit:</w:t>
      </w:r>
    </w:p>
    <w:p w:rsidR="003116CC" w:rsidRDefault="001B5372" w:rsidP="003116CC">
      <w:pPr>
        <w:pStyle w:val="NormalWeb"/>
      </w:pPr>
      <w:r>
        <w:rPr>
          <w:noProof/>
        </w:rPr>
        <w:lastRenderedPageBreak/>
        <w:drawing>
          <wp:inline distT="0" distB="0" distL="0" distR="0" wp14:anchorId="59C39F81" wp14:editId="40CB05DC">
            <wp:extent cx="5943600" cy="5372100"/>
            <wp:effectExtent l="0" t="0" r="0" b="0"/>
            <wp:docPr id="19" name="Picture 1" descr="D:\Viktoro\Neuroscience\Eye. Ophthalmology\00. Pictures\Punctate Kerat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Eye. Ophthalmology\00. Pictures\Punctate Keratit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CC" w:rsidRPr="00B224B1" w:rsidRDefault="000F1172" w:rsidP="003116CC">
      <w:pPr>
        <w:rPr>
          <w:color w:val="000000"/>
          <w:sz w:val="18"/>
          <w:szCs w:val="18"/>
        </w:rPr>
      </w:pPr>
      <w:hyperlink r:id="rId10" w:history="1">
        <w:r w:rsidR="003116CC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116CC" w:rsidRDefault="003116CC" w:rsidP="003116CC">
      <w:pPr>
        <w:pStyle w:val="NormalWeb"/>
        <w:rPr>
          <w:sz w:val="22"/>
          <w:szCs w:val="17"/>
        </w:rPr>
      </w:pPr>
    </w:p>
    <w:p w:rsidR="003116CC" w:rsidRDefault="003116CC" w:rsidP="003116CC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Dry eye disease</w:t>
      </w:r>
      <w:r w:rsidRPr="0046514F">
        <w:rPr>
          <w:sz w:val="22"/>
          <w:szCs w:val="17"/>
        </w:rPr>
        <w:t>; fluorescein staining shows many punctate epithelial lesions and also demonstrates small strands of mucous adherence:</w:t>
      </w:r>
    </w:p>
    <w:p w:rsidR="003116CC" w:rsidRDefault="001B5372" w:rsidP="003116CC">
      <w:pPr>
        <w:pStyle w:val="NormalWeb"/>
      </w:pPr>
      <w:r>
        <w:rPr>
          <w:noProof/>
        </w:rPr>
        <w:drawing>
          <wp:inline distT="0" distB="0" distL="0" distR="0" wp14:anchorId="47AC9546" wp14:editId="42E77BCA">
            <wp:extent cx="6296025" cy="4124325"/>
            <wp:effectExtent l="0" t="0" r="9525" b="9525"/>
            <wp:docPr id="2" name="Picture 2" descr="D:\Viktoro\Neuroscience\Eye. Ophthalmology\00. Pictures\Punctate Keratopathy, Fluorescein St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Eye. Ophthalmology\00. Pictures\Punctate Keratopathy, Fluorescein Stain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CC" w:rsidRPr="00B224B1" w:rsidRDefault="000F1172" w:rsidP="003116CC">
      <w:pPr>
        <w:rPr>
          <w:color w:val="000000"/>
          <w:sz w:val="18"/>
          <w:szCs w:val="18"/>
        </w:rPr>
      </w:pPr>
      <w:hyperlink r:id="rId12" w:history="1">
        <w:r w:rsidR="003116CC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116CC" w:rsidRDefault="003116CC" w:rsidP="003116CC">
      <w:pPr>
        <w:pStyle w:val="NormalWeb"/>
        <w:rPr>
          <w:sz w:val="22"/>
          <w:szCs w:val="17"/>
        </w:rPr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  <w:numPr>
          <w:ilvl w:val="0"/>
          <w:numId w:val="1"/>
        </w:numPr>
      </w:pPr>
      <w:r w:rsidRPr="0046514F">
        <w:rPr>
          <w:u w:val="single"/>
        </w:rPr>
        <w:t>treatment</w:t>
      </w:r>
      <w:r w:rsidRPr="0046514F">
        <w:rPr>
          <w:color w:val="009999"/>
        </w:rPr>
        <w:t>:</w:t>
      </w:r>
    </w:p>
    <w:p w:rsidR="00D12308" w:rsidRPr="0046514F" w:rsidRDefault="00D12308">
      <w:pPr>
        <w:pStyle w:val="NormalWeb"/>
        <w:ind w:left="720"/>
      </w:pPr>
      <w:r w:rsidRPr="0046514F">
        <w:rPr>
          <w:b/>
          <w:bCs/>
        </w:rPr>
        <w:t>adenovirus conjunctivitis</w:t>
      </w:r>
      <w:r w:rsidRPr="0046514F">
        <w:t xml:space="preserve"> </w:t>
      </w:r>
      <w:r w:rsidR="00871540" w:rsidRPr="0046514F">
        <w:t xml:space="preserve">– </w:t>
      </w:r>
      <w:r w:rsidRPr="0046514F">
        <w:t>resolves spontaneously in about 3 wk.</w:t>
      </w:r>
    </w:p>
    <w:p w:rsidR="00D12308" w:rsidRPr="0046514F" w:rsidRDefault="00D12308">
      <w:pPr>
        <w:pStyle w:val="NormalWeb"/>
        <w:ind w:left="720"/>
      </w:pPr>
      <w:r w:rsidRPr="0046514F">
        <w:rPr>
          <w:b/>
          <w:bCs/>
        </w:rPr>
        <w:t>UV exposure</w:t>
      </w:r>
      <w:r w:rsidRPr="0046514F">
        <w:t xml:space="preserve"> – keratitis heals in 24 hours: short-acting cycloplegics, systemic analgesics, patching for 24 h.</w:t>
      </w:r>
    </w:p>
    <w:p w:rsidR="00D12308" w:rsidRPr="0046514F" w:rsidRDefault="00D12308">
      <w:pPr>
        <w:pStyle w:val="NormalWeb"/>
        <w:ind w:left="720"/>
      </w:pPr>
      <w:r w:rsidRPr="0046514F">
        <w:rPr>
          <w:b/>
          <w:bCs/>
        </w:rPr>
        <w:t>contact lens overwear</w:t>
      </w:r>
      <w:r w:rsidRPr="0046514F">
        <w:t xml:space="preserve"> </w:t>
      </w:r>
      <w:r w:rsidR="00871540" w:rsidRPr="0046514F">
        <w:t xml:space="preserve">– </w:t>
      </w:r>
      <w:r w:rsidRPr="0046514F">
        <w:t>antibiotic ointment, eye is not patched (because of high incidence of serious infection).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1"/>
      </w:pPr>
      <w:bookmarkStart w:id="4" w:name="_Toc2989317"/>
      <w:r w:rsidRPr="0046514F">
        <w:t>Corneal Ulcer</w:t>
      </w:r>
      <w:bookmarkEnd w:id="4"/>
    </w:p>
    <w:p w:rsidR="00D12308" w:rsidRPr="0046514F" w:rsidRDefault="00D12308">
      <w:pPr>
        <w:pStyle w:val="NormalWeb"/>
      </w:pPr>
      <w:r w:rsidRPr="0046514F">
        <w:rPr>
          <w:rStyle w:val="Emphasis"/>
        </w:rPr>
        <w:t xml:space="preserve">- local </w:t>
      </w:r>
      <w:r w:rsidRPr="0046514F">
        <w:rPr>
          <w:rStyle w:val="Emphasis"/>
          <w:b/>
          <w:bCs/>
          <w:color w:val="0000FF"/>
        </w:rPr>
        <w:t>necrosis of corneal tissue</w:t>
      </w:r>
      <w:r w:rsidRPr="0046514F">
        <w:t>.</w:t>
      </w:r>
    </w:p>
    <w:p w:rsidR="00D12308" w:rsidRPr="0046514F" w:rsidRDefault="00D12308">
      <w:pPr>
        <w:pStyle w:val="Heading3"/>
        <w:spacing w:before="0" w:beforeAutospacing="0" w:after="0" w:afterAutospacing="0"/>
        <w:rPr>
          <w:color w:val="009999"/>
          <w:sz w:val="24"/>
          <w:lang w:val="en-US"/>
        </w:rPr>
      </w:pPr>
    </w:p>
    <w:p w:rsidR="00D12308" w:rsidRPr="0046514F" w:rsidRDefault="00D12308">
      <w:pPr>
        <w:pStyle w:val="Nervous6"/>
        <w:ind w:right="8788"/>
      </w:pPr>
      <w:bookmarkStart w:id="5" w:name="_Toc2989318"/>
      <w:r w:rsidRPr="0046514F">
        <w:t>Etiology</w:t>
      </w:r>
      <w:bookmarkEnd w:id="5"/>
    </w:p>
    <w:p w:rsidR="00D12308" w:rsidRPr="0046514F" w:rsidRDefault="00D12308">
      <w:pPr>
        <w:pStyle w:val="NormalWeb"/>
        <w:numPr>
          <w:ilvl w:val="0"/>
          <w:numId w:val="2"/>
        </w:numPr>
      </w:pPr>
      <w:r w:rsidRPr="0046514F">
        <w:rPr>
          <w:b/>
          <w:bCs/>
        </w:rPr>
        <w:t>Infection</w:t>
      </w:r>
      <w:r w:rsidRPr="0046514F">
        <w:t>:</w:t>
      </w:r>
    </w:p>
    <w:p w:rsidR="00D12308" w:rsidRPr="0046514F" w:rsidRDefault="00D12308">
      <w:pPr>
        <w:pStyle w:val="NormalWeb"/>
        <w:numPr>
          <w:ilvl w:val="1"/>
          <w:numId w:val="2"/>
        </w:numPr>
        <w:rPr>
          <w:rStyle w:val="Emphasis"/>
        </w:rPr>
      </w:pPr>
      <w:r w:rsidRPr="0046514F">
        <w:rPr>
          <w:rStyle w:val="Emphasis"/>
          <w:i w:val="0"/>
          <w:iCs w:val="0"/>
        </w:rPr>
        <w:t>bacteria</w:t>
      </w:r>
      <w:r w:rsidRPr="0046514F">
        <w:t xml:space="preserve"> (most commonly </w:t>
      </w:r>
      <w:r w:rsidRPr="0046514F">
        <w:rPr>
          <w:rStyle w:val="Emphasis"/>
        </w:rPr>
        <w:t>Staphylococcus, Pseudomonas,</w:t>
      </w:r>
      <w:r w:rsidRPr="0046514F">
        <w:t xml:space="preserve"> </w:t>
      </w:r>
      <w:r w:rsidRPr="0046514F">
        <w:rPr>
          <w:rStyle w:val="Emphasis"/>
        </w:rPr>
        <w:t>Streptococcus pneumoniae</w:t>
      </w:r>
      <w:r w:rsidRPr="0046514F">
        <w:rPr>
          <w:rStyle w:val="Emphasis"/>
          <w:i w:val="0"/>
          <w:iCs w:val="0"/>
        </w:rPr>
        <w:t>).</w:t>
      </w:r>
    </w:p>
    <w:p w:rsidR="00D12308" w:rsidRPr="0046514F" w:rsidRDefault="00D12308">
      <w:pPr>
        <w:pStyle w:val="NormalWeb"/>
        <w:numPr>
          <w:ilvl w:val="1"/>
          <w:numId w:val="2"/>
        </w:numPr>
        <w:rPr>
          <w:rStyle w:val="Emphasis"/>
        </w:rPr>
      </w:pPr>
      <w:r w:rsidRPr="0046514F">
        <w:rPr>
          <w:rStyle w:val="Emphasis"/>
          <w:i w:val="0"/>
          <w:iCs w:val="0"/>
        </w:rPr>
        <w:t>fungi</w:t>
      </w:r>
    </w:p>
    <w:p w:rsidR="00D12308" w:rsidRPr="0046514F" w:rsidRDefault="00D12308">
      <w:pPr>
        <w:pStyle w:val="NormalWeb"/>
        <w:numPr>
          <w:ilvl w:val="1"/>
          <w:numId w:val="2"/>
        </w:numPr>
        <w:rPr>
          <w:rStyle w:val="Emphasis"/>
        </w:rPr>
      </w:pPr>
      <w:r w:rsidRPr="0046514F">
        <w:rPr>
          <w:rStyle w:val="Emphasis"/>
          <w:i w:val="0"/>
          <w:iCs w:val="0"/>
        </w:rPr>
        <w:t>viruses</w:t>
      </w:r>
    </w:p>
    <w:p w:rsidR="00D12308" w:rsidRPr="0046514F" w:rsidRDefault="00D12308">
      <w:pPr>
        <w:pStyle w:val="NormalWeb"/>
        <w:numPr>
          <w:ilvl w:val="1"/>
          <w:numId w:val="2"/>
        </w:numPr>
        <w:rPr>
          <w:i/>
          <w:iCs/>
        </w:rPr>
      </w:pPr>
      <w:r w:rsidRPr="0046514F">
        <w:rPr>
          <w:rStyle w:val="Emphasis"/>
        </w:rPr>
        <w:t>Acanthamoeba</w:t>
      </w:r>
      <w:r w:rsidRPr="0046514F">
        <w:rPr>
          <w:rStyle w:val="Emphasis"/>
          <w:i w:val="0"/>
          <w:iCs w:val="0"/>
        </w:rPr>
        <w:t xml:space="preserve"> </w:t>
      </w:r>
      <w:r w:rsidR="00A77327">
        <w:rPr>
          <w:rStyle w:val="Emphasis"/>
          <w:i w:val="0"/>
          <w:iCs w:val="0"/>
        </w:rPr>
        <w:t xml:space="preserve"> </w:t>
      </w:r>
      <w:hyperlink r:id="rId13" w:history="1">
        <w:r w:rsidR="00583698" w:rsidRPr="00A77327">
          <w:rPr>
            <w:rStyle w:val="Hyperlink"/>
          </w:rPr>
          <w:t xml:space="preserve">see p. </w:t>
        </w:r>
        <w:r w:rsidR="00A30F93" w:rsidRPr="00A77327">
          <w:rPr>
            <w:rStyle w:val="Hyperlink"/>
          </w:rPr>
          <w:t>Eye</w:t>
        </w:r>
        <w:r w:rsidRPr="00A77327">
          <w:rPr>
            <w:rStyle w:val="Hyperlink"/>
          </w:rPr>
          <w:t>72</w:t>
        </w:r>
        <w:r w:rsidR="00583698" w:rsidRPr="00A77327">
          <w:rPr>
            <w:rStyle w:val="Hyperlink"/>
          </w:rPr>
          <w:t xml:space="preserve"> &gt;&gt;</w:t>
        </w:r>
      </w:hyperlink>
    </w:p>
    <w:p w:rsidR="00D12308" w:rsidRPr="0046514F" w:rsidRDefault="00D12308">
      <w:pPr>
        <w:pStyle w:val="NormalWeb"/>
        <w:numPr>
          <w:ilvl w:val="0"/>
          <w:numId w:val="2"/>
        </w:numPr>
      </w:pPr>
      <w:r w:rsidRPr="0046514F">
        <w:rPr>
          <w:b/>
          <w:bCs/>
        </w:rPr>
        <w:t>Bullous keratopathy, cicatricial pemphigoid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2"/>
        </w:numPr>
      </w:pPr>
      <w:r w:rsidRPr="0046514F">
        <w:rPr>
          <w:b/>
          <w:bCs/>
        </w:rPr>
        <w:t>Corneal trauma, corneal foreign body</w:t>
      </w:r>
      <w:r w:rsidRPr="0046514F">
        <w:t xml:space="preserve"> (incl. sleeping in contact lenses, inadequate contact lens sterilization).</w:t>
      </w:r>
    </w:p>
    <w:p w:rsidR="00D12308" w:rsidRPr="0046514F" w:rsidRDefault="00D12308">
      <w:pPr>
        <w:pStyle w:val="NormalWeb"/>
        <w:numPr>
          <w:ilvl w:val="0"/>
          <w:numId w:val="2"/>
        </w:numPr>
      </w:pPr>
      <w:r w:rsidRPr="0046514F">
        <w:rPr>
          <w:b/>
          <w:bCs/>
        </w:rPr>
        <w:t>Vitamin A deficiency, protein malnutrition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2"/>
        </w:numPr>
      </w:pPr>
      <w:r w:rsidRPr="0046514F">
        <w:rPr>
          <w:b/>
          <w:bCs/>
        </w:rPr>
        <w:t>Eyelid abnormalities</w:t>
      </w:r>
      <w:r w:rsidRPr="0046514F">
        <w:t xml:space="preserve"> (e.g. entropion, trichiasis, corneal exposure due to incomplete eyelid closure).</w:t>
      </w:r>
    </w:p>
    <w:p w:rsidR="00D12308" w:rsidRPr="0046514F" w:rsidRDefault="00D12308">
      <w:pPr>
        <w:pStyle w:val="NormalWeb"/>
        <w:numPr>
          <w:ilvl w:val="0"/>
          <w:numId w:val="2"/>
        </w:numPr>
      </w:pPr>
      <w:r w:rsidRPr="0046514F">
        <w:rPr>
          <w:b/>
          <w:bCs/>
        </w:rPr>
        <w:t>Connective tissue disease</w:t>
      </w:r>
      <w:r w:rsidRPr="0046514F">
        <w:t xml:space="preserve"> (RA is most common systemic vasculitic disorder to involve ocular surface!) – see below (</w:t>
      </w:r>
      <w:r w:rsidRPr="0046514F">
        <w:rPr>
          <w:smallCaps/>
        </w:rPr>
        <w:t>peripheral ulcerative keratitis</w:t>
      </w:r>
      <w:r w:rsidRPr="0046514F">
        <w:t>).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tabs>
          <w:tab w:val="left" w:pos="1418"/>
        </w:tabs>
        <w:ind w:right="7795"/>
      </w:pPr>
      <w:bookmarkStart w:id="6" w:name="_Toc2989319"/>
      <w:r w:rsidRPr="0046514F">
        <w:t>Symptoms &amp; Signs</w:t>
      </w:r>
      <w:bookmarkEnd w:id="6"/>
    </w:p>
    <w:p w:rsidR="00D12308" w:rsidRPr="0046514F" w:rsidRDefault="00D12308">
      <w:pPr>
        <w:pStyle w:val="NormalWeb"/>
        <w:numPr>
          <w:ilvl w:val="0"/>
          <w:numId w:val="3"/>
        </w:numPr>
      </w:pPr>
      <w:r w:rsidRPr="0046514F">
        <w:t>ache, foreign-body sensation, photophobia, lacrimation.</w:t>
      </w:r>
    </w:p>
    <w:p w:rsidR="00D12308" w:rsidRPr="0046514F" w:rsidRDefault="00D12308">
      <w:pPr>
        <w:pStyle w:val="NormalWeb"/>
        <w:numPr>
          <w:ilvl w:val="0"/>
          <w:numId w:val="3"/>
        </w:numPr>
      </w:pPr>
      <w:r w:rsidRPr="0046514F">
        <w:t xml:space="preserve">ulcer begins as </w:t>
      </w:r>
      <w:r w:rsidRPr="0046514F">
        <w:rPr>
          <w:b/>
          <w:bCs/>
          <w:i/>
          <w:iCs/>
        </w:rPr>
        <w:t>dull, grayish, circumscribed superficial opacity</w:t>
      </w:r>
      <w:r w:rsidRPr="0046514F">
        <w:t xml:space="preserve"> → necroses and suppurates to form </w:t>
      </w:r>
      <w:r w:rsidRPr="0046514F">
        <w:rPr>
          <w:b/>
          <w:bCs/>
          <w:i/>
          <w:iCs/>
        </w:rPr>
        <w:t>excavated ulcer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3"/>
        </w:numPr>
      </w:pPr>
      <w:r w:rsidRPr="0046514F">
        <w:t xml:space="preserve">considerable </w:t>
      </w:r>
      <w:r w:rsidRPr="0046514F">
        <w:rPr>
          <w:b/>
          <w:bCs/>
        </w:rPr>
        <w:t>circumcorneal hyperemia</w:t>
      </w:r>
      <w:r w:rsidRPr="0046514F">
        <w:t>; in long-standing cases blood vessels may grow in from limbus (</w:t>
      </w:r>
      <w:r w:rsidRPr="0046514F">
        <w:rPr>
          <w:b/>
          <w:bCs/>
          <w:i/>
          <w:iCs/>
          <w:color w:val="0000FF"/>
        </w:rPr>
        <w:t>corneal neovascularization</w:t>
      </w:r>
      <w:r w:rsidRPr="0046514F">
        <w:t>).</w:t>
      </w:r>
    </w:p>
    <w:p w:rsidR="00D12308" w:rsidRPr="0046514F" w:rsidRDefault="00D12308">
      <w:pPr>
        <w:pStyle w:val="NormalWeb"/>
        <w:numPr>
          <w:ilvl w:val="0"/>
          <w:numId w:val="3"/>
        </w:numPr>
      </w:pPr>
      <w:r w:rsidRPr="0046514F">
        <w:rPr>
          <w:u w:val="single"/>
        </w:rPr>
        <w:t>ulcer may spread</w:t>
      </w:r>
      <w:r w:rsidRPr="0046514F">
        <w:t xml:space="preserve"> to involve width of cornea or may penetrate deeply; pus may appear in anterior chamber (</w:t>
      </w:r>
      <w:r w:rsidRPr="0046514F">
        <w:rPr>
          <w:b/>
          <w:bCs/>
        </w:rPr>
        <w:t>hypopyon</w:t>
      </w:r>
      <w:r w:rsidRPr="0046514F">
        <w:t>).</w:t>
      </w:r>
    </w:p>
    <w:p w:rsidR="00D12308" w:rsidRPr="0046514F" w:rsidRDefault="00D12308">
      <w:pPr>
        <w:pStyle w:val="NormalWeb"/>
        <w:numPr>
          <w:ilvl w:val="0"/>
          <w:numId w:val="3"/>
        </w:numPr>
      </w:pPr>
      <w:r w:rsidRPr="0046514F">
        <w:rPr>
          <w:u w:val="single"/>
        </w:rPr>
        <w:t>complications</w:t>
      </w:r>
      <w:r w:rsidRPr="0046514F">
        <w:t xml:space="preserve"> - iridocyclitis, corneal perforation (with iris prolapse, panophthalmitis, eye destruction).</w:t>
      </w:r>
    </w:p>
    <w:p w:rsidR="00D12308" w:rsidRPr="0046514F" w:rsidRDefault="00D12308">
      <w:pPr>
        <w:pStyle w:val="NormalWeb"/>
        <w:numPr>
          <w:ilvl w:val="0"/>
          <w:numId w:val="3"/>
        </w:numPr>
      </w:pPr>
      <w:r w:rsidRPr="0046514F">
        <w:t xml:space="preserve">ulcers heal with </w:t>
      </w:r>
      <w:r w:rsidRPr="0046514F">
        <w:rPr>
          <w:i/>
          <w:iCs/>
        </w:rPr>
        <w:t>scar tissue</w:t>
      </w:r>
      <w:r w:rsidRPr="0046514F">
        <w:t xml:space="preserve"> (opacification → decreased vision).</w:t>
      </w:r>
    </w:p>
    <w:p w:rsidR="00D12308" w:rsidRDefault="00D12308">
      <w:pPr>
        <w:pStyle w:val="NormalWeb"/>
      </w:pPr>
    </w:p>
    <w:p w:rsidR="003116CC" w:rsidRDefault="003116CC">
      <w:pPr>
        <w:pStyle w:val="NormalWeb"/>
      </w:pPr>
    </w:p>
    <w:p w:rsidR="003116CC" w:rsidRDefault="003116CC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Bacterial Corneal Ulcer</w:t>
      </w:r>
      <w:r w:rsidRPr="0046514F">
        <w:rPr>
          <w:sz w:val="22"/>
          <w:szCs w:val="17"/>
        </w:rPr>
        <w:t>: cornea is heavily infiltrated; in center tissue has melted away and descemetocele has developed:</w:t>
      </w:r>
    </w:p>
    <w:p w:rsidR="003116CC" w:rsidRDefault="001B5372">
      <w:pPr>
        <w:pStyle w:val="NormalWeb"/>
      </w:pPr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3" name="Picture 3" descr="D:\Viktoro\Neuroscience\Eye. Ophthalmology\00. Pictures\Corneal Ulcer, Necrotizing, Bac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Eye. Ophthalmology\00. Pictures\Corneal Ulcer, Necrotizing, Bacteri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CC" w:rsidRPr="00B224B1" w:rsidRDefault="000F1172" w:rsidP="003116CC">
      <w:pPr>
        <w:rPr>
          <w:color w:val="000000"/>
          <w:sz w:val="18"/>
          <w:szCs w:val="18"/>
        </w:rPr>
      </w:pPr>
      <w:hyperlink r:id="rId15" w:history="1">
        <w:r w:rsidR="003116CC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116CC" w:rsidRDefault="003116CC">
      <w:pPr>
        <w:pStyle w:val="NormalWeb"/>
      </w:pPr>
    </w:p>
    <w:p w:rsidR="003116CC" w:rsidRDefault="003116CC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Dendritic Keratitis</w:t>
      </w:r>
      <w:r w:rsidRPr="0046514F">
        <w:rPr>
          <w:sz w:val="22"/>
          <w:szCs w:val="17"/>
        </w:rPr>
        <w:t>, Recurrence After Keratoplasty, Fluorescein: corneal transplant in eye with herpetic corneal scarring is infected by herpes:</w:t>
      </w:r>
    </w:p>
    <w:p w:rsidR="003116CC" w:rsidRDefault="001B5372">
      <w:pPr>
        <w:pStyle w:val="NormalWeb"/>
        <w:rPr>
          <w:rStyle w:val="Emphasis"/>
          <w:b/>
          <w:bCs/>
          <w:i w:val="0"/>
          <w:iCs w:val="0"/>
          <w:smallCaps/>
          <w:color w:val="0000FF"/>
        </w:rPr>
      </w:pPr>
      <w:r>
        <w:rPr>
          <w:rStyle w:val="Emphasis"/>
          <w:b/>
          <w:bCs/>
          <w:i w:val="0"/>
          <w:iCs w:val="0"/>
          <w:smallCaps/>
          <w:noProof/>
          <w:color w:val="0000FF"/>
        </w:rPr>
        <w:drawing>
          <wp:inline distT="0" distB="0" distL="0" distR="0">
            <wp:extent cx="6286500" cy="4191000"/>
            <wp:effectExtent l="0" t="0" r="0" b="0"/>
            <wp:docPr id="4" name="Picture 4" descr="D:\Viktoro\Neuroscience\Eye. Ophthalmology\00. Pictures\Dendritic Keratitis (#13), Recurrence After Keratoplasty, Fluoresc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Eye. Ophthalmology\00. Pictures\Dendritic Keratitis (#13), Recurrence After Keratoplasty, Fluorescei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CC" w:rsidRPr="00B224B1" w:rsidRDefault="000F1172" w:rsidP="003116CC">
      <w:pPr>
        <w:rPr>
          <w:color w:val="000000"/>
          <w:sz w:val="18"/>
          <w:szCs w:val="18"/>
        </w:rPr>
      </w:pPr>
      <w:hyperlink r:id="rId17" w:history="1">
        <w:r w:rsidR="003116CC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116CC" w:rsidRDefault="003116CC">
      <w:pPr>
        <w:pStyle w:val="NormalWeb"/>
        <w:rPr>
          <w:rStyle w:val="Emphasis"/>
          <w:b/>
          <w:bCs/>
          <w:i w:val="0"/>
          <w:iCs w:val="0"/>
          <w:smallCaps/>
          <w:color w:val="0000FF"/>
        </w:rPr>
      </w:pPr>
    </w:p>
    <w:p w:rsidR="003116CC" w:rsidRDefault="003116CC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Dendritic Keratitis</w:t>
      </w:r>
      <w:r w:rsidRPr="0046514F">
        <w:rPr>
          <w:sz w:val="22"/>
          <w:szCs w:val="17"/>
        </w:rPr>
        <w:t>, areas no longer active leave superficial scar:</w:t>
      </w:r>
    </w:p>
    <w:p w:rsidR="003116CC" w:rsidRDefault="001B5372">
      <w:pPr>
        <w:pStyle w:val="NormalWeb"/>
        <w:rPr>
          <w:rStyle w:val="Emphasis"/>
          <w:b/>
          <w:bCs/>
          <w:i w:val="0"/>
          <w:iCs w:val="0"/>
          <w:smallCaps/>
          <w:color w:val="0000FF"/>
        </w:rPr>
      </w:pPr>
      <w:r>
        <w:rPr>
          <w:rStyle w:val="Emphasis"/>
          <w:b/>
          <w:bCs/>
          <w:i w:val="0"/>
          <w:iCs w:val="0"/>
          <w:smallCaps/>
          <w:noProof/>
          <w:color w:val="0000FF"/>
        </w:rPr>
        <w:drawing>
          <wp:inline distT="0" distB="0" distL="0" distR="0">
            <wp:extent cx="6296025" cy="5086350"/>
            <wp:effectExtent l="0" t="0" r="9525" b="0"/>
            <wp:docPr id="5" name="Picture 5" descr="D:\Viktoro\Neuroscience\Eye. Ophthalmology\00. Pictures\Keratitis Dendritica, Herpetic (#3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Eye. Ophthalmology\00. Pictures\Keratitis Dendritica, Herpetic (#3,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CC" w:rsidRPr="00B224B1" w:rsidRDefault="000F1172" w:rsidP="003116CC">
      <w:pPr>
        <w:rPr>
          <w:color w:val="000000"/>
          <w:sz w:val="18"/>
          <w:szCs w:val="18"/>
        </w:rPr>
      </w:pPr>
      <w:hyperlink r:id="rId19" w:history="1">
        <w:r w:rsidR="003116CC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116CC" w:rsidRDefault="003116CC">
      <w:pPr>
        <w:pStyle w:val="NormalWeb"/>
        <w:rPr>
          <w:rStyle w:val="Emphasis"/>
          <w:b/>
          <w:bCs/>
          <w:i w:val="0"/>
          <w:iCs w:val="0"/>
          <w:smallCaps/>
          <w:color w:val="0000FF"/>
        </w:rPr>
      </w:pPr>
    </w:p>
    <w:p w:rsidR="003116CC" w:rsidRDefault="003116CC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Dendritic Keratitis</w:t>
      </w:r>
      <w:r w:rsidRPr="0046514F">
        <w:rPr>
          <w:sz w:val="22"/>
          <w:szCs w:val="17"/>
        </w:rPr>
        <w:t>, fluorescein outlines lesion much better than normal slitlamp view:</w:t>
      </w:r>
    </w:p>
    <w:p w:rsidR="003116CC" w:rsidRDefault="001B5372">
      <w:pPr>
        <w:pStyle w:val="NormalWeb"/>
        <w:rPr>
          <w:sz w:val="22"/>
          <w:szCs w:val="17"/>
        </w:rPr>
      </w:pPr>
      <w:r>
        <w:rPr>
          <w:noProof/>
          <w:sz w:val="22"/>
          <w:szCs w:val="17"/>
        </w:rPr>
        <w:drawing>
          <wp:inline distT="0" distB="0" distL="0" distR="0">
            <wp:extent cx="5943600" cy="3400425"/>
            <wp:effectExtent l="0" t="0" r="0" b="9525"/>
            <wp:docPr id="6" name="Picture 6" descr="D:\Viktoro\Neuroscience\Eye. Ophthalmology\00. Pictures\Keratitis Dendritica, Herpes Si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Eye. Ophthalmology\00. Pictures\Keratitis Dendritica, Herpes Simple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CC" w:rsidRPr="00B224B1" w:rsidRDefault="000F1172" w:rsidP="003116CC">
      <w:pPr>
        <w:rPr>
          <w:color w:val="000000"/>
          <w:sz w:val="18"/>
          <w:szCs w:val="18"/>
        </w:rPr>
      </w:pPr>
      <w:hyperlink r:id="rId21" w:history="1">
        <w:r w:rsidR="003116CC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116CC" w:rsidRDefault="003116CC">
      <w:pPr>
        <w:pStyle w:val="NormalWeb"/>
        <w:rPr>
          <w:sz w:val="22"/>
          <w:szCs w:val="17"/>
        </w:rPr>
      </w:pPr>
    </w:p>
    <w:p w:rsidR="003116CC" w:rsidRDefault="003116CC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Recurrent herpetic keratouveitis</w:t>
      </w:r>
      <w:r w:rsidRPr="0046514F">
        <w:rPr>
          <w:sz w:val="22"/>
          <w:szCs w:val="17"/>
        </w:rPr>
        <w:t>, central cornea is thinned and has cleared while margin is still active; strong neovascularization:</w:t>
      </w:r>
    </w:p>
    <w:p w:rsidR="003116CC" w:rsidRDefault="001B5372">
      <w:pPr>
        <w:pStyle w:val="NormalWeb"/>
        <w:rPr>
          <w:rStyle w:val="Emphasis"/>
          <w:b/>
          <w:bCs/>
          <w:i w:val="0"/>
          <w:iCs w:val="0"/>
          <w:smallCaps/>
          <w:color w:val="0000FF"/>
        </w:rPr>
      </w:pPr>
      <w:r>
        <w:rPr>
          <w:rStyle w:val="Emphasis"/>
          <w:b/>
          <w:bCs/>
          <w:i w:val="0"/>
          <w:iCs w:val="0"/>
          <w:smallCaps/>
          <w:noProof/>
          <w:color w:val="0000FF"/>
        </w:rPr>
        <w:drawing>
          <wp:inline distT="0" distB="0" distL="0" distR="0">
            <wp:extent cx="6286500" cy="4191000"/>
            <wp:effectExtent l="0" t="0" r="0" b="0"/>
            <wp:docPr id="7" name="Picture 7" descr="D:\Viktoro\Neuroscience\Eye. Ophthalmology\00. Pictures\Ulcus herpeticum (#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Eye. Ophthalmology\00. Pictures\Ulcus herpeticum (#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CC" w:rsidRPr="00B224B1" w:rsidRDefault="000F1172" w:rsidP="003116CC">
      <w:pPr>
        <w:rPr>
          <w:color w:val="000000"/>
          <w:sz w:val="18"/>
          <w:szCs w:val="18"/>
        </w:rPr>
      </w:pPr>
      <w:hyperlink r:id="rId23" w:history="1">
        <w:r w:rsidR="003116CC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116CC" w:rsidRDefault="003116CC">
      <w:pPr>
        <w:pStyle w:val="NormalWeb"/>
        <w:rPr>
          <w:rStyle w:val="Emphasis"/>
          <w:b/>
          <w:bCs/>
          <w:i w:val="0"/>
          <w:iCs w:val="0"/>
          <w:smallCaps/>
          <w:color w:val="0000FF"/>
        </w:rPr>
      </w:pPr>
    </w:p>
    <w:p w:rsidR="003116CC" w:rsidRDefault="003116CC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Disciform Herpetic Keratitis and Keratouveitis</w:t>
      </w:r>
      <w:r w:rsidRPr="0046514F">
        <w:rPr>
          <w:sz w:val="22"/>
          <w:szCs w:val="17"/>
        </w:rPr>
        <w:t>, Rose-bengal stain of necrotic corneal epithelium, pupil is distorted due to posterior synechiae (sign of uveitis):</w:t>
      </w:r>
    </w:p>
    <w:p w:rsidR="003116CC" w:rsidRDefault="001B5372">
      <w:pPr>
        <w:pStyle w:val="NormalWeb"/>
        <w:rPr>
          <w:rStyle w:val="Emphasis"/>
          <w:b/>
          <w:bCs/>
          <w:i w:val="0"/>
          <w:iCs w:val="0"/>
          <w:smallCaps/>
          <w:color w:val="0000FF"/>
        </w:rPr>
      </w:pPr>
      <w:r>
        <w:rPr>
          <w:rStyle w:val="Emphasis"/>
          <w:b/>
          <w:bCs/>
          <w:i w:val="0"/>
          <w:iCs w:val="0"/>
          <w:smallCaps/>
          <w:noProof/>
          <w:color w:val="0000FF"/>
        </w:rPr>
        <w:drawing>
          <wp:inline distT="0" distB="0" distL="0" distR="0">
            <wp:extent cx="6286500" cy="4191000"/>
            <wp:effectExtent l="0" t="0" r="0" b="0"/>
            <wp:docPr id="8" name="Picture 8" descr="D:\Viktoro\Neuroscience\Eye. Ophthalmology\00. Pictures\Disciform Herpetic Keratitis (#7), and Keratouve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Eye. Ophthalmology\00. Pictures\Disciform Herpetic Keratitis (#7), and Keratouveiti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CC" w:rsidRPr="00B224B1" w:rsidRDefault="000F1172" w:rsidP="003116CC">
      <w:pPr>
        <w:rPr>
          <w:color w:val="000000"/>
          <w:sz w:val="18"/>
          <w:szCs w:val="18"/>
        </w:rPr>
      </w:pPr>
      <w:hyperlink r:id="rId25" w:history="1">
        <w:r w:rsidR="003116CC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3116CC" w:rsidRDefault="003116CC">
      <w:pPr>
        <w:pStyle w:val="NormalWeb"/>
      </w:pPr>
    </w:p>
    <w:p w:rsidR="00D12308" w:rsidRPr="0046514F" w:rsidRDefault="00D12308">
      <w:pPr>
        <w:pStyle w:val="NormalWeb"/>
        <w:rPr>
          <w:rStyle w:val="Emphasis"/>
          <w:b/>
          <w:bCs/>
          <w:i w:val="0"/>
          <w:iCs w:val="0"/>
          <w:smallCaps/>
          <w:color w:val="0000FF"/>
        </w:rPr>
      </w:pPr>
    </w:p>
    <w:p w:rsidR="00D12308" w:rsidRPr="0046514F" w:rsidRDefault="00D12308">
      <w:pPr>
        <w:pStyle w:val="NormalWeb"/>
        <w:rPr>
          <w:rStyle w:val="Emphasis"/>
          <w:i w:val="0"/>
          <w:iCs w:val="0"/>
        </w:rPr>
      </w:pPr>
      <w:r w:rsidRPr="0046514F">
        <w:rPr>
          <w:rStyle w:val="Emphasis"/>
          <w:b/>
          <w:bCs/>
          <w:i w:val="0"/>
          <w:iCs w:val="0"/>
          <w:smallCaps/>
          <w:color w:val="0000FF"/>
        </w:rPr>
        <w:t>serpiginous keratitis</w:t>
      </w:r>
      <w:r w:rsidRPr="0046514F">
        <w:rPr>
          <w:rStyle w:val="Emphasis"/>
          <w:b/>
          <w:bCs/>
          <w:i w:val="0"/>
          <w:iCs w:val="0"/>
          <w:color w:val="0000FF"/>
        </w:rPr>
        <w:t xml:space="preserve"> (s. </w:t>
      </w:r>
      <w:r w:rsidRPr="0046514F">
        <w:rPr>
          <w:rStyle w:val="Emphasis"/>
          <w:b/>
          <w:bCs/>
          <w:i w:val="0"/>
          <w:iCs w:val="0"/>
          <w:smallCaps/>
          <w:color w:val="0000FF"/>
        </w:rPr>
        <w:t>ulcus serpens</w:t>
      </w:r>
      <w:r w:rsidRPr="0046514F">
        <w:rPr>
          <w:rStyle w:val="Emphasis"/>
          <w:b/>
          <w:bCs/>
          <w:i w:val="0"/>
          <w:iCs w:val="0"/>
          <w:color w:val="0000FF"/>
        </w:rPr>
        <w:t>)</w:t>
      </w:r>
      <w:r w:rsidRPr="0046514F">
        <w:rPr>
          <w:rStyle w:val="Emphasis"/>
          <w:i w:val="0"/>
          <w:iCs w:val="0"/>
        </w:rPr>
        <w:t xml:space="preserve"> - severe, creeping, central, suppurative ulcer often due to pneumococci.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tabs>
          <w:tab w:val="left" w:pos="1276"/>
        </w:tabs>
        <w:ind w:right="8646"/>
      </w:pPr>
      <w:bookmarkStart w:id="7" w:name="_Toc2989320"/>
      <w:r w:rsidRPr="0046514F">
        <w:t>Diagnosis</w:t>
      </w:r>
      <w:bookmarkEnd w:id="7"/>
    </w:p>
    <w:p w:rsidR="00D12308" w:rsidRPr="0046514F" w:rsidRDefault="00D12308">
      <w:pPr>
        <w:pStyle w:val="NormalWeb"/>
        <w:numPr>
          <w:ilvl w:val="0"/>
          <w:numId w:val="3"/>
        </w:numPr>
      </w:pPr>
      <w:r w:rsidRPr="0046514F">
        <w:t xml:space="preserve">corneal epithelial defects </w:t>
      </w:r>
      <w:r w:rsidRPr="0046514F">
        <w:rPr>
          <w:i/>
          <w:iCs/>
          <w:color w:val="008000"/>
        </w:rPr>
        <w:t xml:space="preserve">stain green with 1% </w:t>
      </w:r>
      <w:r w:rsidRPr="0046514F">
        <w:rPr>
          <w:b/>
          <w:bCs/>
          <w:i/>
          <w:iCs/>
          <w:smallCaps/>
          <w:color w:val="008000"/>
        </w:rPr>
        <w:t>fluorescein</w:t>
      </w:r>
      <w:r w:rsidRPr="0046514F">
        <w:t>.</w:t>
      </w:r>
    </w:p>
    <w:p w:rsidR="00D12308" w:rsidRPr="0046514F" w:rsidRDefault="00D12308">
      <w:pPr>
        <w:pStyle w:val="Heading3"/>
        <w:spacing w:before="0" w:beforeAutospacing="0" w:after="0" w:afterAutospacing="0"/>
        <w:rPr>
          <w:color w:val="009999"/>
          <w:sz w:val="24"/>
          <w:lang w:val="en-US"/>
        </w:rPr>
      </w:pPr>
    </w:p>
    <w:p w:rsidR="00D12308" w:rsidRPr="0046514F" w:rsidRDefault="00D12308">
      <w:pPr>
        <w:pStyle w:val="Nervous6"/>
        <w:tabs>
          <w:tab w:val="left" w:pos="1276"/>
        </w:tabs>
        <w:ind w:right="8646"/>
      </w:pPr>
      <w:bookmarkStart w:id="8" w:name="_Toc2989321"/>
      <w:r w:rsidRPr="0046514F">
        <w:t>Treatment</w:t>
      </w:r>
      <w:bookmarkEnd w:id="8"/>
    </w:p>
    <w:p w:rsidR="00D12308" w:rsidRPr="0046514F" w:rsidRDefault="00D12308">
      <w:pPr>
        <w:pStyle w:val="NormalWeb"/>
      </w:pPr>
      <w:r w:rsidRPr="0046514F">
        <w:t xml:space="preserve">Corneal ulcers are emergencies - should be </w:t>
      </w:r>
      <w:r w:rsidRPr="0046514F">
        <w:rPr>
          <w:i/>
          <w:iCs/>
          <w:color w:val="FF0000"/>
        </w:rPr>
        <w:t>treated only by ophthalmologist</w:t>
      </w:r>
      <w:r w:rsidRPr="0046514F">
        <w:t>!</w:t>
      </w:r>
    </w:p>
    <w:p w:rsidR="00D12308" w:rsidRPr="0046514F" w:rsidRDefault="00D12308">
      <w:pPr>
        <w:pStyle w:val="NormalWeb"/>
      </w:pPr>
      <w:r w:rsidRPr="0046514F">
        <w:t>Do not patch eye!</w:t>
      </w:r>
    </w:p>
    <w:p w:rsidR="00D12308" w:rsidRPr="0046514F" w:rsidRDefault="00D12308">
      <w:r w:rsidRPr="0046514F">
        <w:rPr>
          <w:b/>
          <w:bCs/>
          <w:u w:val="single"/>
        </w:rPr>
        <w:t>Drugs</w:t>
      </w:r>
      <w:r w:rsidRPr="0046514F">
        <w:t>:</w:t>
      </w:r>
    </w:p>
    <w:p w:rsidR="00D12308" w:rsidRPr="0046514F" w:rsidRDefault="00D12308">
      <w:pPr>
        <w:numPr>
          <w:ilvl w:val="0"/>
          <w:numId w:val="29"/>
        </w:numPr>
      </w:pPr>
      <w:r w:rsidRPr="0046514F">
        <w:t xml:space="preserve">broad-spectrum topical </w:t>
      </w:r>
      <w:r w:rsidRPr="0046514F">
        <w:rPr>
          <w:b/>
          <w:bCs/>
        </w:rPr>
        <w:t xml:space="preserve">antibiotics </w:t>
      </w:r>
      <w:r w:rsidRPr="0046514F">
        <w:t>(every 15 minutes; beware toxicity – esp. gentamicin – delays epithelization).</w:t>
      </w:r>
    </w:p>
    <w:p w:rsidR="00D12308" w:rsidRPr="0046514F" w:rsidRDefault="00D12308">
      <w:pPr>
        <w:numPr>
          <w:ilvl w:val="0"/>
          <w:numId w:val="29"/>
        </w:numPr>
      </w:pPr>
      <w:r w:rsidRPr="0046514F">
        <w:rPr>
          <w:b/>
          <w:bCs/>
        </w:rPr>
        <w:t>cycloplegics</w:t>
      </w:r>
    </w:p>
    <w:p w:rsidR="00D12308" w:rsidRPr="0046514F" w:rsidRDefault="00D12308">
      <w:pPr>
        <w:numPr>
          <w:ilvl w:val="0"/>
          <w:numId w:val="29"/>
        </w:numPr>
      </w:pPr>
      <w:r w:rsidRPr="0046514F">
        <w:t xml:space="preserve">topical / systemic </w:t>
      </w:r>
      <w:r w:rsidRPr="0046514F">
        <w:rPr>
          <w:b/>
          <w:bCs/>
        </w:rPr>
        <w:t>immunosuppressive agents</w:t>
      </w:r>
      <w:r w:rsidRPr="0046514F">
        <w:t xml:space="preserve"> (if etiology necessitates) </w:t>
      </w:r>
    </w:p>
    <w:p w:rsidR="00D12308" w:rsidRPr="0046514F" w:rsidRDefault="00D12308">
      <w:pPr>
        <w:pStyle w:val="NormalWeb"/>
        <w:ind w:left="1440"/>
      </w:pPr>
      <w:r w:rsidRPr="0046514F">
        <w:t xml:space="preserve">N.B.B. in </w:t>
      </w:r>
      <w:r w:rsidRPr="0046514F">
        <w:rPr>
          <w:b/>
          <w:bCs/>
          <w:color w:val="FF0000"/>
        </w:rPr>
        <w:t>herpes simplex</w:t>
      </w:r>
      <w:r w:rsidRPr="0046514F">
        <w:t xml:space="preserve"> etiology (dendritic corneal ulcers) topical </w:t>
      </w:r>
      <w:r w:rsidRPr="0046514F">
        <w:rPr>
          <w:b/>
          <w:bCs/>
          <w:color w:val="FF0000"/>
        </w:rPr>
        <w:t>steroids</w:t>
      </w:r>
      <w:r w:rsidRPr="0046514F">
        <w:t xml:space="preserve"> can result in massive ameboid ulceration → blindness!</w:t>
      </w:r>
    </w:p>
    <w:p w:rsidR="00D12308" w:rsidRPr="0046514F" w:rsidRDefault="00D12308">
      <w:pPr>
        <w:pStyle w:val="NormalWeb"/>
        <w:spacing w:before="120"/>
        <w:rPr>
          <w:b/>
          <w:bCs/>
        </w:rPr>
      </w:pPr>
      <w:r w:rsidRPr="0046514F">
        <w:rPr>
          <w:b/>
          <w:u w:val="single"/>
        </w:rPr>
        <w:t>Surgical Care</w:t>
      </w:r>
      <w:r w:rsidRPr="0046514F">
        <w:rPr>
          <w:b/>
          <w:bCs/>
        </w:rPr>
        <w:t>:</w:t>
      </w:r>
    </w:p>
    <w:p w:rsidR="00D12308" w:rsidRPr="0046514F" w:rsidRDefault="00D12308">
      <w:pPr>
        <w:pStyle w:val="NormalWeb"/>
        <w:numPr>
          <w:ilvl w:val="0"/>
          <w:numId w:val="30"/>
        </w:numPr>
      </w:pPr>
      <w:r w:rsidRPr="0046514F">
        <w:t>resection of adjacent conjunctival tissue.</w:t>
      </w:r>
    </w:p>
    <w:p w:rsidR="00D12308" w:rsidRPr="0046514F" w:rsidRDefault="00D12308">
      <w:pPr>
        <w:pStyle w:val="NormalWeb"/>
        <w:numPr>
          <w:ilvl w:val="0"/>
          <w:numId w:val="30"/>
        </w:numPr>
      </w:pPr>
      <w:r w:rsidRPr="0046514F">
        <w:t>perforation → lamellar or penetrating keratoplasty (cyanoacrylate glue application is frequently inadequate).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1"/>
      </w:pPr>
      <w:bookmarkStart w:id="9" w:name="_Toc2989322"/>
      <w:r w:rsidRPr="0046514F">
        <w:t>Bacterial keratitis</w:t>
      </w:r>
      <w:bookmarkEnd w:id="9"/>
    </w:p>
    <w:p w:rsidR="00D12308" w:rsidRPr="0046514F" w:rsidRDefault="00D12308">
      <w:pPr>
        <w:pStyle w:val="NormalWeb"/>
        <w:numPr>
          <w:ilvl w:val="0"/>
          <w:numId w:val="16"/>
        </w:numPr>
      </w:pPr>
      <w:r w:rsidRPr="0046514F">
        <w:t>presents acutely (within 24 h) - pain, photophobia, tearing, purulent discharge, reduced vision.</w:t>
      </w:r>
    </w:p>
    <w:p w:rsidR="00D12308" w:rsidRPr="0046514F" w:rsidRDefault="00D12308">
      <w:pPr>
        <w:pStyle w:val="NormalWeb"/>
        <w:numPr>
          <w:ilvl w:val="0"/>
          <w:numId w:val="16"/>
        </w:numPr>
      </w:pPr>
      <w:r w:rsidRPr="0046514F">
        <w:t>whitish-yellow stromal infiltrate under epithelial defect + anterior chamber reaction + conjunctival injection → stromal and epithelial edema, hypopyon → stromal necrosis.</w:t>
      </w:r>
    </w:p>
    <w:p w:rsidR="00D12308" w:rsidRPr="0046514F" w:rsidRDefault="00D12308">
      <w:pPr>
        <w:pStyle w:val="NormalWeb"/>
        <w:numPr>
          <w:ilvl w:val="0"/>
          <w:numId w:val="16"/>
        </w:numPr>
      </w:pPr>
      <w:r w:rsidRPr="0046514F">
        <w:rPr>
          <w:u w:val="single"/>
        </w:rPr>
        <w:t>firm diagnosis</w:t>
      </w:r>
      <w:r w:rsidRPr="0046514F">
        <w:t xml:space="preserve"> - positive culture (cultures often are negative!) from corneal scrapings.</w:t>
      </w:r>
    </w:p>
    <w:p w:rsidR="00D12308" w:rsidRPr="0046514F" w:rsidRDefault="00D12308">
      <w:pPr>
        <w:pStyle w:val="NormalWeb"/>
        <w:numPr>
          <w:ilvl w:val="0"/>
          <w:numId w:val="16"/>
        </w:numPr>
      </w:pPr>
      <w:r w:rsidRPr="0046514F">
        <w:rPr>
          <w:u w:val="single"/>
        </w:rPr>
        <w:t>treatment</w:t>
      </w:r>
      <w:r w:rsidRPr="0046514F">
        <w:t xml:space="preserve"> - broad-spectrum </w:t>
      </w:r>
      <w:r w:rsidRPr="0046514F">
        <w:rPr>
          <w:b/>
          <w:bCs/>
          <w:i/>
          <w:iCs/>
        </w:rPr>
        <w:t>topical antibiotics</w:t>
      </w:r>
      <w:r w:rsidRPr="0046514F">
        <w:t xml:space="preserve"> (e.g. cefazolin + tobramycin starting at every 15-30 minutes).</w:t>
      </w:r>
    </w:p>
    <w:p w:rsidR="00D12308" w:rsidRPr="0046514F" w:rsidRDefault="00D12308">
      <w:pPr>
        <w:pStyle w:val="NormalWeb"/>
        <w:numPr>
          <w:ilvl w:val="0"/>
          <w:numId w:val="16"/>
        </w:numPr>
      </w:pPr>
      <w:r w:rsidRPr="0046514F">
        <w:t xml:space="preserve">with prompt therapy most bacterial corneal infections can be cured with little sequelae. </w:t>
      </w:r>
    </w:p>
    <w:p w:rsidR="00D12308" w:rsidRDefault="00D12308">
      <w:pPr>
        <w:pStyle w:val="NormalWeb"/>
      </w:pPr>
    </w:p>
    <w:p w:rsidR="0052240F" w:rsidRDefault="0052240F">
      <w:pPr>
        <w:pStyle w:val="NormalWeb"/>
      </w:pPr>
    </w:p>
    <w:p w:rsidR="0052240F" w:rsidRDefault="0052240F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Pseudomonas Keratitis</w:t>
      </w:r>
      <w:r w:rsidRPr="0046514F">
        <w:rPr>
          <w:sz w:val="22"/>
          <w:szCs w:val="17"/>
        </w:rPr>
        <w:t xml:space="preserve"> - acutely inflamed eye with circular infiltrate:</w:t>
      </w:r>
    </w:p>
    <w:p w:rsidR="0052240F" w:rsidRDefault="001B5372">
      <w:pPr>
        <w:pStyle w:val="NormalWeb"/>
      </w:pPr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9" name="Picture 9" descr="D:\Viktoro\Neuroscience\Eye. Ophthalmology\00. Pictures\Pseudomonas Kerat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Eye. Ophthalmology\00. Pictures\Pseudomonas Keratiti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0F" w:rsidRPr="00B224B1" w:rsidRDefault="000F1172" w:rsidP="0052240F">
      <w:pPr>
        <w:rPr>
          <w:color w:val="000000"/>
          <w:sz w:val="18"/>
          <w:szCs w:val="18"/>
        </w:rPr>
      </w:pPr>
      <w:hyperlink r:id="rId27" w:history="1">
        <w:r w:rsidR="0052240F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52240F" w:rsidRDefault="0052240F">
      <w:pPr>
        <w:pStyle w:val="NormalWeb"/>
        <w:rPr>
          <w:sz w:val="22"/>
          <w:szCs w:val="17"/>
        </w:rPr>
      </w:pPr>
    </w:p>
    <w:p w:rsidR="0052240F" w:rsidRDefault="0052240F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Hypopyon</w:t>
      </w:r>
      <w:r w:rsidRPr="0046514F">
        <w:t>:</w:t>
      </w:r>
    </w:p>
    <w:p w:rsidR="0052240F" w:rsidRDefault="001B5372">
      <w:pPr>
        <w:pStyle w:val="NormalWeb"/>
      </w:pPr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0" name="Picture 10" descr="D:\Viktoro\Neuroscience\Eye. Ophthalmology\00. Pictures\Hypop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Eye. Ophthalmology\00. Pictures\Hypopyo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0F" w:rsidRPr="00B224B1" w:rsidRDefault="000F1172" w:rsidP="0052240F">
      <w:pPr>
        <w:rPr>
          <w:color w:val="000000"/>
          <w:sz w:val="18"/>
          <w:szCs w:val="18"/>
        </w:rPr>
      </w:pPr>
      <w:hyperlink r:id="rId29" w:history="1">
        <w:r w:rsidR="0052240F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52240F" w:rsidRDefault="0052240F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1"/>
        <w:rPr>
          <w:sz w:val="24"/>
        </w:rPr>
      </w:pPr>
      <w:bookmarkStart w:id="10" w:name="_Toc2989323"/>
      <w:r w:rsidRPr="0046514F">
        <w:t>Peripheral Ulcerative Keratitis</w:t>
      </w:r>
      <w:r w:rsidRPr="0046514F">
        <w:br/>
      </w:r>
      <w:r w:rsidRPr="0046514F">
        <w:rPr>
          <w:sz w:val="24"/>
        </w:rPr>
        <w:t>(Marginal Keratolysis; Peripheral Rheumatoid Ulceration)</w:t>
      </w:r>
      <w:bookmarkEnd w:id="10"/>
    </w:p>
    <w:p w:rsidR="00D12308" w:rsidRPr="0046514F" w:rsidRDefault="00D12308">
      <w:pPr>
        <w:pStyle w:val="NormalWeb"/>
        <w:ind w:left="720"/>
        <w:rPr>
          <w:rStyle w:val="Emphasis"/>
        </w:rPr>
      </w:pPr>
      <w:r w:rsidRPr="0046514F">
        <w:rPr>
          <w:rStyle w:val="Emphasis"/>
        </w:rPr>
        <w:t xml:space="preserve">- </w:t>
      </w:r>
      <w:r w:rsidRPr="0046514F">
        <w:rPr>
          <w:rStyle w:val="Emphasis"/>
          <w:b/>
          <w:bCs/>
          <w:color w:val="0000FF"/>
        </w:rPr>
        <w:t>peripheral</w:t>
      </w:r>
      <w:r w:rsidRPr="0046514F">
        <w:rPr>
          <w:rStyle w:val="Emphasis"/>
        </w:rPr>
        <w:t xml:space="preserve"> corneal </w:t>
      </w:r>
      <w:r w:rsidRPr="0046514F">
        <w:rPr>
          <w:rStyle w:val="Emphasis"/>
          <w:b/>
          <w:bCs/>
          <w:color w:val="0000FF"/>
        </w:rPr>
        <w:t>inflammation &amp; ulceration</w:t>
      </w:r>
      <w:r w:rsidRPr="0046514F">
        <w:rPr>
          <w:rStyle w:val="Emphasis"/>
        </w:rPr>
        <w:t>.</w:t>
      </w:r>
    </w:p>
    <w:p w:rsidR="00D12308" w:rsidRPr="0046514F" w:rsidRDefault="00D12308">
      <w:pPr>
        <w:pStyle w:val="NormalWeb"/>
        <w:numPr>
          <w:ilvl w:val="0"/>
          <w:numId w:val="15"/>
        </w:numPr>
        <w:rPr>
          <w:rStyle w:val="Emphasis"/>
          <w:i w:val="0"/>
          <w:iCs w:val="0"/>
        </w:rPr>
      </w:pPr>
      <w:r w:rsidRPr="0046514F">
        <w:rPr>
          <w:rStyle w:val="Emphasis"/>
          <w:i w:val="0"/>
          <w:iCs w:val="0"/>
        </w:rPr>
        <w:t xml:space="preserve">often associated with </w:t>
      </w:r>
      <w:r w:rsidRPr="0046514F">
        <w:rPr>
          <w:rStyle w:val="Emphasis"/>
          <w:b/>
          <w:bCs/>
        </w:rPr>
        <w:t>active collagen vascular diseases</w:t>
      </w:r>
      <w:r w:rsidRPr="0046514F">
        <w:rPr>
          <w:rStyle w:val="Emphasis"/>
          <w:i w:val="0"/>
          <w:iCs w:val="0"/>
        </w:rPr>
        <w:t xml:space="preserve"> (e.g. </w:t>
      </w:r>
      <w:r w:rsidRPr="0046514F">
        <w:t>RA, Wegener granulomatosis, relapsing polychondritis).</w:t>
      </w:r>
    </w:p>
    <w:p w:rsidR="00D12308" w:rsidRPr="0046514F" w:rsidRDefault="00D12308">
      <w:pPr>
        <w:pStyle w:val="NormalWeb"/>
        <w:numPr>
          <w:ilvl w:val="0"/>
          <w:numId w:val="15"/>
        </w:numPr>
      </w:pPr>
      <w:r w:rsidRPr="0046514F">
        <w:t>decreased vision, photophobia, foreign-body sensation.</w:t>
      </w:r>
    </w:p>
    <w:p w:rsidR="00D12308" w:rsidRPr="0046514F" w:rsidRDefault="00D12308">
      <w:pPr>
        <w:pStyle w:val="NormalWeb"/>
        <w:numPr>
          <w:ilvl w:val="0"/>
          <w:numId w:val="15"/>
        </w:numPr>
      </w:pPr>
      <w:r w:rsidRPr="0046514F">
        <w:rPr>
          <w:u w:val="single"/>
        </w:rPr>
        <w:t>in periphery of cornea</w:t>
      </w:r>
      <w:r w:rsidRPr="0046514F">
        <w:t xml:space="preserve"> - area of opacification (infiltration by WBCs and ulceration - stains green with fluorescein).</w:t>
      </w:r>
    </w:p>
    <w:p w:rsidR="00D12308" w:rsidRDefault="00D12308">
      <w:pPr>
        <w:pStyle w:val="NormalWeb"/>
      </w:pPr>
    </w:p>
    <w:p w:rsidR="0052240F" w:rsidRDefault="0052240F">
      <w:pPr>
        <w:pStyle w:val="NormalWeb"/>
      </w:pPr>
    </w:p>
    <w:p w:rsidR="0052240F" w:rsidRDefault="0052240F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 xml:space="preserve">Marginal Rheumatoid Corneal Ulcer </w:t>
      </w:r>
      <w:r w:rsidRPr="0046514F">
        <w:rPr>
          <w:sz w:val="22"/>
          <w:szCs w:val="17"/>
        </w:rPr>
        <w:t>(Furrow): Peripheral cornea melting without gross inflammatory reaction is well visible in slitlamp beam:</w:t>
      </w:r>
    </w:p>
    <w:p w:rsidR="0052240F" w:rsidRDefault="001B5372">
      <w:pPr>
        <w:pStyle w:val="NormalWeb"/>
      </w:pPr>
      <w:r>
        <w:rPr>
          <w:noProof/>
        </w:rPr>
        <w:drawing>
          <wp:inline distT="0" distB="0" distL="0" distR="0">
            <wp:extent cx="6296025" cy="4876800"/>
            <wp:effectExtent l="0" t="0" r="9525" b="0"/>
            <wp:docPr id="11" name="Picture 11" descr="D:\Viktoro\Neuroscience\Eye. Ophthalmology\00. Pictures\Marginal Rheumatoid Corneal Ulcer (Furrow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Eye. Ophthalmology\00. Pictures\Marginal Rheumatoid Corneal Ulcer (Furrow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0F" w:rsidRPr="00B224B1" w:rsidRDefault="000F1172" w:rsidP="0052240F">
      <w:pPr>
        <w:rPr>
          <w:color w:val="000000"/>
          <w:sz w:val="18"/>
          <w:szCs w:val="18"/>
        </w:rPr>
      </w:pPr>
      <w:hyperlink r:id="rId31" w:history="1">
        <w:r w:rsidR="0052240F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52240F" w:rsidRDefault="0052240F">
      <w:pPr>
        <w:pStyle w:val="NormalWeb"/>
        <w:rPr>
          <w:sz w:val="22"/>
          <w:szCs w:val="17"/>
        </w:rPr>
      </w:pPr>
    </w:p>
    <w:p w:rsidR="0052240F" w:rsidRDefault="0052240F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Corneal Ulcer, Rheumatic Polyarthritis</w:t>
      </w:r>
      <w:r w:rsidRPr="0046514F">
        <w:rPr>
          <w:sz w:val="22"/>
          <w:szCs w:val="17"/>
        </w:rPr>
        <w:t>: bland chronic (as indicated by vessels) corneal ulcer with beginning descemetocele; corneal tissue has melted away without much cellular infiltration:</w:t>
      </w:r>
    </w:p>
    <w:p w:rsidR="0052240F" w:rsidRDefault="001B5372">
      <w:pPr>
        <w:pStyle w:val="NormalWeb"/>
        <w:rPr>
          <w:sz w:val="22"/>
          <w:szCs w:val="17"/>
        </w:rPr>
      </w:pPr>
      <w:r>
        <w:rPr>
          <w:noProof/>
          <w:sz w:val="22"/>
          <w:szCs w:val="17"/>
        </w:rPr>
        <w:drawing>
          <wp:inline distT="0" distB="0" distL="0" distR="0">
            <wp:extent cx="6296025" cy="6181725"/>
            <wp:effectExtent l="0" t="0" r="9525" b="9525"/>
            <wp:docPr id="12" name="Picture 12" descr="D:\Viktoro\Neuroscience\Eye. Ophthalmology\00. Pictures\Corneal Ulcer, Rheumatic Polyarthr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Eye. Ophthalmology\00. Pictures\Corneal Ulcer, Rheumatic Polyarthriti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0F" w:rsidRPr="00B224B1" w:rsidRDefault="000F1172" w:rsidP="0052240F">
      <w:pPr>
        <w:rPr>
          <w:color w:val="000000"/>
          <w:sz w:val="18"/>
          <w:szCs w:val="18"/>
        </w:rPr>
      </w:pPr>
      <w:hyperlink r:id="rId33" w:history="1">
        <w:r w:rsidR="0052240F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D12308" w:rsidRPr="0046514F" w:rsidRDefault="00D12308"/>
    <w:p w:rsidR="00D12308" w:rsidRPr="0046514F" w:rsidRDefault="00D12308">
      <w:pPr>
        <w:pStyle w:val="NormalWeb"/>
      </w:pPr>
    </w:p>
    <w:p w:rsidR="00D12308" w:rsidRPr="0046514F" w:rsidRDefault="00D12308">
      <w:pPr>
        <w:pStyle w:val="Nervous1"/>
      </w:pPr>
      <w:bookmarkStart w:id="11" w:name="_Toc2989324"/>
      <w:r w:rsidRPr="0046514F">
        <w:t>Keratoconjunctivitis Sicca (KCS)</w:t>
      </w:r>
      <w:bookmarkEnd w:id="11"/>
    </w:p>
    <w:p w:rsidR="00D12308" w:rsidRPr="0046514F" w:rsidRDefault="00D12308">
      <w:pPr>
        <w:pStyle w:val="NormalWeb"/>
        <w:rPr>
          <w:rStyle w:val="Emphasis"/>
          <w:i w:val="0"/>
          <w:iCs w:val="0"/>
        </w:rPr>
      </w:pPr>
      <w:r w:rsidRPr="0046514F">
        <w:rPr>
          <w:rStyle w:val="Emphasis"/>
          <w:i w:val="0"/>
          <w:iCs w:val="0"/>
        </w:rPr>
        <w:t xml:space="preserve">- </w:t>
      </w:r>
      <w:r w:rsidRPr="0046514F">
        <w:rPr>
          <w:rStyle w:val="Emphasis"/>
        </w:rPr>
        <w:t>chronic, bilateral desiccation of conjunctiva &amp; cornea</w:t>
      </w:r>
      <w:r w:rsidRPr="0046514F">
        <w:rPr>
          <w:rStyle w:val="Emphasis"/>
          <w:i w:val="0"/>
          <w:iCs w:val="0"/>
        </w:rPr>
        <w:t xml:space="preserve"> due to:</w:t>
      </w:r>
    </w:p>
    <w:p w:rsidR="00D12308" w:rsidRPr="0046514F" w:rsidRDefault="00D12308">
      <w:pPr>
        <w:pStyle w:val="NormalWeb"/>
        <w:rPr>
          <w:rStyle w:val="Emphasis"/>
          <w:i w:val="0"/>
          <w:iCs w:val="0"/>
        </w:rPr>
      </w:pPr>
    </w:p>
    <w:p w:rsidR="00D12308" w:rsidRPr="0046514F" w:rsidRDefault="00D12308">
      <w:pPr>
        <w:pStyle w:val="NormalWeb"/>
        <w:numPr>
          <w:ilvl w:val="0"/>
          <w:numId w:val="4"/>
        </w:numPr>
        <w:rPr>
          <w:rStyle w:val="Emphasis"/>
        </w:rPr>
      </w:pPr>
      <w:r w:rsidRPr="0046514F">
        <w:rPr>
          <w:rStyle w:val="Emphasis"/>
          <w:b/>
          <w:bCs/>
          <w:i w:val="0"/>
          <w:iCs w:val="0"/>
          <w:smallCaps/>
          <w:color w:val="0000FF"/>
          <w:u w:val="single"/>
        </w:rPr>
        <w:t>aqueous tear-deficient</w:t>
      </w:r>
      <w:r w:rsidRPr="0046514F">
        <w:rPr>
          <w:rStyle w:val="Emphasis"/>
          <w:b/>
          <w:bCs/>
          <w:i w:val="0"/>
          <w:iCs w:val="0"/>
          <w:color w:val="0000FF"/>
          <w:u w:val="single"/>
        </w:rPr>
        <w:t xml:space="preserve"> keratoconjunctivitis sicca</w:t>
      </w:r>
      <w:r w:rsidRPr="0046514F">
        <w:rPr>
          <w:rStyle w:val="Emphasis"/>
          <w:i w:val="0"/>
          <w:iCs w:val="0"/>
        </w:rPr>
        <w:t xml:space="preserve"> - inadequate tear volume:</w:t>
      </w:r>
    </w:p>
    <w:p w:rsidR="00D12308" w:rsidRPr="0046514F" w:rsidRDefault="00D12308">
      <w:pPr>
        <w:pStyle w:val="NormalWeb"/>
        <w:numPr>
          <w:ilvl w:val="0"/>
          <w:numId w:val="8"/>
        </w:numPr>
        <w:rPr>
          <w:i/>
          <w:iCs/>
        </w:rPr>
      </w:pPr>
      <w:r w:rsidRPr="0046514F">
        <w:t xml:space="preserve">isolated </w:t>
      </w:r>
      <w:r w:rsidRPr="0046514F">
        <w:rPr>
          <w:b/>
          <w:bCs/>
        </w:rPr>
        <w:t>idiopathic</w:t>
      </w:r>
      <w:r w:rsidRPr="0046514F">
        <w:t xml:space="preserve"> condition (most commonly).</w:t>
      </w:r>
    </w:p>
    <w:p w:rsidR="00D12308" w:rsidRPr="0046514F" w:rsidRDefault="00D12308">
      <w:pPr>
        <w:pStyle w:val="NormalWeb"/>
        <w:numPr>
          <w:ilvl w:val="0"/>
          <w:numId w:val="8"/>
        </w:numPr>
        <w:rPr>
          <w:b/>
          <w:i/>
          <w:iCs/>
        </w:rPr>
      </w:pPr>
      <w:r w:rsidRPr="0046514F">
        <w:rPr>
          <w:b/>
        </w:rPr>
        <w:t>Sjögren syndrome</w:t>
      </w:r>
    </w:p>
    <w:p w:rsidR="00D12308" w:rsidRPr="0046514F" w:rsidRDefault="00D12308">
      <w:pPr>
        <w:pStyle w:val="NormalWeb"/>
        <w:numPr>
          <w:ilvl w:val="0"/>
          <w:numId w:val="8"/>
        </w:numPr>
        <w:rPr>
          <w:i/>
          <w:iCs/>
        </w:rPr>
      </w:pPr>
      <w:r w:rsidRPr="0046514F">
        <w:rPr>
          <w:b/>
          <w:bCs/>
        </w:rPr>
        <w:t>scarring of lacrimal ducts</w:t>
      </w:r>
      <w:r w:rsidRPr="0046514F">
        <w:t xml:space="preserve"> - cicatricial pemphigoid, Stevens-Johnson syndrome, trachoma.</w:t>
      </w:r>
    </w:p>
    <w:p w:rsidR="00D12308" w:rsidRPr="0046514F" w:rsidRDefault="00D12308">
      <w:pPr>
        <w:pStyle w:val="NormalWeb"/>
        <w:numPr>
          <w:ilvl w:val="0"/>
          <w:numId w:val="8"/>
        </w:numPr>
        <w:rPr>
          <w:i/>
          <w:iCs/>
        </w:rPr>
      </w:pPr>
      <w:r w:rsidRPr="0046514F">
        <w:rPr>
          <w:b/>
          <w:bCs/>
        </w:rPr>
        <w:t>damaged lacrimal gland</w:t>
      </w:r>
      <w:r w:rsidRPr="0046514F">
        <w:t xml:space="preserve"> - graft-versus-host disease, local radiation therapy, familial dysautonomia.</w:t>
      </w:r>
    </w:p>
    <w:p w:rsidR="00D12308" w:rsidRPr="0046514F" w:rsidRDefault="00D12308">
      <w:pPr>
        <w:pStyle w:val="NormalWeb"/>
        <w:rPr>
          <w:rStyle w:val="Emphasis"/>
        </w:rPr>
      </w:pPr>
    </w:p>
    <w:p w:rsidR="00D12308" w:rsidRPr="0046514F" w:rsidRDefault="00D12308">
      <w:pPr>
        <w:pStyle w:val="NormalWeb"/>
        <w:numPr>
          <w:ilvl w:val="0"/>
          <w:numId w:val="4"/>
        </w:numPr>
        <w:rPr>
          <w:rStyle w:val="Emphasis"/>
        </w:rPr>
      </w:pPr>
      <w:r w:rsidRPr="0046514F">
        <w:rPr>
          <w:rStyle w:val="Emphasis"/>
          <w:b/>
          <w:bCs/>
          <w:i w:val="0"/>
          <w:iCs w:val="0"/>
          <w:smallCaps/>
          <w:color w:val="0000FF"/>
          <w:u w:val="single"/>
        </w:rPr>
        <w:t>evaporative</w:t>
      </w:r>
      <w:r w:rsidRPr="0046514F">
        <w:rPr>
          <w:rStyle w:val="Emphasis"/>
          <w:b/>
          <w:bCs/>
          <w:i w:val="0"/>
          <w:iCs w:val="0"/>
          <w:color w:val="0000FF"/>
          <w:u w:val="single"/>
        </w:rPr>
        <w:t xml:space="preserve"> keratoconjunctivitis sicca</w:t>
      </w:r>
      <w:r w:rsidRPr="0046514F">
        <w:rPr>
          <w:rStyle w:val="Emphasis"/>
          <w:i w:val="0"/>
          <w:iCs w:val="0"/>
        </w:rPr>
        <w:t xml:space="preserve"> excessive tear loss (accelerated evaporation) because of poor tear quality (e.g. mucin deficiency in </w:t>
      </w:r>
      <w:r w:rsidRPr="0046514F">
        <w:rPr>
          <w:rStyle w:val="Emphasis"/>
          <w:b/>
          <w:bCs/>
          <w:i w:val="0"/>
          <w:iCs w:val="0"/>
        </w:rPr>
        <w:t>avitaminosis A</w:t>
      </w:r>
      <w:r w:rsidRPr="0046514F">
        <w:rPr>
          <w:rStyle w:val="Emphasis"/>
          <w:i w:val="0"/>
          <w:iCs w:val="0"/>
        </w:rPr>
        <w:t>).</w:t>
      </w:r>
    </w:p>
    <w:p w:rsidR="00D12308" w:rsidRPr="0046514F" w:rsidRDefault="00D12308">
      <w:pPr>
        <w:pStyle w:val="NormalWeb"/>
        <w:rPr>
          <w:i/>
          <w:iCs/>
        </w:rPr>
      </w:pPr>
    </w:p>
    <w:p w:rsidR="00D12308" w:rsidRPr="0046514F" w:rsidRDefault="00D12308">
      <w:pPr>
        <w:pStyle w:val="NormalWeb"/>
        <w:rPr>
          <w:i/>
          <w:iCs/>
        </w:rPr>
      </w:pPr>
    </w:p>
    <w:p w:rsidR="00D12308" w:rsidRPr="0046514F" w:rsidRDefault="00D12308">
      <w:pPr>
        <w:pStyle w:val="Nervous6"/>
        <w:ind w:right="7795"/>
      </w:pPr>
      <w:bookmarkStart w:id="12" w:name="_Toc2989325"/>
      <w:r w:rsidRPr="0046514F">
        <w:t>Symptoms &amp; Signs</w:t>
      </w:r>
      <w:bookmarkEnd w:id="12"/>
    </w:p>
    <w:p w:rsidR="00D12308" w:rsidRPr="0046514F" w:rsidRDefault="00D12308">
      <w:pPr>
        <w:pStyle w:val="NormalWeb"/>
        <w:numPr>
          <w:ilvl w:val="0"/>
          <w:numId w:val="5"/>
        </w:numPr>
      </w:pPr>
      <w:r w:rsidRPr="0046514F">
        <w:t>itching, burning, photophobia, foreign body sensation, gritty sensation, pressure behind eye → flood of tears after severe irritation.</w:t>
      </w:r>
    </w:p>
    <w:p w:rsidR="00D12308" w:rsidRPr="0046514F" w:rsidRDefault="00D12308">
      <w:pPr>
        <w:pStyle w:val="NormalWeb"/>
        <w:numPr>
          <w:ilvl w:val="0"/>
          <w:numId w:val="5"/>
        </w:numPr>
      </w:pPr>
      <w:r w:rsidRPr="0046514F">
        <w:t>patients blink at accelerated rate.</w:t>
      </w:r>
    </w:p>
    <w:p w:rsidR="00D12308" w:rsidRPr="0046514F" w:rsidRDefault="00D12308">
      <w:pPr>
        <w:pStyle w:val="NormalWeb"/>
        <w:numPr>
          <w:ilvl w:val="0"/>
          <w:numId w:val="5"/>
        </w:numPr>
      </w:pPr>
      <w:r w:rsidRPr="0046514F">
        <w:rPr>
          <w:b/>
          <w:bCs/>
        </w:rPr>
        <w:t>hyperemic conjunctiva</w:t>
      </w:r>
      <w:r w:rsidRPr="0046514F">
        <w:t xml:space="preserve">; scattered, fine, punctate </w:t>
      </w:r>
      <w:r w:rsidRPr="0046514F">
        <w:rPr>
          <w:b/>
          <w:bCs/>
        </w:rPr>
        <w:t>loss of corneal</w:t>
      </w:r>
      <w:r w:rsidRPr="0046514F">
        <w:t xml:space="preserve"> (superficial punctate keratitis) </w:t>
      </w:r>
      <w:r w:rsidRPr="0046514F">
        <w:rPr>
          <w:b/>
          <w:bCs/>
        </w:rPr>
        <w:t>and/or conjunctival epithelium</w:t>
      </w:r>
      <w:r w:rsidRPr="0046514F">
        <w:t xml:space="preserve"> - mainly </w:t>
      </w:r>
      <w:r w:rsidRPr="0046514F">
        <w:rPr>
          <w:i/>
          <w:iCs/>
          <w:u w:val="single" w:color="FF0000"/>
        </w:rPr>
        <w:t>areas between eyelids</w:t>
      </w:r>
      <w:r w:rsidRPr="0046514F">
        <w:t xml:space="preserve"> (these areas stain with fluorescein).</w:t>
      </w:r>
    </w:p>
    <w:p w:rsidR="00D12308" w:rsidRPr="0046514F" w:rsidRDefault="00D12308">
      <w:pPr>
        <w:pStyle w:val="NormalWeb"/>
        <w:ind w:left="720"/>
      </w:pPr>
      <w:r w:rsidRPr="0046514F">
        <w:rPr>
          <w:b/>
          <w:bCs/>
          <w:color w:val="0000FF"/>
        </w:rPr>
        <w:t>aqueous tear-deficient KCS</w:t>
      </w:r>
      <w:r w:rsidRPr="0046514F">
        <w:t xml:space="preserve"> - conjunctiva appears dry, lusterless with redundant folds.</w:t>
      </w:r>
    </w:p>
    <w:p w:rsidR="00D12308" w:rsidRPr="0046514F" w:rsidRDefault="00D12308">
      <w:pPr>
        <w:pStyle w:val="NormalWeb"/>
        <w:ind w:left="720"/>
      </w:pPr>
      <w:r w:rsidRPr="0046514F">
        <w:rPr>
          <w:b/>
          <w:bCs/>
          <w:color w:val="0000FF"/>
        </w:rPr>
        <w:t>evaporative KCS</w:t>
      </w:r>
      <w:r w:rsidRPr="0046514F">
        <w:t xml:space="preserve"> - abundant tears, foam at eyelid margin, often associated blepharitis and acne rosacea.</w:t>
      </w:r>
    </w:p>
    <w:p w:rsidR="00D12308" w:rsidRPr="0046514F" w:rsidRDefault="00D12308">
      <w:pPr>
        <w:pStyle w:val="NormalWeb"/>
        <w:numPr>
          <w:ilvl w:val="0"/>
          <w:numId w:val="5"/>
        </w:numPr>
      </w:pPr>
      <w:r w:rsidRPr="0046514F">
        <w:t xml:space="preserve">rarely decreases vision, but </w:t>
      </w:r>
      <w:r w:rsidRPr="0046514F">
        <w:rPr>
          <w:i/>
          <w:iCs/>
          <w:color w:val="FF0000"/>
        </w:rPr>
        <w:t>eyes are so irritated that it is difficult to use them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5"/>
        </w:numPr>
      </w:pPr>
      <w:r w:rsidRPr="0046514F">
        <w:rPr>
          <w:u w:val="single"/>
        </w:rPr>
        <w:t>symptoms can be aggravated</w:t>
      </w:r>
      <w:r w:rsidRPr="0046514F">
        <w:t xml:space="preserve"> by:</w:t>
      </w:r>
    </w:p>
    <w:p w:rsidR="00D12308" w:rsidRPr="0046514F" w:rsidRDefault="00D12308">
      <w:pPr>
        <w:pStyle w:val="NormalWeb"/>
        <w:numPr>
          <w:ilvl w:val="0"/>
          <w:numId w:val="6"/>
        </w:numPr>
      </w:pPr>
      <w:r w:rsidRPr="0046514F">
        <w:rPr>
          <w:b/>
          <w:bCs/>
        </w:rPr>
        <w:t>prolonged visual efforts</w:t>
      </w:r>
      <w:r w:rsidRPr="0046514F">
        <w:t xml:space="preserve"> (reading, working on computer, driving, watching TV)</w:t>
      </w:r>
    </w:p>
    <w:p w:rsidR="00D12308" w:rsidRPr="0046514F" w:rsidRDefault="00D12308">
      <w:pPr>
        <w:pStyle w:val="NormalWeb"/>
        <w:numPr>
          <w:ilvl w:val="0"/>
          <w:numId w:val="6"/>
        </w:numPr>
      </w:pPr>
      <w:r w:rsidRPr="0046514F">
        <w:rPr>
          <w:b/>
          <w:bCs/>
        </w:rPr>
        <w:t>local environments</w:t>
      </w:r>
      <w:r w:rsidRPr="0046514F">
        <w:t xml:space="preserve"> (dusty, smoky, dry environments).</w:t>
      </w:r>
    </w:p>
    <w:p w:rsidR="00D12308" w:rsidRPr="0046514F" w:rsidRDefault="00D12308">
      <w:pPr>
        <w:pStyle w:val="NormalWeb"/>
        <w:numPr>
          <w:ilvl w:val="0"/>
          <w:numId w:val="6"/>
        </w:numPr>
      </w:pPr>
      <w:r w:rsidRPr="0046514F">
        <w:rPr>
          <w:b/>
          <w:bCs/>
        </w:rPr>
        <w:t>drugs</w:t>
      </w:r>
      <w:r w:rsidRPr="0046514F">
        <w:t xml:space="preserve"> (isotretinoin, tranquilizers, diuretics, antihypertensives, oral contraceptives, all anticholinergics).</w:t>
      </w:r>
    </w:p>
    <w:p w:rsidR="00D12308" w:rsidRPr="0046514F" w:rsidRDefault="00D12308">
      <w:pPr>
        <w:pStyle w:val="NormalWeb"/>
        <w:numPr>
          <w:ilvl w:val="0"/>
          <w:numId w:val="7"/>
        </w:numPr>
      </w:pPr>
      <w:r w:rsidRPr="0046514F">
        <w:rPr>
          <w:u w:val="single"/>
        </w:rPr>
        <w:t>symptoms improve</w:t>
      </w:r>
      <w:r w:rsidRPr="0046514F">
        <w:t xml:space="preserve"> in high-humidity environments.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788"/>
      </w:pPr>
      <w:bookmarkStart w:id="13" w:name="_Toc2989326"/>
      <w:r w:rsidRPr="0046514F">
        <w:t>Diagnosis</w:t>
      </w:r>
      <w:bookmarkEnd w:id="13"/>
    </w:p>
    <w:p w:rsidR="00D12308" w:rsidRPr="0046514F" w:rsidRDefault="00D12308">
      <w:pPr>
        <w:pStyle w:val="NormalWeb"/>
        <w:numPr>
          <w:ilvl w:val="0"/>
          <w:numId w:val="9"/>
        </w:numPr>
      </w:pPr>
      <w:r w:rsidRPr="0046514F">
        <w:t xml:space="preserve">decreased tear meniscus at lower lid margin (on slit lamp examination). </w:t>
      </w:r>
    </w:p>
    <w:p w:rsidR="00D12308" w:rsidRPr="0046514F" w:rsidRDefault="00D12308">
      <w:pPr>
        <w:pStyle w:val="NormalWeb"/>
        <w:rPr>
          <w:b/>
          <w:bCs/>
          <w:color w:val="0000FF"/>
        </w:rPr>
      </w:pPr>
    </w:p>
    <w:p w:rsidR="00D12308" w:rsidRPr="0046514F" w:rsidRDefault="00D12308">
      <w:pPr>
        <w:pStyle w:val="NormalWeb"/>
      </w:pPr>
      <w:r w:rsidRPr="0046514F">
        <w:rPr>
          <w:b/>
          <w:bCs/>
          <w:color w:val="0000FF"/>
        </w:rPr>
        <w:t>Aqueous tear-deficient KCS</w:t>
      </w:r>
      <w:r w:rsidRPr="0046514F">
        <w:t xml:space="preserve"> → </w:t>
      </w:r>
      <w:r w:rsidRPr="0046514F">
        <w:rPr>
          <w:b/>
          <w:u w:val="single"/>
        </w:rPr>
        <w:t>Schirmer test</w:t>
      </w:r>
      <w:r w:rsidRPr="0046514F">
        <w:t>:</w:t>
      </w:r>
    </w:p>
    <w:p w:rsidR="00D12308" w:rsidRPr="0046514F" w:rsidRDefault="00D12308">
      <w:pPr>
        <w:pStyle w:val="NormalWeb"/>
        <w:numPr>
          <w:ilvl w:val="0"/>
          <w:numId w:val="9"/>
        </w:numPr>
      </w:pPr>
      <w:r w:rsidRPr="0046514F">
        <w:t>standardized strips of filter paper are placed, without topical anesthesia, at junction between middle and lateral third of lower lid;</w:t>
      </w:r>
    </w:p>
    <w:p w:rsidR="00D12308" w:rsidRPr="0046514F" w:rsidRDefault="00D12308">
      <w:pPr>
        <w:pStyle w:val="NormalWeb"/>
        <w:numPr>
          <w:ilvl w:val="0"/>
          <w:numId w:val="9"/>
        </w:numPr>
      </w:pPr>
      <w:r w:rsidRPr="0046514F">
        <w:t>≤ 5 mm of paper wetting after 5 min (on two successive occasions) confirms diagnosis (norma &gt; 15 mm).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  <w:r w:rsidRPr="0046514F">
        <w:rPr>
          <w:b/>
          <w:bCs/>
          <w:color w:val="0000FF"/>
        </w:rPr>
        <w:t>Evaporative KCS</w:t>
      </w:r>
      <w:r w:rsidRPr="0046514F">
        <w:t xml:space="preserve"> → </w:t>
      </w:r>
      <w:r w:rsidRPr="0046514F">
        <w:rPr>
          <w:b/>
          <w:u w:val="single"/>
        </w:rPr>
        <w:t>tear breakup test</w:t>
      </w:r>
      <w:r w:rsidRPr="0046514F">
        <w:t>:</w:t>
      </w:r>
    </w:p>
    <w:p w:rsidR="00D12308" w:rsidRPr="0046514F" w:rsidRDefault="00D12308">
      <w:pPr>
        <w:pStyle w:val="NormalWeb"/>
        <w:numPr>
          <w:ilvl w:val="0"/>
          <w:numId w:val="10"/>
        </w:numPr>
      </w:pPr>
      <w:r w:rsidRPr="0046514F">
        <w:t>instill small volume of highly concentrated fluorescein (to make tear film visible) →  accelerated rate of loss of intact tear film.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646"/>
      </w:pPr>
      <w:bookmarkStart w:id="14" w:name="_Toc2989327"/>
      <w:r w:rsidRPr="0046514F">
        <w:t>Treatment</w:t>
      </w:r>
      <w:bookmarkEnd w:id="14"/>
    </w:p>
    <w:p w:rsidR="00D12308" w:rsidRPr="0046514F" w:rsidRDefault="00D12308">
      <w:pPr>
        <w:pStyle w:val="NormalWeb"/>
      </w:pPr>
      <w:r w:rsidRPr="001B5372">
        <w:rPr>
          <w:b/>
          <w:bCs/>
          <w:smallCaps/>
          <w:color w:val="99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artificial tears</w:t>
      </w:r>
      <w:r w:rsidRPr="0046514F">
        <w:t xml:space="preserve"> - effective for both forms of KCS.</w:t>
      </w:r>
    </w:p>
    <w:p w:rsidR="00D12308" w:rsidRPr="0046514F" w:rsidRDefault="00D12308">
      <w:pPr>
        <w:pStyle w:val="NormalWeb"/>
        <w:numPr>
          <w:ilvl w:val="0"/>
          <w:numId w:val="10"/>
        </w:numPr>
      </w:pPr>
      <w:r w:rsidRPr="0046514F">
        <w:rPr>
          <w:b/>
          <w:bCs/>
          <w:i/>
          <w:iCs/>
        </w:rPr>
        <w:t>more viscous artificial tears</w:t>
      </w:r>
      <w:r w:rsidRPr="0046514F">
        <w:t xml:space="preserve"> are particularly useful in evaporative KCS.</w:t>
      </w:r>
    </w:p>
    <w:p w:rsidR="00D12308" w:rsidRPr="0046514F" w:rsidRDefault="00D12308">
      <w:pPr>
        <w:pStyle w:val="NormalWeb"/>
        <w:numPr>
          <w:ilvl w:val="0"/>
          <w:numId w:val="10"/>
        </w:numPr>
      </w:pPr>
      <w:r w:rsidRPr="0046514F">
        <w:rPr>
          <w:b/>
          <w:bCs/>
          <w:i/>
          <w:iCs/>
        </w:rPr>
        <w:t>artificial tear ointments</w:t>
      </w:r>
      <w:r w:rsidRPr="0046514F">
        <w:t xml:space="preserve"> particularly useful for nocturnal lagophthalmos.</w:t>
      </w:r>
    </w:p>
    <w:p w:rsidR="00D12308" w:rsidRPr="0046514F" w:rsidRDefault="00D12308">
      <w:pPr>
        <w:pStyle w:val="NormalWeb"/>
      </w:pPr>
      <w:r w:rsidRPr="001B5372">
        <w:rPr>
          <w:b/>
          <w:bCs/>
          <w:smallCaps/>
          <w:color w:val="9900CC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humidifiers</w:t>
      </w:r>
    </w:p>
    <w:p w:rsidR="00D12308" w:rsidRPr="0046514F" w:rsidRDefault="00D12308">
      <w:pPr>
        <w:pStyle w:val="NormalWeb"/>
        <w:numPr>
          <w:ilvl w:val="0"/>
          <w:numId w:val="11"/>
        </w:numPr>
      </w:pPr>
      <w:r w:rsidRPr="0046514F">
        <w:rPr>
          <w:u w:val="single"/>
        </w:rPr>
        <w:t>in recalcitrant cases</w:t>
      </w:r>
      <w:r w:rsidRPr="0046514F">
        <w:t xml:space="preserve"> → occlusion of nasolacrimal punctum, partial tarsorrhaphy.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1"/>
      </w:pPr>
      <w:bookmarkStart w:id="15" w:name="_Toc2989328"/>
      <w:r w:rsidRPr="0046514F">
        <w:t>Phlyctenular Keratoconjunctivitis</w:t>
      </w:r>
      <w:bookmarkEnd w:id="15"/>
    </w:p>
    <w:p w:rsidR="00D12308" w:rsidRPr="0046514F" w:rsidRDefault="00D12308">
      <w:pPr>
        <w:pStyle w:val="NormalWeb"/>
        <w:spacing w:after="120"/>
      </w:pPr>
      <w:r w:rsidRPr="0046514F">
        <w:rPr>
          <w:rStyle w:val="Emphasis"/>
        </w:rPr>
        <w:t>- discrete nodular inflammation areas (</w:t>
      </w:r>
      <w:r w:rsidRPr="0046514F">
        <w:rPr>
          <w:rStyle w:val="Emphasis"/>
          <w:b/>
          <w:bCs/>
          <w:color w:val="0000FF"/>
        </w:rPr>
        <w:t>phlyctenules</w:t>
      </w:r>
      <w:r w:rsidRPr="0046514F">
        <w:rPr>
          <w:rStyle w:val="Emphasis"/>
        </w:rPr>
        <w:t>) of cornea / conjunctiva.</w:t>
      </w:r>
    </w:p>
    <w:p w:rsidR="00D12308" w:rsidRPr="0046514F" w:rsidRDefault="00D12308">
      <w:pPr>
        <w:pStyle w:val="NormalWeb"/>
        <w:numPr>
          <w:ilvl w:val="0"/>
          <w:numId w:val="11"/>
        </w:numPr>
      </w:pPr>
      <w:r w:rsidRPr="0046514F">
        <w:rPr>
          <w:rStyle w:val="Emphasis"/>
          <w:b/>
          <w:bCs/>
          <w:i w:val="0"/>
          <w:iCs w:val="0"/>
          <w:color w:val="000000"/>
          <w:highlight w:val="yellow"/>
        </w:rPr>
        <w:t>delayed hypersensitivity reaction</w:t>
      </w:r>
      <w:r w:rsidRPr="0046514F">
        <w:rPr>
          <w:rStyle w:val="Emphasis"/>
          <w:i w:val="0"/>
          <w:iCs w:val="0"/>
        </w:rPr>
        <w:t xml:space="preserve"> to unknown antigen</w:t>
      </w:r>
      <w:r w:rsidRPr="0046514F">
        <w:t xml:space="preserve"> (mycobacteria, chlamydia, Staphylococcal proteins in primary seborrheic blepharitis?).</w:t>
      </w:r>
    </w:p>
    <w:p w:rsidR="00D12308" w:rsidRPr="0046514F" w:rsidRDefault="00D12308">
      <w:pPr>
        <w:pStyle w:val="NormalWeb"/>
        <w:numPr>
          <w:ilvl w:val="0"/>
          <w:numId w:val="11"/>
        </w:numPr>
      </w:pPr>
      <w:r w:rsidRPr="0046514F">
        <w:rPr>
          <w:rStyle w:val="Emphasis"/>
          <w:i w:val="0"/>
          <w:iCs w:val="0"/>
        </w:rPr>
        <w:t>usually children;</w:t>
      </w:r>
      <w:r w:rsidRPr="0046514F">
        <w:t xml:space="preserve"> uncommon in USA.</w:t>
      </w:r>
    </w:p>
    <w:p w:rsidR="00D12308" w:rsidRPr="0046514F" w:rsidRDefault="00D12308">
      <w:pPr>
        <w:pStyle w:val="NormalWeb"/>
        <w:numPr>
          <w:ilvl w:val="0"/>
          <w:numId w:val="11"/>
        </w:numPr>
      </w:pPr>
      <w:r w:rsidRPr="0046514F">
        <w:rPr>
          <w:b/>
          <w:bCs/>
          <w:i/>
          <w:iCs/>
          <w:color w:val="0000FF"/>
        </w:rPr>
        <w:t>phlyctenules</w:t>
      </w:r>
      <w:r w:rsidRPr="0046514F">
        <w:t xml:space="preserve"> - crops of small yellow-gray hard 1-3 mm nodules surrounded by hyperemia on limbus, cornea, bulbar conjunctiva;</w:t>
      </w:r>
    </w:p>
    <w:p w:rsidR="00D12308" w:rsidRPr="0046514F" w:rsidRDefault="00D12308">
      <w:pPr>
        <w:pStyle w:val="NormalWeb"/>
        <w:numPr>
          <w:ilvl w:val="0"/>
          <w:numId w:val="12"/>
        </w:numPr>
      </w:pPr>
      <w:r w:rsidRPr="0046514F">
        <w:t>ulcerate but heal within 1-2 weeks;</w:t>
      </w:r>
    </w:p>
    <w:p w:rsidR="00D12308" w:rsidRPr="0046514F" w:rsidRDefault="00D12308">
      <w:pPr>
        <w:pStyle w:val="NormalWeb"/>
        <w:numPr>
          <w:ilvl w:val="0"/>
          <w:numId w:val="12"/>
        </w:numPr>
      </w:pPr>
      <w:r w:rsidRPr="0046514F">
        <w:t>leave no scar on conjunctiva;</w:t>
      </w:r>
    </w:p>
    <w:p w:rsidR="00D12308" w:rsidRPr="0046514F" w:rsidRDefault="00D12308">
      <w:pPr>
        <w:pStyle w:val="NormalWeb"/>
        <w:numPr>
          <w:ilvl w:val="0"/>
          <w:numId w:val="12"/>
        </w:numPr>
      </w:pPr>
      <w:r w:rsidRPr="0046514F">
        <w:t>leave corneal opacity and vascularization with vision loss.</w:t>
      </w:r>
    </w:p>
    <w:p w:rsidR="00D12308" w:rsidRPr="0046514F" w:rsidRDefault="00D12308">
      <w:pPr>
        <w:pStyle w:val="NormalWeb"/>
        <w:numPr>
          <w:ilvl w:val="0"/>
          <w:numId w:val="11"/>
        </w:numPr>
        <w:rPr>
          <w:rStyle w:val="Emphasis"/>
          <w:i w:val="0"/>
          <w:iCs w:val="0"/>
        </w:rPr>
      </w:pPr>
      <w:r w:rsidRPr="0046514F">
        <w:rPr>
          <w:rStyle w:val="Emphasis"/>
          <w:i w:val="0"/>
          <w:iCs w:val="0"/>
          <w:u w:val="single"/>
        </w:rPr>
        <w:t>treatment</w:t>
      </w:r>
      <w:r w:rsidRPr="0046514F">
        <w:rPr>
          <w:rStyle w:val="Emphasis"/>
          <w:i w:val="0"/>
          <w:iCs w:val="0"/>
        </w:rPr>
        <w:t xml:space="preserve"> - topical </w:t>
      </w:r>
      <w:r w:rsidRPr="001B5372">
        <w:rPr>
          <w:rStyle w:val="Emphasis"/>
          <w:b/>
          <w:bCs/>
          <w:i w:val="0"/>
          <w:iC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corticosteroid-antibiotic</w:t>
      </w:r>
      <w:r w:rsidRPr="0046514F">
        <w:rPr>
          <w:rStyle w:val="Emphasis"/>
          <w:i w:val="0"/>
          <w:iCs w:val="0"/>
        </w:rPr>
        <w:t xml:space="preserve"> combination.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1"/>
      </w:pPr>
      <w:bookmarkStart w:id="16" w:name="_Toc2989329"/>
      <w:r w:rsidRPr="0046514F">
        <w:t>Interstitial (Parenchymatous) Keratitis</w:t>
      </w:r>
      <w:bookmarkEnd w:id="16"/>
    </w:p>
    <w:p w:rsidR="00D12308" w:rsidRPr="0046514F" w:rsidRDefault="00D12308">
      <w:pPr>
        <w:pStyle w:val="NormalWeb"/>
        <w:spacing w:after="120"/>
        <w:rPr>
          <w:rStyle w:val="Emphasis"/>
        </w:rPr>
      </w:pPr>
      <w:r w:rsidRPr="0046514F">
        <w:rPr>
          <w:rStyle w:val="Emphasis"/>
        </w:rPr>
        <w:t xml:space="preserve">- chronic, nonulcerative-nonsuppurative cellular </w:t>
      </w:r>
      <w:r w:rsidRPr="0046514F">
        <w:rPr>
          <w:rStyle w:val="Emphasis"/>
          <w:b/>
          <w:bCs/>
          <w:color w:val="0000FF"/>
        </w:rPr>
        <w:t>infiltration of deep corneal layers</w:t>
      </w:r>
      <w:r w:rsidRPr="0046514F">
        <w:rPr>
          <w:rStyle w:val="Emphasis"/>
        </w:rPr>
        <w:t>.</w:t>
      </w:r>
    </w:p>
    <w:p w:rsidR="00D12308" w:rsidRPr="0046514F" w:rsidRDefault="00D12308">
      <w:pPr>
        <w:pStyle w:val="NormalWeb"/>
        <w:numPr>
          <w:ilvl w:val="0"/>
          <w:numId w:val="13"/>
        </w:numPr>
        <w:rPr>
          <w:rStyle w:val="Emphasis"/>
          <w:i w:val="0"/>
          <w:iCs w:val="0"/>
        </w:rPr>
      </w:pPr>
      <w:r w:rsidRPr="0046514F">
        <w:rPr>
          <w:rStyle w:val="Emphasis"/>
          <w:i w:val="0"/>
          <w:iCs w:val="0"/>
          <w:u w:val="single"/>
        </w:rPr>
        <w:t>etiology</w:t>
      </w:r>
      <w:r w:rsidRPr="0046514F">
        <w:rPr>
          <w:rStyle w:val="Emphasis"/>
          <w:i w:val="0"/>
          <w:iCs w:val="0"/>
        </w:rPr>
        <w:t>:</w:t>
      </w:r>
    </w:p>
    <w:p w:rsidR="00D12308" w:rsidRPr="0046514F" w:rsidRDefault="00D12308">
      <w:pPr>
        <w:pStyle w:val="NormalWeb"/>
        <w:numPr>
          <w:ilvl w:val="1"/>
          <w:numId w:val="13"/>
        </w:numPr>
      </w:pPr>
      <w:r w:rsidRPr="0046514F">
        <w:t xml:space="preserve">leading cause - </w:t>
      </w:r>
      <w:r w:rsidRPr="0046514F">
        <w:rPr>
          <w:b/>
          <w:bCs/>
          <w:smallCaps/>
          <w:color w:val="FF0000"/>
        </w:rPr>
        <w:t>syphilis</w:t>
      </w:r>
      <w:r w:rsidRPr="0046514F">
        <w:t xml:space="preserve"> - congenital </w:t>
      </w:r>
      <w:r w:rsidRPr="0046514F">
        <w:rPr>
          <w:rStyle w:val="Emphasis"/>
          <w:i w:val="0"/>
          <w:iCs w:val="0"/>
        </w:rPr>
        <w:t xml:space="preserve">(usually as </w:t>
      </w:r>
      <w:r w:rsidRPr="0046514F">
        <w:t>late finding</w:t>
      </w:r>
      <w:r w:rsidRPr="0046514F">
        <w:rPr>
          <w:rStyle w:val="Emphasis"/>
          <w:i w:val="0"/>
          <w:iCs w:val="0"/>
        </w:rPr>
        <w:t xml:space="preserve"> in children) or acquired</w:t>
      </w:r>
      <w:r w:rsidRPr="0046514F">
        <w:t>;</w:t>
      </w:r>
      <w:r w:rsidRPr="0046514F">
        <w:rPr>
          <w:rStyle w:val="Emphasis"/>
          <w:i w:val="0"/>
          <w:iCs w:val="0"/>
        </w:rPr>
        <w:t xml:space="preserve"> </w:t>
      </w:r>
      <w:r w:rsidRPr="0046514F">
        <w:t>immune-mediated reaction to unknown treponemal antigen</w:t>
      </w:r>
      <w:r w:rsidRPr="0046514F">
        <w:rPr>
          <w:rStyle w:val="Emphasis"/>
          <w:i w:val="0"/>
          <w:iCs w:val="0"/>
        </w:rPr>
        <w:t>;</w:t>
      </w:r>
      <w:r w:rsidRPr="0046514F">
        <w:t xml:space="preserve"> uncommon in USA.</w:t>
      </w:r>
    </w:p>
    <w:p w:rsidR="00D12308" w:rsidRPr="0046514F" w:rsidRDefault="00D12308">
      <w:pPr>
        <w:pStyle w:val="NormalWeb"/>
        <w:numPr>
          <w:ilvl w:val="1"/>
          <w:numId w:val="13"/>
        </w:numPr>
      </w:pPr>
      <w:r w:rsidRPr="0046514F">
        <w:rPr>
          <w:b/>
          <w:bCs/>
          <w:color w:val="FF0000"/>
        </w:rPr>
        <w:t>Cogan's syndrome</w:t>
      </w:r>
      <w:r w:rsidRPr="0046514F">
        <w:t xml:space="preserve"> (</w:t>
      </w:r>
      <w:r w:rsidRPr="0046514F">
        <w:rPr>
          <w:smallCaps/>
        </w:rPr>
        <w:t>triad</w:t>
      </w:r>
      <w:r w:rsidRPr="0046514F">
        <w:t xml:space="preserve"> – interstitial keratitis, vestibulo</w:t>
      </w:r>
      <w:r w:rsidR="00834F7A">
        <w:t>-</w:t>
      </w:r>
      <w:r w:rsidRPr="0046514F">
        <w:t>auditory disease, autoimmune vasculitis - prompt referral to rheumatologist is necessary!).</w:t>
      </w:r>
    </w:p>
    <w:p w:rsidR="00D12308" w:rsidRPr="0046514F" w:rsidRDefault="00D12308">
      <w:pPr>
        <w:pStyle w:val="NormalWeb"/>
        <w:numPr>
          <w:ilvl w:val="1"/>
          <w:numId w:val="13"/>
        </w:numPr>
      </w:pPr>
      <w:r w:rsidRPr="0046514F">
        <w:t>Lyme disease, Epstein-Barr, herpes virus infection, tbc, leprosy</w:t>
      </w:r>
    </w:p>
    <w:p w:rsidR="00D12308" w:rsidRPr="0046514F" w:rsidRDefault="00D12308">
      <w:pPr>
        <w:pStyle w:val="NormalWeb"/>
        <w:numPr>
          <w:ilvl w:val="0"/>
          <w:numId w:val="13"/>
        </w:numPr>
      </w:pPr>
      <w:r w:rsidRPr="0046514F">
        <w:t>photophobia, pain, lacrimation, gradual vision loss.</w:t>
      </w:r>
    </w:p>
    <w:p w:rsidR="00D12308" w:rsidRPr="0046514F" w:rsidRDefault="00D12308">
      <w:pPr>
        <w:pStyle w:val="NormalWeb"/>
        <w:numPr>
          <w:ilvl w:val="0"/>
          <w:numId w:val="13"/>
        </w:numPr>
      </w:pPr>
      <w:r w:rsidRPr="0046514F">
        <w:t>lesion begins in deep corneal stroma (no primary involvement of corneal epithelium or endothelium!);</w:t>
      </w:r>
    </w:p>
    <w:p w:rsidR="00D12308" w:rsidRPr="0046514F" w:rsidRDefault="00D12308">
      <w:pPr>
        <w:pStyle w:val="NormalWeb"/>
        <w:numPr>
          <w:ilvl w:val="0"/>
          <w:numId w:val="14"/>
        </w:numPr>
      </w:pPr>
      <w:r w:rsidRPr="0046514F">
        <w:t xml:space="preserve">soon </w:t>
      </w:r>
      <w:r w:rsidRPr="0046514F">
        <w:rPr>
          <w:i/>
          <w:iCs/>
          <w:color w:val="0000FF"/>
        </w:rPr>
        <w:t>entire cornea develops ground-glass appearance</w:t>
      </w:r>
      <w:r w:rsidRPr="0046514F">
        <w:t>, obscuring iris.</w:t>
      </w:r>
    </w:p>
    <w:p w:rsidR="00D12308" w:rsidRPr="0046514F" w:rsidRDefault="00D12308">
      <w:pPr>
        <w:pStyle w:val="NormalWeb"/>
        <w:numPr>
          <w:ilvl w:val="0"/>
          <w:numId w:val="14"/>
        </w:numPr>
      </w:pPr>
      <w:r w:rsidRPr="0046514F">
        <w:t>new blood vessels grow in from limbus and produce orange-red areas (</w:t>
      </w:r>
      <w:r w:rsidRPr="0046514F">
        <w:rPr>
          <w:b/>
          <w:bCs/>
        </w:rPr>
        <w:t>salmon patches</w:t>
      </w:r>
      <w:r w:rsidRPr="0046514F">
        <w:t xml:space="preserve"> </w:t>
      </w:r>
      <w:r w:rsidRPr="0046514F">
        <w:rPr>
          <w:b/>
          <w:bCs/>
        </w:rPr>
        <w:t>of Hutchinson</w:t>
      </w:r>
      <w:r w:rsidRPr="0046514F">
        <w:t>); these vessels often regress, leaving behind remnants (</w:t>
      </w:r>
      <w:r w:rsidRPr="0046514F">
        <w:rPr>
          <w:b/>
          <w:bCs/>
        </w:rPr>
        <w:t>ghost vessels</w:t>
      </w:r>
      <w:r w:rsidRPr="0046514F">
        <w:t>);</w:t>
      </w:r>
    </w:p>
    <w:p w:rsidR="00D12308" w:rsidRPr="0046514F" w:rsidRDefault="00D12308">
      <w:pPr>
        <w:pStyle w:val="NormalWeb"/>
        <w:numPr>
          <w:ilvl w:val="0"/>
          <w:numId w:val="14"/>
        </w:numPr>
      </w:pPr>
      <w:r w:rsidRPr="0046514F">
        <w:t>progressing corneal thinning may lead to perforation;</w:t>
      </w:r>
    </w:p>
    <w:p w:rsidR="00D12308" w:rsidRPr="0046514F" w:rsidRDefault="00D12308">
      <w:pPr>
        <w:pStyle w:val="NormalWeb"/>
        <w:numPr>
          <w:ilvl w:val="0"/>
          <w:numId w:val="14"/>
        </w:numPr>
      </w:pPr>
      <w:r w:rsidRPr="0046514F">
        <w:rPr>
          <w:rStyle w:val="Emphasis"/>
          <w:i w:val="0"/>
          <w:iCs w:val="0"/>
        </w:rPr>
        <w:t>often associated with uveitis (</w:t>
      </w:r>
      <w:r w:rsidRPr="0046514F">
        <w:t>iritis, iridocyclitis, choroiditis).</w:t>
      </w:r>
    </w:p>
    <w:p w:rsidR="00D12308" w:rsidRPr="0046514F" w:rsidRDefault="00D12308">
      <w:pPr>
        <w:pStyle w:val="NormalWeb"/>
        <w:numPr>
          <w:ilvl w:val="0"/>
          <w:numId w:val="13"/>
        </w:numPr>
      </w:pPr>
      <w:r w:rsidRPr="0046514F">
        <w:t>inflammation and neovascularization begin to subside after 1-2 mo (some corneal opacity may remain).</w:t>
      </w:r>
    </w:p>
    <w:p w:rsidR="00D12308" w:rsidRPr="0046514F" w:rsidRDefault="00D12308">
      <w:pPr>
        <w:pStyle w:val="NormalWeb"/>
        <w:numPr>
          <w:ilvl w:val="0"/>
          <w:numId w:val="13"/>
        </w:numPr>
      </w:pPr>
      <w:r w:rsidRPr="0046514F">
        <w:rPr>
          <w:u w:val="single"/>
        </w:rPr>
        <w:t>treatment</w:t>
      </w:r>
      <w:r w:rsidRPr="0046514F">
        <w:t xml:space="preserve"> – topical </w:t>
      </w:r>
      <w:r w:rsidRPr="0046514F">
        <w:rPr>
          <w:b/>
          <w:bCs/>
          <w:color w:val="0000FF"/>
        </w:rPr>
        <w:t>steroids</w:t>
      </w:r>
      <w:r w:rsidRPr="0046514F">
        <w:t xml:space="preserve"> ± </w:t>
      </w:r>
      <w:r w:rsidRPr="0046514F">
        <w:rPr>
          <w:b/>
          <w:bCs/>
          <w:color w:val="0000FF"/>
        </w:rPr>
        <w:t>antibiotics</w:t>
      </w:r>
      <w:r w:rsidRPr="0046514F">
        <w:t xml:space="preserve"> / </w:t>
      </w:r>
      <w:r w:rsidRPr="0046514F">
        <w:rPr>
          <w:b/>
          <w:bCs/>
          <w:color w:val="0000FF"/>
        </w:rPr>
        <w:t>antiviral agents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14"/>
        </w:numPr>
      </w:pPr>
      <w:r w:rsidRPr="0046514F">
        <w:t>without treatment, permanent corneal opacity is typical → corneal transplantation.</w:t>
      </w:r>
    </w:p>
    <w:p w:rsidR="00D12308" w:rsidRDefault="00D12308">
      <w:pPr>
        <w:pStyle w:val="NormalWeb"/>
      </w:pPr>
    </w:p>
    <w:p w:rsidR="0052240F" w:rsidRDefault="0052240F">
      <w:pPr>
        <w:pStyle w:val="NormalWeb"/>
      </w:pPr>
    </w:p>
    <w:p w:rsidR="0052240F" w:rsidRDefault="0052240F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Disciform Herpetic Keratitis</w:t>
      </w:r>
      <w:r w:rsidRPr="0046514F">
        <w:rPr>
          <w:sz w:val="22"/>
          <w:szCs w:val="17"/>
        </w:rPr>
        <w:t>, stromal infiltrate and endothelial decompensation:</w:t>
      </w:r>
    </w:p>
    <w:p w:rsidR="0052240F" w:rsidRDefault="001B5372">
      <w:pPr>
        <w:pStyle w:val="NormalWeb"/>
      </w:pPr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3" name="Picture 13" descr="D:\Viktoro\Neuroscience\Eye. Ophthalmology\00. Pictures\Disciform Herpetic Keratitis (#1,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Eye. Ophthalmology\00. Pictures\Disciform Herpetic Keratitis (#1,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0F" w:rsidRPr="00B224B1" w:rsidRDefault="000F1172" w:rsidP="0052240F">
      <w:pPr>
        <w:rPr>
          <w:color w:val="000000"/>
          <w:sz w:val="18"/>
          <w:szCs w:val="18"/>
        </w:rPr>
      </w:pPr>
      <w:hyperlink r:id="rId35" w:history="1">
        <w:r w:rsidR="0052240F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52240F" w:rsidRDefault="0052240F">
      <w:pPr>
        <w:pStyle w:val="NormalWeb"/>
      </w:pPr>
    </w:p>
    <w:p w:rsidR="0052240F" w:rsidRDefault="0052240F">
      <w:pPr>
        <w:pStyle w:val="NormalWeb"/>
        <w:rPr>
          <w:sz w:val="22"/>
          <w:szCs w:val="17"/>
        </w:rPr>
      </w:pPr>
      <w:r w:rsidRPr="0046514F">
        <w:rPr>
          <w:b/>
          <w:bCs/>
          <w:sz w:val="22"/>
          <w:szCs w:val="17"/>
        </w:rPr>
        <w:t>Luetic Keratitis Parenchymatosa</w:t>
      </w:r>
      <w:r w:rsidRPr="0046514F">
        <w:rPr>
          <w:sz w:val="22"/>
          <w:szCs w:val="17"/>
        </w:rPr>
        <w:t>; cloudy vascularized (g</w:t>
      </w:r>
      <w:r>
        <w:rPr>
          <w:sz w:val="22"/>
          <w:szCs w:val="17"/>
        </w:rPr>
        <w:t>h</w:t>
      </w:r>
      <w:r w:rsidRPr="0046514F">
        <w:rPr>
          <w:sz w:val="22"/>
          <w:szCs w:val="17"/>
        </w:rPr>
        <w:t>ost vessels) corneal scars indicate former inflammation, caused by connatal syphilis:</w:t>
      </w:r>
    </w:p>
    <w:p w:rsidR="0052240F" w:rsidRDefault="001B5372">
      <w:pPr>
        <w:pStyle w:val="NormalWeb"/>
      </w:pPr>
      <w:r>
        <w:rPr>
          <w:noProof/>
        </w:rPr>
        <w:drawing>
          <wp:inline distT="0" distB="0" distL="0" distR="0">
            <wp:extent cx="5943600" cy="4095750"/>
            <wp:effectExtent l="0" t="0" r="0" b="0"/>
            <wp:docPr id="14" name="Picture 14" descr="D:\Viktoro\Neuroscience\Eye. Ophthalmology\00. Pictures\Luetic Keratitis Parenchymat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Eye. Ophthalmology\00. Pictures\Luetic Keratitis Parenchymatos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0F" w:rsidRPr="00B224B1" w:rsidRDefault="000F1172" w:rsidP="0052240F">
      <w:pPr>
        <w:rPr>
          <w:color w:val="000000"/>
          <w:sz w:val="18"/>
          <w:szCs w:val="18"/>
        </w:rPr>
      </w:pPr>
      <w:hyperlink r:id="rId37" w:history="1">
        <w:r w:rsidR="0052240F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52240F" w:rsidRDefault="0052240F">
      <w:pPr>
        <w:pStyle w:val="NormalWeb"/>
        <w:rPr>
          <w:sz w:val="22"/>
          <w:szCs w:val="17"/>
        </w:rPr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1"/>
      </w:pPr>
      <w:bookmarkStart w:id="17" w:name="_Toc2989330"/>
      <w:r w:rsidRPr="0046514F">
        <w:t>Keratomalacia (Xerotic Keratitis; Xerophthalmia)</w:t>
      </w:r>
      <w:bookmarkEnd w:id="17"/>
    </w:p>
    <w:p w:rsidR="00D12308" w:rsidRPr="0046514F" w:rsidRDefault="00D12308">
      <w:pPr>
        <w:pStyle w:val="NormalWeb"/>
        <w:ind w:left="720"/>
      </w:pPr>
      <w:r w:rsidRPr="0046514F">
        <w:rPr>
          <w:rStyle w:val="Emphasis"/>
        </w:rPr>
        <w:t xml:space="preserve">- </w:t>
      </w:r>
      <w:r w:rsidRPr="0046514F">
        <w:rPr>
          <w:rStyle w:val="Emphasis"/>
          <w:b/>
          <w:bCs/>
          <w:color w:val="0000FF"/>
        </w:rPr>
        <w:t>hazy, dry cornea</w:t>
      </w:r>
      <w:r w:rsidRPr="0046514F">
        <w:rPr>
          <w:rStyle w:val="Emphasis"/>
        </w:rPr>
        <w:t xml:space="preserve"> that becomes denuded.</w:t>
      </w:r>
    </w:p>
    <w:p w:rsidR="00D12308" w:rsidRPr="0046514F" w:rsidRDefault="00D12308">
      <w:pPr>
        <w:pStyle w:val="NormalWeb"/>
        <w:numPr>
          <w:ilvl w:val="0"/>
          <w:numId w:val="17"/>
        </w:numPr>
      </w:pPr>
      <w:r w:rsidRPr="0046514F">
        <w:rPr>
          <w:rStyle w:val="Emphasis"/>
          <w:i w:val="0"/>
          <w:iCs w:val="0"/>
          <w:u w:val="single"/>
        </w:rPr>
        <w:t>etiology</w:t>
      </w:r>
      <w:r w:rsidRPr="0046514F">
        <w:rPr>
          <w:rStyle w:val="Emphasis"/>
          <w:i w:val="0"/>
          <w:iCs w:val="0"/>
        </w:rPr>
        <w:t xml:space="preserve"> - </w:t>
      </w:r>
      <w:r w:rsidRPr="0046514F">
        <w:rPr>
          <w:rStyle w:val="Emphasis"/>
          <w:b/>
          <w:bCs/>
          <w:i w:val="0"/>
          <w:iCs w:val="0"/>
        </w:rPr>
        <w:t>vitamin A deficiency</w:t>
      </w:r>
      <w:r w:rsidRPr="0046514F">
        <w:rPr>
          <w:rStyle w:val="Emphasis"/>
          <w:i w:val="0"/>
          <w:iCs w:val="0"/>
        </w:rPr>
        <w:t xml:space="preserve"> and </w:t>
      </w:r>
      <w:r w:rsidRPr="0046514F">
        <w:rPr>
          <w:rStyle w:val="Emphasis"/>
          <w:b/>
          <w:bCs/>
          <w:i w:val="0"/>
          <w:iCs w:val="0"/>
        </w:rPr>
        <w:t>protein-calorie malnutrition</w:t>
      </w:r>
      <w:r w:rsidRPr="0046514F">
        <w:rPr>
          <w:i/>
          <w:iCs/>
        </w:rPr>
        <w:t>.</w:t>
      </w:r>
    </w:p>
    <w:p w:rsidR="00D12308" w:rsidRPr="0046514F" w:rsidRDefault="00D12308">
      <w:pPr>
        <w:pStyle w:val="NormalWeb"/>
        <w:numPr>
          <w:ilvl w:val="0"/>
          <w:numId w:val="17"/>
        </w:numPr>
      </w:pPr>
      <w:r w:rsidRPr="0046514F">
        <w:t>corneal ulceration (with secondary infection) is common.</w:t>
      </w:r>
    </w:p>
    <w:p w:rsidR="00D12308" w:rsidRPr="0046514F" w:rsidRDefault="00D12308">
      <w:pPr>
        <w:pStyle w:val="NormalWeb"/>
        <w:numPr>
          <w:ilvl w:val="0"/>
          <w:numId w:val="17"/>
        </w:numPr>
      </w:pPr>
      <w:r w:rsidRPr="0046514F">
        <w:t>associated findings - affected lacrimal glands (extreme eyes dryness), foamy Bitot spots on bulbar conjunctiva, night blindness.</w:t>
      </w:r>
    </w:p>
    <w:p w:rsidR="00D12308" w:rsidRPr="0046514F" w:rsidRDefault="00D12308"/>
    <w:p w:rsidR="00D12308" w:rsidRPr="0046514F" w:rsidRDefault="00D12308">
      <w:pPr>
        <w:rPr>
          <w:sz w:val="20"/>
        </w:rPr>
      </w:pPr>
      <w:r w:rsidRPr="0046514F">
        <w:rPr>
          <w:sz w:val="20"/>
        </w:rPr>
        <w:t xml:space="preserve">Melting away of peripheral corneal tissue due to lack of vascular tissue (Wegener's granulomatosis, polyarthritis, </w:t>
      </w:r>
      <w:r w:rsidR="00834F7A" w:rsidRPr="0046514F">
        <w:rPr>
          <w:sz w:val="20"/>
        </w:rPr>
        <w:t>polyarteritis</w:t>
      </w:r>
      <w:r w:rsidRPr="0046514F">
        <w:rPr>
          <w:sz w:val="20"/>
        </w:rPr>
        <w:t xml:space="preserve"> nodosa); iris is prolapsed into corneal defect (peaked pupil):</w:t>
      </w:r>
    </w:p>
    <w:p w:rsidR="00D12308" w:rsidRDefault="001B5372">
      <w:r>
        <w:rPr>
          <w:noProof/>
        </w:rPr>
        <w:drawing>
          <wp:inline distT="0" distB="0" distL="0" distR="0">
            <wp:extent cx="5943600" cy="3895725"/>
            <wp:effectExtent l="0" t="0" r="0" b="9525"/>
            <wp:docPr id="15" name="Picture 15" descr="D:\Viktoro\Neuroscience\Eye. Ophthalmology\00. Pictures\Keratomalacia (#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Eye. Ophthalmology\00. Pictures\Keratomalacia (#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0F" w:rsidRPr="00B224B1" w:rsidRDefault="000F1172" w:rsidP="0052240F">
      <w:pPr>
        <w:rPr>
          <w:color w:val="000000"/>
          <w:sz w:val="18"/>
          <w:szCs w:val="18"/>
        </w:rPr>
      </w:pPr>
      <w:hyperlink r:id="rId39" w:history="1">
        <w:r w:rsidR="0052240F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52240F" w:rsidRPr="0046514F" w:rsidRDefault="0052240F"/>
    <w:p w:rsidR="00D12308" w:rsidRPr="0046514F" w:rsidRDefault="00D12308"/>
    <w:p w:rsidR="00D12308" w:rsidRPr="0046514F" w:rsidRDefault="00D12308">
      <w:pPr>
        <w:pStyle w:val="Nervous1"/>
      </w:pPr>
      <w:bookmarkStart w:id="18" w:name="_Toc2989331"/>
      <w:r w:rsidRPr="0046514F">
        <w:t>Keratoconus</w:t>
      </w:r>
      <w:bookmarkEnd w:id="18"/>
    </w:p>
    <w:p w:rsidR="00D12308" w:rsidRPr="0046514F" w:rsidRDefault="00D12308" w:rsidP="001D7DE3">
      <w:pPr>
        <w:rPr>
          <w:rStyle w:val="Emphasis"/>
        </w:rPr>
      </w:pPr>
      <w:r w:rsidRPr="0046514F">
        <w:rPr>
          <w:rStyle w:val="Emphasis"/>
        </w:rPr>
        <w:t xml:space="preserve">- slowly progressive, </w:t>
      </w:r>
      <w:r w:rsidRPr="0046514F">
        <w:t>noninflammatory</w:t>
      </w:r>
      <w:r w:rsidRPr="0046514F">
        <w:rPr>
          <w:rStyle w:val="Emphasis"/>
          <w:b/>
          <w:bCs/>
          <w:color w:val="0000FF"/>
        </w:rPr>
        <w:t xml:space="preserve"> </w:t>
      </w:r>
      <w:r w:rsidRPr="0046514F">
        <w:t>paraxial (usually inferior to pupil) stromal thinning</w:t>
      </w:r>
      <w:r w:rsidRPr="0046514F">
        <w:rPr>
          <w:rStyle w:val="Emphasis"/>
          <w:color w:val="0000FF"/>
        </w:rPr>
        <w:t xml:space="preserve"> </w:t>
      </w:r>
      <w:r w:rsidRPr="0046514F">
        <w:rPr>
          <w:rStyle w:val="Emphasis"/>
          <w:i w:val="0"/>
          <w:iCs w:val="0"/>
        </w:rPr>
        <w:t>→</w:t>
      </w:r>
      <w:r w:rsidRPr="0046514F">
        <w:rPr>
          <w:rStyle w:val="Emphasis"/>
          <w:color w:val="0000FF"/>
        </w:rPr>
        <w:t xml:space="preserve"> </w:t>
      </w:r>
      <w:r w:rsidRPr="0046514F">
        <w:rPr>
          <w:rStyle w:val="Emphasis"/>
          <w:b/>
          <w:bCs/>
          <w:color w:val="0000FF"/>
        </w:rPr>
        <w:t>corneal ectasia</w:t>
      </w:r>
      <w:r w:rsidRPr="0046514F">
        <w:rPr>
          <w:rStyle w:val="Emphasis"/>
        </w:rPr>
        <w:t>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788"/>
      </w:pPr>
      <w:bookmarkStart w:id="19" w:name="_Toc2989332"/>
      <w:r w:rsidRPr="0046514F">
        <w:t>Etiology</w:t>
      </w:r>
      <w:bookmarkEnd w:id="19"/>
    </w:p>
    <w:p w:rsidR="00D12308" w:rsidRPr="0046514F" w:rsidRDefault="00D12308">
      <w:pPr>
        <w:pStyle w:val="NormalWeb"/>
        <w:numPr>
          <w:ilvl w:val="0"/>
          <w:numId w:val="31"/>
        </w:numPr>
      </w:pPr>
      <w:r w:rsidRPr="0046514F">
        <w:t>commonly isolated ocular condition.</w:t>
      </w:r>
    </w:p>
    <w:p w:rsidR="00D12308" w:rsidRPr="0046514F" w:rsidRDefault="00D12308">
      <w:pPr>
        <w:pStyle w:val="NormalWeb"/>
        <w:numPr>
          <w:ilvl w:val="0"/>
          <w:numId w:val="31"/>
        </w:numPr>
      </w:pPr>
      <w:r w:rsidRPr="0046514F">
        <w:t xml:space="preserve">commonly recognized </w:t>
      </w:r>
      <w:r w:rsidRPr="0046514F">
        <w:rPr>
          <w:u w:val="single"/>
        </w:rPr>
        <w:t>associations</w:t>
      </w:r>
      <w:r w:rsidRPr="0046514F">
        <w:t xml:space="preserve"> - vernal keratoconjunctivitis, retinitis pigmentosa, Leber congenital amaurosis; systemic connective tissue disorders (e.g. Ehlers-Danlos, Marfan syndromes).</w:t>
      </w:r>
    </w:p>
    <w:p w:rsidR="00D12308" w:rsidRPr="0046514F" w:rsidRDefault="00D12308">
      <w:pPr>
        <w:pStyle w:val="NormalWeb"/>
        <w:numPr>
          <w:ilvl w:val="0"/>
          <w:numId w:val="31"/>
        </w:numPr>
      </w:pPr>
      <w:r w:rsidRPr="0046514F">
        <w:rPr>
          <w:u w:val="single"/>
        </w:rPr>
        <w:t>risk factors</w:t>
      </w:r>
      <w:r w:rsidRPr="0046514F">
        <w:t xml:space="preserve"> - atopic history, rigid contact lens wear, vigorous eye rubbing. 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646"/>
      </w:pPr>
      <w:bookmarkStart w:id="20" w:name="_Toc2989333"/>
      <w:r w:rsidRPr="0046514F">
        <w:t>Pathology</w:t>
      </w:r>
      <w:bookmarkEnd w:id="20"/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t>all corneal layers are affected.</w:t>
      </w:r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t xml:space="preserve">most notable features – thinning of </w:t>
      </w:r>
      <w:r w:rsidRPr="0046514F">
        <w:rPr>
          <w:i/>
          <w:iCs/>
        </w:rPr>
        <w:t>corneal stroma</w:t>
      </w:r>
      <w:r w:rsidRPr="0046514F">
        <w:t>, ruptures in Bowman layer, iron deposition in basal epithelial cells (forming Fleischer ring).</w:t>
      </w:r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t xml:space="preserve">cornea assumes </w:t>
      </w:r>
      <w:r w:rsidRPr="0046514F">
        <w:rPr>
          <w:b/>
          <w:bCs/>
          <w:i/>
          <w:iCs/>
        </w:rPr>
        <w:t>cone shape</w:t>
      </w:r>
      <w:r w:rsidRPr="0046514F">
        <w:t xml:space="preserve"> → major changes in refractive power (frequent change of eyeglasses).</w:t>
      </w:r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t xml:space="preserve">advanced cases rarely progress to </w:t>
      </w:r>
      <w:r w:rsidRPr="0046514F">
        <w:rPr>
          <w:b/>
          <w:bCs/>
          <w:color w:val="800000"/>
        </w:rPr>
        <w:t>corneal hydrops (s. acute keratoconus)</w:t>
      </w:r>
      <w:r w:rsidRPr="0046514F">
        <w:t xml:space="preserve"> - breaks in Descemet layer lead to central stromal edema and potentially secondary severe corneal scarring.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7795"/>
      </w:pPr>
      <w:bookmarkStart w:id="21" w:name="_Toc2989334"/>
      <w:r w:rsidRPr="0046514F">
        <w:t>Clinical Features</w:t>
      </w:r>
      <w:bookmarkEnd w:id="21"/>
    </w:p>
    <w:p w:rsidR="00D12308" w:rsidRPr="0046514F" w:rsidRDefault="00D12308">
      <w:pPr>
        <w:pStyle w:val="NormalWeb"/>
        <w:numPr>
          <w:ilvl w:val="0"/>
          <w:numId w:val="18"/>
        </w:numPr>
        <w:rPr>
          <w:rStyle w:val="Emphasis"/>
          <w:i w:val="0"/>
          <w:iCs w:val="0"/>
        </w:rPr>
      </w:pPr>
      <w:r w:rsidRPr="0046514F">
        <w:rPr>
          <w:rStyle w:val="Emphasis"/>
          <w:i w:val="0"/>
          <w:iCs w:val="0"/>
        </w:rPr>
        <w:t xml:space="preserve">bilateral </w:t>
      </w:r>
      <w:r w:rsidRPr="0046514F">
        <w:t>(but usually asymmetrical)</w:t>
      </w:r>
      <w:r w:rsidRPr="0046514F">
        <w:rPr>
          <w:rStyle w:val="Emphasis"/>
          <w:i w:val="0"/>
          <w:iCs w:val="0"/>
        </w:rPr>
        <w:t>, beginning at age 10-20.</w:t>
      </w:r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rPr>
          <w:rStyle w:val="Emphasis"/>
          <w:b/>
          <w:bCs/>
          <w:color w:val="0000FF"/>
        </w:rPr>
        <w:t>progressively decreasing vision</w:t>
      </w:r>
      <w:r w:rsidRPr="0046514F">
        <w:rPr>
          <w:rStyle w:val="Emphasis"/>
          <w:i w:val="0"/>
          <w:iCs w:val="0"/>
        </w:rPr>
        <w:t xml:space="preserve"> (</w:t>
      </w:r>
      <w:r w:rsidRPr="0046514F">
        <w:t xml:space="preserve">distortions, glare/flare, monocular diplopia or ghost images) - </w:t>
      </w:r>
      <w:r w:rsidRPr="0046514F">
        <w:rPr>
          <w:rStyle w:val="Nervous9Char"/>
        </w:rPr>
        <w:t>multiple unsatisfactory attempts in obtaining optimum spectacle correction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18"/>
        </w:numPr>
        <w:rPr>
          <w:rStyle w:val="Emphasis"/>
          <w:i w:val="0"/>
          <w:iCs w:val="0"/>
        </w:rPr>
      </w:pPr>
      <w:r w:rsidRPr="0046514F">
        <w:t>although progressive, stabilizes after some time in most patients.</w:t>
      </w:r>
    </w:p>
    <w:p w:rsidR="00D12308" w:rsidRPr="0046514F" w:rsidRDefault="00D12308">
      <w:pPr>
        <w:pStyle w:val="NormalWeb"/>
        <w:spacing w:before="120"/>
      </w:pPr>
      <w:r w:rsidRPr="0046514F">
        <w:rPr>
          <w:smallCaps/>
          <w:u w:val="single"/>
        </w:rPr>
        <w:t>visual loss</w:t>
      </w:r>
      <w:r w:rsidRPr="0046514F">
        <w:t>:</w:t>
      </w:r>
    </w:p>
    <w:p w:rsidR="00D12308" w:rsidRPr="0046514F" w:rsidRDefault="00D12308" w:rsidP="00D12308">
      <w:pPr>
        <w:pStyle w:val="NormalWeb"/>
        <w:numPr>
          <w:ilvl w:val="3"/>
          <w:numId w:val="18"/>
        </w:numPr>
        <w:tabs>
          <w:tab w:val="clear" w:pos="1746"/>
          <w:tab w:val="num" w:pos="1026"/>
        </w:tabs>
        <w:ind w:left="1006"/>
      </w:pPr>
      <w:r w:rsidRPr="0046514F">
        <w:t xml:space="preserve">primarily from </w:t>
      </w:r>
      <w:r w:rsidRPr="0046514F">
        <w:rPr>
          <w:b/>
          <w:bCs/>
          <w:color w:val="800080"/>
        </w:rPr>
        <w:t>irregular astigmatism</w:t>
      </w:r>
      <w:r w:rsidRPr="0046514F">
        <w:t xml:space="preserve"> and </w:t>
      </w:r>
      <w:r w:rsidRPr="0046514F">
        <w:rPr>
          <w:b/>
          <w:bCs/>
          <w:color w:val="800080"/>
        </w:rPr>
        <w:t>myopia</w:t>
      </w:r>
    </w:p>
    <w:p w:rsidR="00D12308" w:rsidRPr="0046514F" w:rsidRDefault="00D12308" w:rsidP="00D12308">
      <w:pPr>
        <w:pStyle w:val="NormalWeb"/>
        <w:numPr>
          <w:ilvl w:val="3"/>
          <w:numId w:val="18"/>
        </w:numPr>
        <w:tabs>
          <w:tab w:val="clear" w:pos="1746"/>
          <w:tab w:val="num" w:pos="1026"/>
        </w:tabs>
        <w:ind w:left="1006"/>
      </w:pPr>
      <w:r w:rsidRPr="0046514F">
        <w:t xml:space="preserve">secondarily from </w:t>
      </w:r>
      <w:r w:rsidRPr="0046514F">
        <w:rPr>
          <w:b/>
          <w:bCs/>
          <w:color w:val="800080"/>
        </w:rPr>
        <w:t>corneal scarring</w:t>
      </w:r>
      <w:r w:rsidRPr="0046514F">
        <w:t>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788"/>
      </w:pPr>
      <w:bookmarkStart w:id="22" w:name="_Toc2989335"/>
      <w:r w:rsidRPr="0046514F">
        <w:t>Diagnosis</w:t>
      </w:r>
      <w:bookmarkEnd w:id="22"/>
    </w:p>
    <w:p w:rsidR="00D12308" w:rsidRPr="0046514F" w:rsidRDefault="00D12308">
      <w:pPr>
        <w:pStyle w:val="NormalWeb"/>
        <w:numPr>
          <w:ilvl w:val="0"/>
          <w:numId w:val="18"/>
        </w:numPr>
        <w:rPr>
          <w:rStyle w:val="Emphasis"/>
          <w:i w:val="0"/>
          <w:iCs w:val="0"/>
        </w:rPr>
      </w:pPr>
      <w:r w:rsidRPr="0046514F">
        <w:rPr>
          <w:rStyle w:val="Emphasis"/>
          <w:b/>
          <w:bCs/>
        </w:rPr>
        <w:t>irregularly astigmatic</w:t>
      </w:r>
      <w:r w:rsidRPr="0046514F">
        <w:rPr>
          <w:rStyle w:val="Emphasis"/>
          <w:i w:val="0"/>
          <w:iCs w:val="0"/>
        </w:rPr>
        <w:t xml:space="preserve"> </w:t>
      </w:r>
      <w:r w:rsidRPr="0046514F">
        <w:rPr>
          <w:rStyle w:val="Emphasis"/>
          <w:b/>
          <w:bCs/>
          <w:i w:val="0"/>
          <w:iCs w:val="0"/>
          <w:smallCaps/>
          <w:color w:val="0000FF"/>
        </w:rPr>
        <w:t>keratometry</w:t>
      </w:r>
      <w:r w:rsidRPr="0046514F">
        <w:rPr>
          <w:rStyle w:val="Emphasis"/>
          <w:i w:val="0"/>
          <w:iCs w:val="0"/>
        </w:rPr>
        <w:t xml:space="preserve"> values (egg-shaped</w:t>
      </w:r>
      <w:r w:rsidRPr="0046514F">
        <w:t>, esp. corneal inferior steepening</w:t>
      </w:r>
      <w:r w:rsidRPr="0046514F">
        <w:rPr>
          <w:rStyle w:val="Emphasis"/>
          <w:i w:val="0"/>
          <w:iCs w:val="0"/>
        </w:rPr>
        <w:t>).</w:t>
      </w:r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t xml:space="preserve">diagnosis confirmation - </w:t>
      </w:r>
      <w:r w:rsidRPr="0046514F">
        <w:rPr>
          <w:rStyle w:val="Emphasis"/>
          <w:b/>
          <w:bCs/>
          <w:i w:val="0"/>
          <w:iCs w:val="0"/>
          <w:smallCaps/>
          <w:color w:val="0000FF"/>
        </w:rPr>
        <w:t>computer-assisted videokeratography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18"/>
        </w:numPr>
        <w:rPr>
          <w:rStyle w:val="Emphasis"/>
          <w:i w:val="0"/>
          <w:iCs w:val="0"/>
        </w:rPr>
      </w:pPr>
      <w:r w:rsidRPr="0046514F">
        <w:t>other findings - iron deposition in basal epithelial cells in (often partial) ring shape at base of conical protrusion called Fleischer ring; corneal scarrings.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646"/>
      </w:pPr>
      <w:bookmarkStart w:id="23" w:name="_Toc2989336"/>
      <w:r w:rsidRPr="0046514F">
        <w:t>Treatment</w:t>
      </w:r>
      <w:bookmarkEnd w:id="23"/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t>treat any conditions that lead to eye rubbing!</w:t>
      </w:r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t>mainstay of treatment -</w:t>
      </w:r>
      <w:r w:rsidRPr="0046514F">
        <w:rPr>
          <w:b/>
          <w:bCs/>
          <w:color w:val="008000"/>
        </w:rPr>
        <w:t xml:space="preserve"> </w:t>
      </w:r>
      <w:r w:rsidRPr="0046514F">
        <w:rPr>
          <w:b/>
          <w:bCs/>
          <w:color w:val="008000"/>
          <w:highlight w:val="yellow"/>
        </w:rPr>
        <w:t>rigid gas permeable</w:t>
      </w:r>
      <w:r w:rsidRPr="0046514F">
        <w:rPr>
          <w:highlight w:val="yellow"/>
        </w:rPr>
        <w:t xml:space="preserve"> </w:t>
      </w:r>
      <w:r w:rsidRPr="0046514F">
        <w:rPr>
          <w:b/>
          <w:bCs/>
          <w:smallCaps/>
          <w:color w:val="008000"/>
          <w:highlight w:val="yellow"/>
        </w:rPr>
        <w:t>contact lenses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t xml:space="preserve">acute treatment of </w:t>
      </w:r>
      <w:r w:rsidRPr="0046514F">
        <w:rPr>
          <w:b/>
          <w:bCs/>
          <w:i/>
          <w:iCs/>
        </w:rPr>
        <w:t>corneal hydrops</w:t>
      </w:r>
      <w:r w:rsidRPr="0046514F">
        <w:t xml:space="preserve"> is palliative (hyperosmotic NaCl 2-5% drops may provide temporary relief).</w:t>
      </w:r>
    </w:p>
    <w:p w:rsidR="00D12308" w:rsidRPr="0046514F" w:rsidRDefault="00D12308">
      <w:pPr>
        <w:pStyle w:val="NormalWeb"/>
        <w:numPr>
          <w:ilvl w:val="0"/>
          <w:numId w:val="18"/>
        </w:numPr>
      </w:pPr>
      <w:r w:rsidRPr="0046514F">
        <w:rPr>
          <w:b/>
          <w:bCs/>
          <w:color w:val="008000"/>
        </w:rPr>
        <w:t>corneal transplant (penetrating keratoplasty)</w:t>
      </w:r>
      <w:r w:rsidRPr="0046514F">
        <w:t xml:space="preserve"> </w:t>
      </w:r>
      <w:r w:rsidRPr="0046514F">
        <w:rPr>
          <w:b/>
          <w:bCs/>
          <w:color w:val="008000"/>
        </w:rPr>
        <w:t>surgery</w:t>
      </w:r>
      <w:r w:rsidRPr="0046514F">
        <w:t xml:space="preserve"> may be necessary (indication - vision not correctable to better than 20/40 –10-20% of all patients).</w:t>
      </w:r>
    </w:p>
    <w:p w:rsidR="00D12308" w:rsidRPr="0046514F" w:rsidRDefault="00D12308">
      <w:pPr>
        <w:pStyle w:val="NormalWeb"/>
        <w:numPr>
          <w:ilvl w:val="2"/>
          <w:numId w:val="18"/>
        </w:numPr>
      </w:pPr>
      <w:r w:rsidRPr="0046514F">
        <w:t>contact lenses are often still required postgraft for optimum vision.</w:t>
      </w:r>
    </w:p>
    <w:p w:rsidR="00D12308" w:rsidRPr="0046514F" w:rsidRDefault="00D12308">
      <w:pPr>
        <w:pStyle w:val="NormalWeb"/>
        <w:numPr>
          <w:ilvl w:val="2"/>
          <w:numId w:val="18"/>
        </w:numPr>
      </w:pPr>
      <w:r w:rsidRPr="0046514F">
        <w:t>although extremely rare, KC can recur in graft.</w:t>
      </w:r>
    </w:p>
    <w:p w:rsidR="00D12308" w:rsidRPr="0046514F" w:rsidRDefault="00D12308"/>
    <w:p w:rsidR="00D12308" w:rsidRPr="0046514F" w:rsidRDefault="00D12308"/>
    <w:p w:rsidR="00D12308" w:rsidRPr="0046514F" w:rsidRDefault="00D12308">
      <w:pPr>
        <w:pStyle w:val="Nervous1"/>
      </w:pPr>
      <w:bookmarkStart w:id="24" w:name="_Toc2989337"/>
      <w:r w:rsidRPr="0046514F">
        <w:t>Bullous Keratopathy</w:t>
      </w:r>
      <w:bookmarkEnd w:id="24"/>
    </w:p>
    <w:p w:rsidR="00D12308" w:rsidRPr="0046514F" w:rsidRDefault="00D12308">
      <w:pPr>
        <w:pStyle w:val="NormalWeb"/>
        <w:rPr>
          <w:rStyle w:val="Emphasis"/>
        </w:rPr>
      </w:pPr>
      <w:r w:rsidRPr="0046514F">
        <w:rPr>
          <w:rStyle w:val="Emphasis"/>
        </w:rPr>
        <w:t xml:space="preserve">- </w:t>
      </w:r>
      <w:r w:rsidRPr="0046514F">
        <w:rPr>
          <w:rStyle w:val="Emphasis"/>
          <w:highlight w:val="yellow"/>
        </w:rPr>
        <w:t xml:space="preserve">failure of corneal </w:t>
      </w:r>
      <w:r w:rsidRPr="0046514F">
        <w:rPr>
          <w:rStyle w:val="Emphasis"/>
          <w:b/>
          <w:bCs/>
          <w:smallCaps/>
          <w:highlight w:val="yellow"/>
        </w:rPr>
        <w:t>endothelium</w:t>
      </w:r>
      <w:r w:rsidRPr="0046514F">
        <w:rPr>
          <w:rStyle w:val="Emphasis"/>
        </w:rPr>
        <w:t xml:space="preserve"> </w:t>
      </w:r>
      <w:r w:rsidRPr="0046514F">
        <w:rPr>
          <w:rStyle w:val="Emphasis"/>
          <w:i w:val="0"/>
          <w:iCs w:val="0"/>
        </w:rPr>
        <w:t>→ corneal edema</w:t>
      </w:r>
      <w:r w:rsidRPr="0046514F">
        <w:t xml:space="preserve"> → </w:t>
      </w:r>
      <w:r w:rsidRPr="0046514F">
        <w:rPr>
          <w:b/>
          <w:bCs/>
          <w:color w:val="0000FF"/>
        </w:rPr>
        <w:t>subepithelial fluid-filled bullae</w:t>
      </w:r>
      <w:r w:rsidRPr="0046514F">
        <w:t xml:space="preserve"> → decreased vision.</w:t>
      </w:r>
    </w:p>
    <w:p w:rsidR="00D12308" w:rsidRPr="0046514F" w:rsidRDefault="00D12308">
      <w:pPr>
        <w:pStyle w:val="NormalWeb"/>
        <w:numPr>
          <w:ilvl w:val="0"/>
          <w:numId w:val="19"/>
        </w:numPr>
        <w:rPr>
          <w:rStyle w:val="Emphasis"/>
          <w:i w:val="0"/>
          <w:iCs w:val="0"/>
        </w:rPr>
      </w:pPr>
      <w:r w:rsidRPr="0046514F">
        <w:rPr>
          <w:rStyle w:val="Emphasis"/>
          <w:i w:val="0"/>
          <w:iCs w:val="0"/>
          <w:u w:val="single"/>
        </w:rPr>
        <w:t>etiology</w:t>
      </w:r>
      <w:r w:rsidRPr="0046514F">
        <w:rPr>
          <w:rStyle w:val="Emphasis"/>
          <w:i w:val="0"/>
          <w:iCs w:val="0"/>
        </w:rPr>
        <w:t>:</w:t>
      </w:r>
    </w:p>
    <w:p w:rsidR="00D12308" w:rsidRPr="0046514F" w:rsidRDefault="00D12308">
      <w:pPr>
        <w:pStyle w:val="NormalWeb"/>
        <w:numPr>
          <w:ilvl w:val="2"/>
          <w:numId w:val="19"/>
        </w:numPr>
        <w:rPr>
          <w:rStyle w:val="Emphasis"/>
          <w:i w:val="0"/>
          <w:iCs w:val="0"/>
        </w:rPr>
      </w:pPr>
      <w:r w:rsidRPr="0046514F">
        <w:rPr>
          <w:rStyle w:val="Emphasis"/>
          <w:i w:val="0"/>
          <w:iCs w:val="0"/>
        </w:rPr>
        <w:t>Fuchs' corneal endothelial dystrophy</w:t>
      </w:r>
      <w:r w:rsidRPr="0046514F">
        <w:t xml:space="preserve"> (bilateral, progressive corneal endothelial cell loss)</w:t>
      </w:r>
    </w:p>
    <w:p w:rsidR="00D12308" w:rsidRPr="0046514F" w:rsidRDefault="00D12308">
      <w:pPr>
        <w:pStyle w:val="NormalWeb"/>
        <w:numPr>
          <w:ilvl w:val="2"/>
          <w:numId w:val="19"/>
        </w:numPr>
      </w:pPr>
      <w:r w:rsidRPr="0046514F">
        <w:rPr>
          <w:rStyle w:val="Emphasis"/>
          <w:i w:val="0"/>
          <w:iCs w:val="0"/>
        </w:rPr>
        <w:t xml:space="preserve">corneal endothelial trauma (e.g. </w:t>
      </w:r>
      <w:r w:rsidRPr="0046514F">
        <w:t>intraocular surgery, poorly designed / malpositioned intraocular lens implant).</w:t>
      </w:r>
    </w:p>
    <w:p w:rsidR="00D12308" w:rsidRPr="0046514F" w:rsidRDefault="00D12308">
      <w:pPr>
        <w:pStyle w:val="NormalWeb"/>
        <w:numPr>
          <w:ilvl w:val="0"/>
          <w:numId w:val="19"/>
        </w:numPr>
        <w:rPr>
          <w:rStyle w:val="Emphasis"/>
          <w:i w:val="0"/>
          <w:iCs w:val="0"/>
        </w:rPr>
      </w:pPr>
      <w:r w:rsidRPr="0046514F">
        <w:rPr>
          <w:rStyle w:val="Emphasis"/>
          <w:i w:val="0"/>
          <w:iCs w:val="0"/>
        </w:rPr>
        <w:t>some bullae rupture → foreign-body sensation, bacteria invasion → corneal ulcer.</w:t>
      </w:r>
    </w:p>
    <w:p w:rsidR="00D12308" w:rsidRPr="0046514F" w:rsidRDefault="00D12308">
      <w:pPr>
        <w:pStyle w:val="NormalWeb"/>
        <w:numPr>
          <w:ilvl w:val="0"/>
          <w:numId w:val="19"/>
        </w:numPr>
      </w:pPr>
      <w:r w:rsidRPr="0046514F">
        <w:rPr>
          <w:rStyle w:val="Emphasis"/>
          <w:i w:val="0"/>
          <w:iCs w:val="0"/>
          <w:u w:val="single"/>
        </w:rPr>
        <w:t>treatment</w:t>
      </w:r>
      <w:r w:rsidRPr="0046514F">
        <w:t>:</w:t>
      </w:r>
    </w:p>
    <w:p w:rsidR="00D12308" w:rsidRPr="0046514F" w:rsidRDefault="00D12308">
      <w:pPr>
        <w:pStyle w:val="NormalWeb"/>
        <w:numPr>
          <w:ilvl w:val="0"/>
          <w:numId w:val="20"/>
        </w:numPr>
      </w:pPr>
      <w:r w:rsidRPr="0046514F">
        <w:t>dehydrating agents (e.g. hypertonic saline)</w:t>
      </w:r>
    </w:p>
    <w:p w:rsidR="00D12308" w:rsidRPr="0046514F" w:rsidRDefault="00D12308">
      <w:pPr>
        <w:pStyle w:val="NormalWeb"/>
        <w:numPr>
          <w:ilvl w:val="0"/>
          <w:numId w:val="20"/>
        </w:numPr>
      </w:pPr>
      <w:r w:rsidRPr="0046514F">
        <w:t>intraocular pressure-lowering agents</w:t>
      </w:r>
    </w:p>
    <w:p w:rsidR="00D12308" w:rsidRPr="0046514F" w:rsidRDefault="00D12308">
      <w:pPr>
        <w:pStyle w:val="NormalWeb"/>
        <w:numPr>
          <w:ilvl w:val="0"/>
          <w:numId w:val="20"/>
        </w:numPr>
      </w:pPr>
      <w:r w:rsidRPr="0046514F">
        <w:t>soft contact lenses</w:t>
      </w:r>
    </w:p>
    <w:p w:rsidR="00D12308" w:rsidRPr="0046514F" w:rsidRDefault="00D12308">
      <w:pPr>
        <w:pStyle w:val="NormalWeb"/>
        <w:numPr>
          <w:ilvl w:val="0"/>
          <w:numId w:val="20"/>
        </w:numPr>
      </w:pPr>
      <w:r w:rsidRPr="0046514F">
        <w:t>corneal transplantation.</w:t>
      </w:r>
    </w:p>
    <w:p w:rsidR="00D12308" w:rsidRPr="0046514F" w:rsidRDefault="00D12308"/>
    <w:p w:rsidR="00D12308" w:rsidRPr="0046514F" w:rsidRDefault="00D12308"/>
    <w:p w:rsidR="00D12308" w:rsidRPr="0046514F" w:rsidRDefault="00D12308">
      <w:pPr>
        <w:pStyle w:val="Nervous1"/>
      </w:pPr>
      <w:bookmarkStart w:id="25" w:name="_Toc2989338"/>
      <w:r w:rsidRPr="0046514F">
        <w:t>Neurotrophic Keratopathy</w:t>
      </w:r>
      <w:bookmarkEnd w:id="25"/>
    </w:p>
    <w:p w:rsidR="00D12308" w:rsidRPr="0046514F" w:rsidRDefault="00D12308">
      <w:pPr>
        <w:spacing w:after="120"/>
      </w:pPr>
      <w:r w:rsidRPr="0046514F">
        <w:rPr>
          <w:i/>
          <w:iCs/>
        </w:rPr>
        <w:t xml:space="preserve">- degenerative disease due to </w:t>
      </w:r>
      <w:r w:rsidRPr="0046514F">
        <w:rPr>
          <w:b/>
          <w:bCs/>
          <w:i/>
          <w:iCs/>
          <w:color w:val="0000FF"/>
        </w:rPr>
        <w:t>decreased corneal sensitivity (hypesthesia)</w:t>
      </w:r>
      <w:r w:rsidRPr="0046514F">
        <w:rPr>
          <w:color w:val="0000FF"/>
        </w:rPr>
        <w:t>:</w:t>
      </w:r>
    </w:p>
    <w:p w:rsidR="00D12308" w:rsidRPr="0046514F" w:rsidRDefault="00D12308" w:rsidP="00D12308">
      <w:pPr>
        <w:numPr>
          <w:ilvl w:val="0"/>
          <w:numId w:val="32"/>
        </w:numPr>
        <w:tabs>
          <w:tab w:val="clear" w:pos="1494"/>
          <w:tab w:val="num" w:pos="360"/>
        </w:tabs>
        <w:ind w:left="340"/>
      </w:pPr>
      <w:r w:rsidRPr="0046514F">
        <w:rPr>
          <w:b/>
          <w:bCs/>
        </w:rPr>
        <w:t>cornea susceptible to injury</w:t>
      </w:r>
      <w:r w:rsidRPr="0046514F">
        <w:t>, decreased reflex tearing → ulceration, infection.</w:t>
      </w:r>
    </w:p>
    <w:p w:rsidR="00D12308" w:rsidRPr="0046514F" w:rsidRDefault="00D12308" w:rsidP="00D12308">
      <w:pPr>
        <w:numPr>
          <w:ilvl w:val="0"/>
          <w:numId w:val="32"/>
        </w:numPr>
        <w:tabs>
          <w:tab w:val="clear" w:pos="1494"/>
          <w:tab w:val="num" w:pos="360"/>
        </w:tabs>
        <w:ind w:left="340"/>
      </w:pPr>
      <w:r w:rsidRPr="0046514F">
        <w:rPr>
          <w:b/>
          <w:bCs/>
        </w:rPr>
        <w:t>poor corneal healing</w:t>
      </w:r>
      <w:r w:rsidRPr="0046514F">
        <w:t xml:space="preserve"> → melting, perforation.</w:t>
      </w:r>
    </w:p>
    <w:p w:rsidR="00D12308" w:rsidRPr="0046514F" w:rsidRDefault="00D12308" w:rsidP="00B512F9">
      <w:pPr>
        <w:ind w:left="1026"/>
      </w:pPr>
      <w:r w:rsidRPr="0046514F">
        <w:t>N.B. sensory nerves exert trophic influence on corneal epithelium - epithelial sloughing can occur without any trauma!</w:t>
      </w:r>
    </w:p>
    <w:p w:rsidR="00D12308" w:rsidRPr="0046514F" w:rsidRDefault="00D12308" w:rsidP="00B512F9">
      <w:pPr>
        <w:ind w:left="1026"/>
      </w:pPr>
      <w:r w:rsidRPr="0046514F">
        <w:t>sympathetic neuromediators &amp; prostaglandins further decrease epithelial cell mitosis.</w:t>
      </w:r>
    </w:p>
    <w:p w:rsidR="00D12308" w:rsidRPr="0046514F" w:rsidRDefault="00D12308" w:rsidP="00B512F9"/>
    <w:p w:rsidR="00D12308" w:rsidRPr="0046514F" w:rsidRDefault="00D12308" w:rsidP="00B512F9">
      <w:pPr>
        <w:pStyle w:val="NormalWeb"/>
        <w:numPr>
          <w:ilvl w:val="0"/>
          <w:numId w:val="19"/>
        </w:numPr>
      </w:pPr>
      <w:r w:rsidRPr="0046514F">
        <w:rPr>
          <w:u w:val="single"/>
        </w:rPr>
        <w:t>etiology</w:t>
      </w:r>
      <w:r w:rsidRPr="0046514F">
        <w:t xml:space="preserve"> – herpetic infections of cornea, CN5 palsy (e.g. surgery for trigeminal neuralgia, surgery for acoustic neuroma), topical anesthetic abuse, corneal surgery, etc.</w:t>
      </w:r>
    </w:p>
    <w:p w:rsidR="00D12308" w:rsidRPr="0046514F" w:rsidRDefault="00D12308" w:rsidP="00B512F9">
      <w:pPr>
        <w:pStyle w:val="NormalWeb"/>
        <w:numPr>
          <w:ilvl w:val="0"/>
          <w:numId w:val="19"/>
        </w:numPr>
      </w:pPr>
      <w:r w:rsidRPr="0046514F">
        <w:t>ectropion, lagophthalmos, thyroid ophthalmopathy hasten progression.</w:t>
      </w:r>
    </w:p>
    <w:p w:rsidR="00D12308" w:rsidRPr="0046514F" w:rsidRDefault="00D12308" w:rsidP="00B512F9">
      <w:pPr>
        <w:pStyle w:val="NormalWeb"/>
        <w:numPr>
          <w:ilvl w:val="0"/>
          <w:numId w:val="19"/>
        </w:numPr>
      </w:pPr>
      <w:r w:rsidRPr="0046514F">
        <w:rPr>
          <w:b/>
          <w:bCs/>
          <w:smallCaps/>
          <w:color w:val="990099"/>
        </w:rPr>
        <w:t>Cochet-Bonnet</w:t>
      </w:r>
      <w:r w:rsidRPr="0046514F">
        <w:rPr>
          <w:b/>
          <w:bCs/>
          <w:color w:val="990099"/>
        </w:rPr>
        <w:t xml:space="preserve"> esthesiometer</w:t>
      </w:r>
      <w:r w:rsidRPr="0046514F">
        <w:t xml:space="preserve"> can give quantitative measurement of corneal sensitivity </w:t>
      </w:r>
      <w:r w:rsidRPr="0046514F">
        <w:rPr>
          <w:sz w:val="20"/>
        </w:rPr>
        <w:t>(it consists of nylon filament, which can be extended from device to different lengths and touched to cornea until it bends or patient responds; small diameter of instrument allows accurate testing of different areas of cornea; shorter length of filament required, less sensitive cornea).</w:t>
      </w:r>
    </w:p>
    <w:p w:rsidR="00D12308" w:rsidRPr="0046514F" w:rsidRDefault="00D12308" w:rsidP="00A30F93"/>
    <w:p w:rsidR="00D12308" w:rsidRPr="0046514F" w:rsidRDefault="00D12308">
      <w:pPr>
        <w:pStyle w:val="Nervous6"/>
        <w:ind w:right="8646"/>
      </w:pPr>
      <w:bookmarkStart w:id="26" w:name="_Toc2989339"/>
      <w:r w:rsidRPr="0046514F">
        <w:t>Treatment</w:t>
      </w:r>
      <w:bookmarkEnd w:id="26"/>
    </w:p>
    <w:p w:rsidR="00D12308" w:rsidRPr="0046514F" w:rsidRDefault="00D12308" w:rsidP="00B512F9">
      <w:pPr>
        <w:numPr>
          <w:ilvl w:val="0"/>
          <w:numId w:val="35"/>
        </w:numPr>
      </w:pPr>
      <w:r w:rsidRPr="0046514F">
        <w:t xml:space="preserve">Topical </w:t>
      </w:r>
      <w:r w:rsidRPr="0046514F">
        <w:rPr>
          <w:b/>
          <w:bCs/>
        </w:rPr>
        <w:t>lubrication</w:t>
      </w:r>
      <w:r w:rsidRPr="0046514F">
        <w:t xml:space="preserve"> (preservative-free artificial tears, gels, ointments)</w:t>
      </w:r>
    </w:p>
    <w:p w:rsidR="00D12308" w:rsidRPr="0046514F" w:rsidRDefault="00D12308" w:rsidP="00155266">
      <w:pPr>
        <w:numPr>
          <w:ilvl w:val="0"/>
          <w:numId w:val="35"/>
        </w:numPr>
      </w:pPr>
      <w:r w:rsidRPr="0046514F">
        <w:t xml:space="preserve">Topical </w:t>
      </w:r>
      <w:r w:rsidRPr="0046514F">
        <w:rPr>
          <w:b/>
          <w:bCs/>
        </w:rPr>
        <w:t>tetracycline</w:t>
      </w:r>
      <w:r w:rsidRPr="0046514F">
        <w:t xml:space="preserve"> (anticollagenolytic - increases healing of epithelial defects)</w:t>
      </w:r>
    </w:p>
    <w:p w:rsidR="00D12308" w:rsidRPr="0046514F" w:rsidRDefault="00D12308" w:rsidP="00155266">
      <w:pPr>
        <w:numPr>
          <w:ilvl w:val="0"/>
          <w:numId w:val="35"/>
        </w:numPr>
      </w:pPr>
      <w:r w:rsidRPr="0046514F">
        <w:rPr>
          <w:b/>
          <w:bCs/>
        </w:rPr>
        <w:t>Surgery</w:t>
      </w:r>
      <w:r w:rsidRPr="0046514F">
        <w:t>:</w:t>
      </w:r>
    </w:p>
    <w:p w:rsidR="00D12308" w:rsidRPr="0046514F" w:rsidRDefault="00D12308">
      <w:pPr>
        <w:numPr>
          <w:ilvl w:val="2"/>
          <w:numId w:val="33"/>
        </w:numPr>
      </w:pPr>
      <w:r w:rsidRPr="0046514F">
        <w:rPr>
          <w:i/>
          <w:iCs/>
        </w:rPr>
        <w:t>closure of lids</w:t>
      </w:r>
      <w:r w:rsidRPr="0046514F">
        <w:t xml:space="preserve"> (lateral tarsorrhaphy, palpebral spring, botulinum A toxin injection in levator muscle).</w:t>
      </w:r>
    </w:p>
    <w:p w:rsidR="00D12308" w:rsidRPr="0046514F" w:rsidRDefault="00D12308">
      <w:pPr>
        <w:numPr>
          <w:ilvl w:val="2"/>
          <w:numId w:val="33"/>
        </w:numPr>
      </w:pPr>
      <w:r w:rsidRPr="0046514F">
        <w:rPr>
          <w:i/>
          <w:iCs/>
        </w:rPr>
        <w:t>closure of persistent epithelial defect</w:t>
      </w:r>
      <w:r w:rsidRPr="0046514F">
        <w:t xml:space="preserve"> (conjunctival flap, amniotic membrane transplantation).</w:t>
      </w:r>
    </w:p>
    <w:p w:rsidR="00D12308" w:rsidRPr="0046514F" w:rsidRDefault="00D12308">
      <w:pPr>
        <w:numPr>
          <w:ilvl w:val="2"/>
          <w:numId w:val="33"/>
        </w:numPr>
      </w:pPr>
      <w:r w:rsidRPr="0046514F">
        <w:rPr>
          <w:i/>
          <w:iCs/>
        </w:rPr>
        <w:t>repair of deep ulceration</w:t>
      </w:r>
      <w:r w:rsidRPr="0046514F">
        <w:t xml:space="preserve"> (lamellar keratoplasty, penetrating keratoplasty, multilayer amniotic membrane transplantation, cyanoacrylate glue with soft bandage contact lens).</w:t>
      </w:r>
    </w:p>
    <w:p w:rsidR="00D12308" w:rsidRPr="0046514F" w:rsidRDefault="00D12308" w:rsidP="00A30F93"/>
    <w:p w:rsidR="00D12308" w:rsidRDefault="00D12308" w:rsidP="00A30F93"/>
    <w:p w:rsidR="0052240F" w:rsidRDefault="0052240F" w:rsidP="00A30F93"/>
    <w:p w:rsidR="0052240F" w:rsidRPr="0046514F" w:rsidRDefault="0052240F" w:rsidP="00A30F93"/>
    <w:p w:rsidR="00D12308" w:rsidRPr="0046514F" w:rsidRDefault="00D12308">
      <w:pPr>
        <w:pStyle w:val="Antrat"/>
      </w:pPr>
      <w:bookmarkStart w:id="27" w:name="_Toc2989340"/>
      <w:r w:rsidRPr="0046514F">
        <w:t>Corneal Transplantation (</w:t>
      </w:r>
      <w:r w:rsidRPr="0046514F">
        <w:rPr>
          <w:caps w:val="0"/>
        </w:rPr>
        <w:t>s.</w:t>
      </w:r>
      <w:r w:rsidRPr="0046514F">
        <w:t xml:space="preserve"> Penetrating Keratoplasty)</w:t>
      </w:r>
      <w:bookmarkEnd w:id="27"/>
    </w:p>
    <w:p w:rsidR="00D12308" w:rsidRPr="0046514F" w:rsidRDefault="00D12308">
      <w:pPr>
        <w:pStyle w:val="Nervous6"/>
        <w:ind w:right="8504"/>
      </w:pPr>
      <w:bookmarkStart w:id="28" w:name="_Toc2989341"/>
      <w:r w:rsidRPr="0046514F">
        <w:t>Indications</w:t>
      </w:r>
      <w:bookmarkEnd w:id="28"/>
    </w:p>
    <w:p w:rsidR="00D12308" w:rsidRPr="0046514F" w:rsidRDefault="00D12308">
      <w:pPr>
        <w:numPr>
          <w:ilvl w:val="0"/>
          <w:numId w:val="21"/>
        </w:numPr>
      </w:pPr>
      <w:r w:rsidRPr="0046514F">
        <w:t xml:space="preserve">To improve </w:t>
      </w:r>
      <w:r w:rsidRPr="0046514F">
        <w:rPr>
          <w:b/>
          <w:bCs/>
          <w:color w:val="0000FF"/>
        </w:rPr>
        <w:t>optical qualities</w:t>
      </w:r>
      <w:r w:rsidRPr="0046514F">
        <w:t xml:space="preserve"> of cornea (e.g. opaque/scarred cornea, irregular astigmatism due to keratoconus).</w:t>
      </w:r>
    </w:p>
    <w:p w:rsidR="00D12308" w:rsidRPr="0046514F" w:rsidRDefault="00D12308">
      <w:pPr>
        <w:numPr>
          <w:ilvl w:val="0"/>
          <w:numId w:val="21"/>
        </w:numPr>
      </w:pPr>
      <w:r w:rsidRPr="0046514F">
        <w:t xml:space="preserve">To </w:t>
      </w:r>
      <w:r w:rsidRPr="0046514F">
        <w:rPr>
          <w:b/>
          <w:bCs/>
          <w:color w:val="0000FF"/>
        </w:rPr>
        <w:t>reconstruct cornea</w:t>
      </w:r>
      <w:r w:rsidRPr="0046514F">
        <w:t xml:space="preserve"> to preserve eye (e.g. perforated cornea).</w:t>
      </w:r>
    </w:p>
    <w:p w:rsidR="00D12308" w:rsidRPr="0046514F" w:rsidRDefault="00D12308">
      <w:pPr>
        <w:numPr>
          <w:ilvl w:val="0"/>
          <w:numId w:val="21"/>
        </w:numPr>
      </w:pPr>
      <w:r w:rsidRPr="0046514F">
        <w:t xml:space="preserve">To treat </w:t>
      </w:r>
      <w:r w:rsidRPr="0046514F">
        <w:rPr>
          <w:b/>
          <w:bCs/>
          <w:color w:val="0000FF"/>
        </w:rPr>
        <w:t>disease unresponsive to medical management</w:t>
      </w:r>
      <w:r w:rsidRPr="0046514F">
        <w:t xml:space="preserve"> to preserve eye (e.g. severe, uncontrolled fungal corneal ulcer), or to alleviate pain (e.g. recurrent ruptured bullae in bullous keratopathy). 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  <w:r w:rsidRPr="0046514F">
        <w:rPr>
          <w:u w:val="single"/>
        </w:rPr>
        <w:t>The most common indications</w:t>
      </w:r>
      <w:r w:rsidRPr="0046514F">
        <w:t xml:space="preserve"> (in descending order)</w:t>
      </w:r>
    </w:p>
    <w:p w:rsidR="00D12308" w:rsidRPr="0046514F" w:rsidRDefault="00D12308">
      <w:pPr>
        <w:pStyle w:val="NormalWeb"/>
        <w:numPr>
          <w:ilvl w:val="0"/>
          <w:numId w:val="22"/>
        </w:numPr>
      </w:pPr>
      <w:r w:rsidRPr="0046514F">
        <w:t>bullous keratopathy (pseudophakic, Fuchs' endothelial dystrophy, aphakic)</w:t>
      </w:r>
    </w:p>
    <w:p w:rsidR="00D12308" w:rsidRPr="0046514F" w:rsidRDefault="00D12308">
      <w:pPr>
        <w:pStyle w:val="NormalWeb"/>
        <w:numPr>
          <w:ilvl w:val="0"/>
          <w:numId w:val="22"/>
        </w:numPr>
      </w:pPr>
      <w:r w:rsidRPr="0046514F">
        <w:t>keratoconus</w:t>
      </w:r>
    </w:p>
    <w:p w:rsidR="00D12308" w:rsidRPr="0046514F" w:rsidRDefault="00D12308">
      <w:pPr>
        <w:pStyle w:val="NormalWeb"/>
        <w:numPr>
          <w:ilvl w:val="0"/>
          <w:numId w:val="22"/>
        </w:numPr>
      </w:pPr>
      <w:r w:rsidRPr="0046514F">
        <w:t>repeat graft</w:t>
      </w:r>
    </w:p>
    <w:p w:rsidR="00D12308" w:rsidRPr="0046514F" w:rsidRDefault="00D12308">
      <w:pPr>
        <w:pStyle w:val="NormalWeb"/>
        <w:numPr>
          <w:ilvl w:val="0"/>
          <w:numId w:val="22"/>
        </w:numPr>
      </w:pPr>
      <w:r w:rsidRPr="0046514F">
        <w:t>keratitis / postkeratitis</w:t>
      </w:r>
      <w:r w:rsidRPr="0046514F">
        <w:rPr>
          <w:rStyle w:val="Emphasis"/>
        </w:rPr>
        <w:t>,</w:t>
      </w:r>
      <w:r w:rsidRPr="0046514F">
        <w:t xml:space="preserve"> perforation</w:t>
      </w:r>
    </w:p>
    <w:p w:rsidR="00D12308" w:rsidRPr="0046514F" w:rsidRDefault="00D12308">
      <w:pPr>
        <w:pStyle w:val="NormalWeb"/>
        <w:numPr>
          <w:ilvl w:val="0"/>
          <w:numId w:val="22"/>
        </w:numPr>
      </w:pPr>
      <w:r w:rsidRPr="0046514F">
        <w:t>corneal stromal dystrophies.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 w:rsidP="0052240F">
      <w:pPr>
        <w:pStyle w:val="Nervous6"/>
        <w:ind w:right="7087"/>
      </w:pPr>
      <w:bookmarkStart w:id="29" w:name="_Toc2989342"/>
      <w:r w:rsidRPr="0046514F">
        <w:t>Donor Tissue Selection</w:t>
      </w:r>
      <w:bookmarkEnd w:id="29"/>
    </w:p>
    <w:p w:rsidR="00D12308" w:rsidRPr="0046514F" w:rsidRDefault="00D12308">
      <w:pPr>
        <w:pStyle w:val="NormalWeb"/>
        <w:numPr>
          <w:ilvl w:val="0"/>
          <w:numId w:val="23"/>
        </w:numPr>
      </w:pPr>
      <w:r w:rsidRPr="0046514F">
        <w:t>tissue matching is not necessary!</w:t>
      </w:r>
    </w:p>
    <w:p w:rsidR="00D12308" w:rsidRPr="0046514F" w:rsidRDefault="00D12308">
      <w:pPr>
        <w:pStyle w:val="NormalWeb"/>
        <w:numPr>
          <w:ilvl w:val="0"/>
          <w:numId w:val="23"/>
        </w:numPr>
      </w:pPr>
      <w:r w:rsidRPr="0046514F">
        <w:t>donor's blood is tested for HIV-1, HIV-2, hepatitis B, hepatitis C.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7512"/>
      </w:pPr>
      <w:bookmarkStart w:id="30" w:name="_Toc2989343"/>
      <w:r w:rsidRPr="0046514F">
        <w:t>Surgical Technique</w:t>
      </w:r>
      <w:bookmarkEnd w:id="30"/>
    </w:p>
    <w:p w:rsidR="00D12308" w:rsidRPr="0046514F" w:rsidRDefault="00D12308">
      <w:pPr>
        <w:pStyle w:val="NormalWeb"/>
        <w:numPr>
          <w:ilvl w:val="0"/>
          <w:numId w:val="24"/>
        </w:numPr>
      </w:pPr>
      <w:r w:rsidRPr="0046514F">
        <w:t>general or local anesthetic.</w:t>
      </w:r>
    </w:p>
    <w:p w:rsidR="00D12308" w:rsidRPr="0046514F" w:rsidRDefault="00D12308">
      <w:pPr>
        <w:pStyle w:val="NormalWeb"/>
        <w:numPr>
          <w:ilvl w:val="0"/>
          <w:numId w:val="24"/>
        </w:numPr>
      </w:pPr>
      <w:r w:rsidRPr="0046514F">
        <w:t xml:space="preserve">surgeon </w:t>
      </w:r>
      <w:r w:rsidRPr="0046514F">
        <w:rPr>
          <w:b/>
          <w:bCs/>
        </w:rPr>
        <w:t>punches out corneal button</w:t>
      </w:r>
      <w:r w:rsidRPr="0046514F">
        <w:t xml:space="preserve"> from central part of donor cornea using trephine → surgeon removes central 60-80% of host cornea using trephine and scissors → donor corneal button (trephined slightly larger than recipient bed) is </w:t>
      </w:r>
      <w:r w:rsidRPr="0046514F">
        <w:rPr>
          <w:b/>
          <w:bCs/>
        </w:rPr>
        <w:t>sutured in place</w:t>
      </w:r>
      <w:r w:rsidRPr="0046514F">
        <w:t>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6661"/>
      </w:pPr>
      <w:bookmarkStart w:id="31" w:name="_Toc2989344"/>
      <w:r w:rsidRPr="0046514F">
        <w:t>Postoperative Management</w:t>
      </w:r>
      <w:bookmarkEnd w:id="31"/>
    </w:p>
    <w:p w:rsidR="00D12308" w:rsidRPr="0046514F" w:rsidRDefault="00D12308">
      <w:pPr>
        <w:pStyle w:val="NormalWeb"/>
        <w:numPr>
          <w:ilvl w:val="0"/>
          <w:numId w:val="25"/>
        </w:numPr>
      </w:pPr>
      <w:r w:rsidRPr="0046514F">
        <w:t xml:space="preserve">topical </w:t>
      </w:r>
      <w:r w:rsidRPr="0046514F">
        <w:rPr>
          <w:b/>
          <w:bCs/>
        </w:rPr>
        <w:t>antibiotics</w:t>
      </w:r>
      <w:r w:rsidRPr="0046514F">
        <w:t xml:space="preserve"> for several weeks.</w:t>
      </w:r>
    </w:p>
    <w:p w:rsidR="00D12308" w:rsidRPr="0046514F" w:rsidRDefault="00D12308">
      <w:pPr>
        <w:pStyle w:val="NormalWeb"/>
        <w:numPr>
          <w:ilvl w:val="0"/>
          <w:numId w:val="25"/>
        </w:numPr>
      </w:pPr>
      <w:r w:rsidRPr="0046514F">
        <w:t xml:space="preserve">topical </w:t>
      </w:r>
      <w:r w:rsidRPr="0046514F">
        <w:rPr>
          <w:b/>
          <w:bCs/>
        </w:rPr>
        <w:t>corticosteroids</w:t>
      </w:r>
      <w:r w:rsidRPr="0046514F">
        <w:t xml:space="preserve"> for several months.</w:t>
      </w:r>
    </w:p>
    <w:p w:rsidR="00D12308" w:rsidRPr="0046514F" w:rsidRDefault="00D12308">
      <w:pPr>
        <w:pStyle w:val="NormalWeb"/>
        <w:numPr>
          <w:ilvl w:val="0"/>
          <w:numId w:val="25"/>
        </w:numPr>
      </w:pPr>
      <w:r w:rsidRPr="0046514F">
        <w:rPr>
          <w:u w:val="single"/>
        </w:rPr>
        <w:t>corneal astigmatism can be reduced</w:t>
      </w:r>
      <w:r w:rsidRPr="0046514F">
        <w:t xml:space="preserve"> by suture adjustment or selective suture removal.</w:t>
      </w:r>
    </w:p>
    <w:p w:rsidR="00D12308" w:rsidRPr="0046514F" w:rsidRDefault="00D12308">
      <w:pPr>
        <w:pStyle w:val="NormalWeb"/>
        <w:numPr>
          <w:ilvl w:val="0"/>
          <w:numId w:val="25"/>
        </w:numPr>
      </w:pPr>
      <w:r w:rsidRPr="0046514F">
        <w:rPr>
          <w:i/>
          <w:iCs/>
          <w:color w:val="0000FF"/>
        </w:rPr>
        <w:t>full visual potential may take up to 1 yr</w:t>
      </w:r>
      <w:r w:rsidRPr="0046514F">
        <w:t xml:space="preserve"> (changing refraction, slow wound healing); earlier and better vision is attained with </w:t>
      </w:r>
      <w:r w:rsidRPr="0046514F">
        <w:rPr>
          <w:b/>
          <w:bCs/>
          <w:i/>
          <w:iCs/>
        </w:rPr>
        <w:t>rigid contact lens over corneal transplant</w:t>
      </w:r>
      <w:r w:rsidRPr="0046514F">
        <w:t>.</w:t>
      </w:r>
    </w:p>
    <w:p w:rsidR="00D12308" w:rsidRPr="0046514F" w:rsidRDefault="00D12308">
      <w:pPr>
        <w:pStyle w:val="NormalWeb"/>
        <w:numPr>
          <w:ilvl w:val="0"/>
          <w:numId w:val="25"/>
        </w:numPr>
      </w:pPr>
      <w:r w:rsidRPr="0046514F">
        <w:t>wear shields, glasses, sunglasses; avoid bending over completely, lifting heavy objects, straining, Valsalva maneuver.</w:t>
      </w: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221"/>
      </w:pPr>
      <w:bookmarkStart w:id="32" w:name="_Toc2989345"/>
      <w:r w:rsidRPr="0046514F">
        <w:t>Complications</w:t>
      </w:r>
      <w:bookmarkEnd w:id="32"/>
    </w:p>
    <w:p w:rsidR="00D12308" w:rsidRPr="0046514F" w:rsidRDefault="00D12308">
      <w:pPr>
        <w:pStyle w:val="NormalWeb"/>
      </w:pPr>
      <w:r w:rsidRPr="0046514F">
        <w:rPr>
          <w:b/>
          <w:bCs/>
          <w:color w:val="FF0000"/>
        </w:rPr>
        <w:t>Graft rejection</w:t>
      </w:r>
      <w:r w:rsidRPr="0046514F">
        <w:t xml:space="preserve"> is not uncommon – after &gt; 2 weeks post operation: decreased vision, photosensitivity, ocular ache, ocular redness.</w:t>
      </w:r>
    </w:p>
    <w:p w:rsidR="00D12308" w:rsidRPr="0046514F" w:rsidRDefault="00D12308">
      <w:pPr>
        <w:pStyle w:val="NormalWeb"/>
        <w:ind w:left="720"/>
      </w:pPr>
      <w:r w:rsidRPr="0046514F">
        <w:t xml:space="preserve">H: topically (± periocular injection, oral) </w:t>
      </w:r>
      <w:r w:rsidRPr="0046514F">
        <w:rPr>
          <w:b/>
          <w:bCs/>
        </w:rPr>
        <w:t>corticosteroids; regraft</w:t>
      </w:r>
      <w:r w:rsidRPr="0046514F">
        <w:t xml:space="preserve"> is possible.</w:t>
      </w:r>
    </w:p>
    <w:p w:rsidR="00D12308" w:rsidRPr="0046514F" w:rsidRDefault="00D12308">
      <w:pPr>
        <w:pStyle w:val="NormalWeb"/>
      </w:pPr>
    </w:p>
    <w:p w:rsidR="00D12308" w:rsidRPr="0052240F" w:rsidRDefault="00D12308" w:rsidP="0052240F">
      <w:pPr>
        <w:pStyle w:val="NormalWeb"/>
        <w:ind w:right="-1"/>
        <w:rPr>
          <w:sz w:val="20"/>
          <w:szCs w:val="20"/>
        </w:rPr>
      </w:pPr>
      <w:r w:rsidRPr="0052240F">
        <w:rPr>
          <w:b/>
          <w:bCs/>
          <w:sz w:val="20"/>
          <w:szCs w:val="20"/>
        </w:rPr>
        <w:t>Repeat Keratoplasty</w:t>
      </w:r>
      <w:r w:rsidRPr="0052240F">
        <w:rPr>
          <w:sz w:val="20"/>
          <w:szCs w:val="20"/>
        </w:rPr>
        <w:t>: first large graft is clouded and vascularized, small second graft is clear:</w:t>
      </w:r>
    </w:p>
    <w:p w:rsidR="00D12308" w:rsidRDefault="001B5372">
      <w:pPr>
        <w:pStyle w:val="NormalWeb"/>
      </w:pPr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6" name="Picture 16" descr="D:\Viktoro\Neuroscience\Eye. Ophthalmology\00. Pictures\Repeat Keratopl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Eye. Ophthalmology\00. Pictures\Repeat Keratoplasty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0F" w:rsidRPr="00B224B1" w:rsidRDefault="000F1172" w:rsidP="0052240F">
      <w:pPr>
        <w:rPr>
          <w:color w:val="000000"/>
          <w:sz w:val="18"/>
          <w:szCs w:val="18"/>
        </w:rPr>
      </w:pPr>
      <w:hyperlink r:id="rId41" w:history="1">
        <w:r w:rsidR="0052240F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ormalWeb"/>
      </w:pPr>
    </w:p>
    <w:p w:rsidR="00D12308" w:rsidRPr="0046514F" w:rsidRDefault="00D12308">
      <w:pPr>
        <w:pStyle w:val="Nervous6"/>
        <w:ind w:right="8646"/>
      </w:pPr>
      <w:bookmarkStart w:id="33" w:name="_Toc2989346"/>
      <w:r w:rsidRPr="0046514F">
        <w:t>Prognosis</w:t>
      </w:r>
      <w:bookmarkEnd w:id="33"/>
    </w:p>
    <w:p w:rsidR="00D12308" w:rsidRPr="0046514F" w:rsidRDefault="00D12308">
      <w:pPr>
        <w:pStyle w:val="NormalWeb"/>
        <w:numPr>
          <w:ilvl w:val="0"/>
          <w:numId w:val="34"/>
        </w:numPr>
      </w:pPr>
      <w:r w:rsidRPr="0046514F">
        <w:t>current 5-year graft failure rate is ≈ 35%.</w:t>
      </w:r>
    </w:p>
    <w:p w:rsidR="00D12308" w:rsidRPr="0046514F" w:rsidRDefault="00D12308">
      <w:pPr>
        <w:pStyle w:val="NormalWeb"/>
        <w:numPr>
          <w:ilvl w:val="0"/>
          <w:numId w:val="34"/>
        </w:numPr>
      </w:pPr>
      <w:r w:rsidRPr="0046514F">
        <w:rPr>
          <w:u w:val="single"/>
        </w:rPr>
        <w:t>chance of long-term transplant success</w:t>
      </w:r>
      <w:r w:rsidRPr="0046514F">
        <w:t>:</w:t>
      </w:r>
    </w:p>
    <w:p w:rsidR="00D12308" w:rsidRPr="0046514F" w:rsidRDefault="00D12308">
      <w:pPr>
        <w:pStyle w:val="NormalWeb"/>
        <w:ind w:left="720"/>
      </w:pPr>
      <w:r w:rsidRPr="0046514F">
        <w:t>&gt; 90% for keratoconus, corneal scars, early bullous keratopathy, corneal stromal dystrophies;</w:t>
      </w:r>
    </w:p>
    <w:p w:rsidR="00D12308" w:rsidRPr="0046514F" w:rsidRDefault="00D12308">
      <w:pPr>
        <w:pStyle w:val="NormalWeb"/>
        <w:ind w:left="720"/>
      </w:pPr>
      <w:r w:rsidRPr="0046514F">
        <w:t>80-90% for bullous keratopathy, inactive viral keratitis;</w:t>
      </w:r>
    </w:p>
    <w:p w:rsidR="00D12308" w:rsidRPr="0046514F" w:rsidRDefault="00D12308">
      <w:pPr>
        <w:pStyle w:val="NormalWeb"/>
        <w:ind w:left="720"/>
      </w:pPr>
      <w:r w:rsidRPr="0046514F">
        <w:t>50% for active corneal infection;</w:t>
      </w:r>
    </w:p>
    <w:p w:rsidR="00D12308" w:rsidRPr="0046514F" w:rsidRDefault="00D12308">
      <w:pPr>
        <w:pStyle w:val="NormalWeb"/>
        <w:ind w:left="720"/>
      </w:pPr>
      <w:r w:rsidRPr="0046514F">
        <w:t>0-50% for chemical or radiation injury.</w:t>
      </w:r>
    </w:p>
    <w:p w:rsidR="00D12308" w:rsidRPr="0046514F" w:rsidRDefault="00D12308">
      <w:pPr>
        <w:pStyle w:val="NormalWeb"/>
        <w:numPr>
          <w:ilvl w:val="0"/>
          <w:numId w:val="26"/>
        </w:numPr>
      </w:pPr>
      <w:r w:rsidRPr="0046514F">
        <w:rPr>
          <w:u w:val="single"/>
        </w:rPr>
        <w:t>factors for high rate of success</w:t>
      </w:r>
      <w:r w:rsidRPr="0046514F">
        <w:t>:</w:t>
      </w:r>
    </w:p>
    <w:p w:rsidR="00D12308" w:rsidRPr="0046514F" w:rsidRDefault="00D12308">
      <w:pPr>
        <w:pStyle w:val="NormalWeb"/>
        <w:numPr>
          <w:ilvl w:val="0"/>
          <w:numId w:val="27"/>
        </w:numPr>
      </w:pPr>
      <w:r w:rsidRPr="0046514F">
        <w:t>avascularity of cornea</w:t>
      </w:r>
    </w:p>
    <w:p w:rsidR="00D12308" w:rsidRPr="0046514F" w:rsidRDefault="00D12308">
      <w:pPr>
        <w:pStyle w:val="NormalWeb"/>
        <w:numPr>
          <w:ilvl w:val="0"/>
          <w:numId w:val="27"/>
        </w:numPr>
      </w:pPr>
      <w:r w:rsidRPr="0046514F">
        <w:t>anterior chamber has no lymphatic drainage.</w:t>
      </w:r>
    </w:p>
    <w:p w:rsidR="00D12308" w:rsidRPr="0046514F" w:rsidRDefault="00D12308">
      <w:pPr>
        <w:pStyle w:val="NormalWeb"/>
        <w:numPr>
          <w:ilvl w:val="0"/>
          <w:numId w:val="27"/>
        </w:numPr>
      </w:pPr>
      <w:r w:rsidRPr="0046514F">
        <w:t>effectiveness of immunosuppressive drugs.</w:t>
      </w:r>
    </w:p>
    <w:p w:rsidR="00D12308" w:rsidRPr="0046514F" w:rsidRDefault="00D12308"/>
    <w:p w:rsidR="008311A7" w:rsidRDefault="008311A7"/>
    <w:p w:rsidR="000A4639" w:rsidRDefault="000A4639">
      <w:pPr>
        <w:rPr>
          <w:b/>
          <w:bCs/>
          <w:szCs w:val="17"/>
        </w:rPr>
      </w:pPr>
      <w:r w:rsidRPr="0046514F">
        <w:rPr>
          <w:b/>
          <w:bCs/>
          <w:szCs w:val="17"/>
        </w:rPr>
        <w:t>Arcus Lipoides Senilis (Gerontoxon):</w:t>
      </w:r>
    </w:p>
    <w:p w:rsidR="000A4639" w:rsidRDefault="001B5372">
      <w:pPr>
        <w:rPr>
          <w:szCs w:val="17"/>
        </w:rPr>
      </w:pPr>
      <w:r>
        <w:rPr>
          <w:noProof/>
          <w:szCs w:val="17"/>
        </w:rPr>
        <w:drawing>
          <wp:inline distT="0" distB="0" distL="0" distR="0">
            <wp:extent cx="6296025" cy="6524625"/>
            <wp:effectExtent l="0" t="0" r="9525" b="9525"/>
            <wp:docPr id="17" name="Picture 17" descr="D:\Viktoro\Neuroscience\Eye. Ophthalmology\00. Pictures\Arcus Lipoides Senilis (Gerontoxo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ktoro\Neuroscience\Eye. Ophthalmology\00. Pictures\Arcus Lipoides Senilis (Gerontoxon)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39" w:rsidRPr="00B224B1" w:rsidRDefault="000F1172" w:rsidP="000A4639">
      <w:pPr>
        <w:rPr>
          <w:color w:val="000000"/>
          <w:sz w:val="18"/>
          <w:szCs w:val="18"/>
        </w:rPr>
      </w:pPr>
      <w:hyperlink r:id="rId43" w:history="1">
        <w:r w:rsidR="000A4639" w:rsidRPr="00B224B1">
          <w:rPr>
            <w:rStyle w:val="Hyperlink"/>
            <w:sz w:val="18"/>
            <w:szCs w:val="18"/>
          </w:rPr>
          <w:t>Source of picture: “Online Journal of Ophthalmology” &gt;&gt;</w:t>
        </w:r>
      </w:hyperlink>
    </w:p>
    <w:p w:rsidR="000A4639" w:rsidRPr="0046514F" w:rsidRDefault="000A4639"/>
    <w:p w:rsidR="000A4639" w:rsidRPr="0046514F" w:rsidRDefault="001B5372">
      <w:r>
        <w:rPr>
          <w:noProof/>
        </w:rPr>
        <w:drawing>
          <wp:inline distT="0" distB="0" distL="0" distR="0">
            <wp:extent cx="3857625" cy="3038475"/>
            <wp:effectExtent l="0" t="0" r="9525" b="9525"/>
            <wp:docPr id="18" name="Picture 18" descr="D:\Viktoro\Neuroscience\Eye. Ophthalmology\00. Pictures\Corneal disor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Eye. Ophthalmology\00. Pictures\Corneal disorder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58" w:rsidRPr="0046514F" w:rsidRDefault="00853F58" w:rsidP="00853F58"/>
    <w:p w:rsidR="00853F58" w:rsidRPr="0046514F" w:rsidRDefault="00853F58" w:rsidP="00853F58"/>
    <w:p w:rsidR="00853F58" w:rsidRPr="0046514F" w:rsidRDefault="00853F58" w:rsidP="00853F58"/>
    <w:p w:rsidR="00853F58" w:rsidRPr="0046514F" w:rsidRDefault="00853F58" w:rsidP="00853F58"/>
    <w:p w:rsidR="00853F58" w:rsidRPr="0046514F" w:rsidRDefault="00853F58" w:rsidP="00853F58">
      <w:pPr>
        <w:rPr>
          <w:szCs w:val="24"/>
        </w:rPr>
      </w:pPr>
      <w:r w:rsidRPr="0046514F">
        <w:rPr>
          <w:smallCaps/>
          <w:szCs w:val="24"/>
          <w:u w:val="single"/>
        </w:rPr>
        <w:t>Bibliography</w:t>
      </w:r>
      <w:r w:rsidRPr="0046514F">
        <w:rPr>
          <w:szCs w:val="24"/>
        </w:rPr>
        <w:t xml:space="preserve"> for ch. “Ophthalmology” → follow this </w:t>
      </w:r>
      <w:hyperlink r:id="rId45" w:tgtFrame="_blank" w:history="1">
        <w:r w:rsidRPr="0046514F">
          <w:rPr>
            <w:rStyle w:val="Hyperlink"/>
            <w:smallCaps/>
            <w:szCs w:val="24"/>
          </w:rPr>
          <w:t>link</w:t>
        </w:r>
        <w:r w:rsidRPr="0046514F">
          <w:rPr>
            <w:rStyle w:val="Hyperlink"/>
            <w:szCs w:val="24"/>
          </w:rPr>
          <w:t xml:space="preserve"> &gt;&gt;</w:t>
        </w:r>
      </w:hyperlink>
    </w:p>
    <w:p w:rsidR="00853F58" w:rsidRPr="0046514F" w:rsidRDefault="00853F58" w:rsidP="00853F58">
      <w:pPr>
        <w:rPr>
          <w:sz w:val="20"/>
        </w:rPr>
      </w:pPr>
    </w:p>
    <w:p w:rsidR="00853F58" w:rsidRPr="0046514F" w:rsidRDefault="00853F58" w:rsidP="00853F58">
      <w:pPr>
        <w:pBdr>
          <w:bottom w:val="single" w:sz="4" w:space="1" w:color="auto"/>
        </w:pBdr>
        <w:ind w:right="57"/>
        <w:rPr>
          <w:sz w:val="20"/>
        </w:rPr>
      </w:pPr>
    </w:p>
    <w:p w:rsidR="00853F58" w:rsidRPr="0046514F" w:rsidRDefault="00853F58" w:rsidP="00853F58">
      <w:pPr>
        <w:pBdr>
          <w:bottom w:val="single" w:sz="4" w:space="1" w:color="auto"/>
        </w:pBdr>
        <w:ind w:right="57"/>
        <w:rPr>
          <w:sz w:val="20"/>
        </w:rPr>
      </w:pPr>
    </w:p>
    <w:p w:rsidR="00853F58" w:rsidRPr="0046514F" w:rsidRDefault="000F1172" w:rsidP="00853F58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46" w:tgtFrame="_blank" w:history="1">
        <w:r w:rsidR="00853F58" w:rsidRPr="0046514F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853F58" w:rsidRPr="0046514F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853F58" w:rsidRPr="0046514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853F58" w:rsidRPr="0046514F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853F58" w:rsidRPr="0046514F" w:rsidRDefault="000F1172" w:rsidP="00853F58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47" w:tgtFrame="_blank" w:history="1">
        <w:r w:rsidR="00853F58" w:rsidRPr="0046514F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D12308" w:rsidRPr="0046514F" w:rsidRDefault="00D12308" w:rsidP="00853F58"/>
    <w:sectPr w:rsidR="00D12308" w:rsidRPr="0046514F" w:rsidSect="00A672AF">
      <w:headerReference w:type="default" r:id="rId48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C57" w:rsidRDefault="00183C57">
      <w:r>
        <w:separator/>
      </w:r>
    </w:p>
    <w:p w:rsidR="00183C57" w:rsidRDefault="00183C57"/>
  </w:endnote>
  <w:endnote w:type="continuationSeparator" w:id="0">
    <w:p w:rsidR="00183C57" w:rsidRDefault="00183C57">
      <w:r>
        <w:continuationSeparator/>
      </w:r>
    </w:p>
    <w:p w:rsidR="00183C57" w:rsidRDefault="00183C57"/>
    <w:p w:rsidR="00183C57" w:rsidRDefault="00183C5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-26670</wp:posOffset>
            </wp:positionV>
            <wp:extent cx="952500" cy="247650"/>
            <wp:effectExtent l="0" t="0" r="0" b="0"/>
            <wp:wrapNone/>
            <wp:docPr id="1" name="Picture 1" descr="Banner_for_pages">
              <a:hlinkClick xmlns:a="http://schemas.openxmlformats.org/drawingml/2006/main" r:id="rId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_for_pages">
                      <a:hlinkClick r:id="rId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C57" w:rsidRDefault="00183C57">
      <w:r>
        <w:separator/>
      </w:r>
    </w:p>
    <w:p w:rsidR="00183C57" w:rsidRDefault="00183C57"/>
  </w:footnote>
  <w:footnote w:type="continuationSeparator" w:id="0">
    <w:p w:rsidR="00183C57" w:rsidRDefault="00183C57">
      <w:r>
        <w:continuationSeparator/>
      </w:r>
    </w:p>
    <w:p w:rsidR="00183C57" w:rsidRDefault="00183C5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72" w:rsidRPr="00D64E7F" w:rsidRDefault="001B5372" w:rsidP="001B5372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0F5E7557" wp14:editId="35C83338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20" name="Picture 20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Corneal</w:t>
    </w:r>
    <w:r w:rsidRPr="00BE7361">
      <w:rPr>
        <w:b/>
        <w:smallCaps/>
      </w:rPr>
      <w:t xml:space="preserve"> Disorders</w:t>
    </w:r>
    <w:r>
      <w:rPr>
        <w:b/>
        <w:bCs/>
        <w:iCs/>
        <w:smallCaps/>
      </w:rPr>
      <w:tab/>
    </w:r>
    <w:r>
      <w:t>Eye76 (</w:t>
    </w:r>
    <w:r>
      <w:fldChar w:fldCharType="begin"/>
    </w:r>
    <w:r>
      <w:instrText xml:space="preserve"> PAGE </w:instrText>
    </w:r>
    <w:r>
      <w:fldChar w:fldCharType="separate"/>
    </w:r>
    <w:r w:rsidR="000F1172">
      <w:rPr>
        <w:noProof/>
      </w:rPr>
      <w:t>1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D0329"/>
    <w:multiLevelType w:val="hybridMultilevel"/>
    <w:tmpl w:val="F6107EDE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" w15:restartNumberingAfterBreak="0">
    <w:nsid w:val="09A662D1"/>
    <w:multiLevelType w:val="hybridMultilevel"/>
    <w:tmpl w:val="071AC2FE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FF033EA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CCA8FCC6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15BB0"/>
    <w:multiLevelType w:val="hybridMultilevel"/>
    <w:tmpl w:val="4C9A3206"/>
    <w:lvl w:ilvl="0" w:tplc="FFF033EA">
      <w:start w:val="1"/>
      <w:numFmt w:val="decimal"/>
      <w:lvlText w:val="%1) "/>
      <w:lvlJc w:val="left"/>
      <w:pPr>
        <w:tabs>
          <w:tab w:val="num" w:pos="1040"/>
        </w:tabs>
        <w:ind w:left="10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3" w15:restartNumberingAfterBreak="0">
    <w:nsid w:val="1623608D"/>
    <w:multiLevelType w:val="hybridMultilevel"/>
    <w:tmpl w:val="7BD4D63A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C44C7"/>
    <w:multiLevelType w:val="hybridMultilevel"/>
    <w:tmpl w:val="84F29F14"/>
    <w:lvl w:ilvl="0" w:tplc="FFF033EA">
      <w:start w:val="1"/>
      <w:numFmt w:val="decimal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CCA8FCC6">
      <w:start w:val="1"/>
      <w:numFmt w:val="bullet"/>
      <w:lvlText w:val=""/>
      <w:lvlJc w:val="left"/>
      <w:pPr>
        <w:tabs>
          <w:tab w:val="num" w:pos="1780"/>
        </w:tabs>
        <w:ind w:left="176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5" w15:restartNumberingAfterBreak="0">
    <w:nsid w:val="1E84600E"/>
    <w:multiLevelType w:val="hybridMultilevel"/>
    <w:tmpl w:val="63485252"/>
    <w:lvl w:ilvl="0" w:tplc="9C5035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A33E9"/>
    <w:multiLevelType w:val="hybridMultilevel"/>
    <w:tmpl w:val="8530ED70"/>
    <w:lvl w:ilvl="0" w:tplc="9C5035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C30D518">
      <w:start w:val="1"/>
      <w:numFmt w:val="decimal"/>
      <w:lvlText w:val="%2."/>
      <w:lvlJc w:val="left"/>
      <w:pPr>
        <w:tabs>
          <w:tab w:val="num" w:pos="644"/>
        </w:tabs>
        <w:ind w:left="624" w:hanging="340"/>
      </w:pPr>
      <w:rPr>
        <w:rFonts w:ascii="Times New Roman" w:hAnsi="Times New Roman" w:hint="default"/>
        <w:b/>
        <w:i w:val="0"/>
        <w:sz w:val="24"/>
      </w:rPr>
    </w:lvl>
    <w:lvl w:ilvl="2" w:tplc="B224B97C">
      <w:start w:val="1"/>
      <w:numFmt w:val="decimal"/>
      <w:lvlText w:val="%3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A6F26"/>
    <w:multiLevelType w:val="hybridMultilevel"/>
    <w:tmpl w:val="84F29F14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CA8FCC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5E6422"/>
    <w:multiLevelType w:val="hybridMultilevel"/>
    <w:tmpl w:val="63540378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FF033EA">
      <w:start w:val="1"/>
      <w:numFmt w:val="decimal"/>
      <w:lvlText w:val="%2) "/>
      <w:lvlJc w:val="left"/>
      <w:pPr>
        <w:tabs>
          <w:tab w:val="num" w:pos="306"/>
        </w:tabs>
        <w:ind w:left="286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FFF033EA">
      <w:start w:val="1"/>
      <w:numFmt w:val="decimal"/>
      <w:lvlText w:val="%3) "/>
      <w:lvlJc w:val="left"/>
      <w:pPr>
        <w:tabs>
          <w:tab w:val="num" w:pos="1026"/>
        </w:tabs>
        <w:ind w:left="1006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9" w15:restartNumberingAfterBreak="0">
    <w:nsid w:val="2B7C7953"/>
    <w:multiLevelType w:val="hybridMultilevel"/>
    <w:tmpl w:val="3956E7E8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CA8FCC6">
      <w:start w:val="1"/>
      <w:numFmt w:val="bullet"/>
      <w:lvlText w:val=""/>
      <w:lvlJc w:val="left"/>
      <w:pPr>
        <w:tabs>
          <w:tab w:val="num" w:pos="40"/>
        </w:tabs>
        <w:ind w:left="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760"/>
        </w:tabs>
        <w:ind w:left="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80"/>
        </w:tabs>
        <w:ind w:left="1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00"/>
        </w:tabs>
        <w:ind w:left="2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0"/>
        </w:tabs>
        <w:ind w:left="2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60"/>
        </w:tabs>
        <w:ind w:left="4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80"/>
        </w:tabs>
        <w:ind w:left="5080" w:hanging="180"/>
      </w:pPr>
    </w:lvl>
  </w:abstractNum>
  <w:abstractNum w:abstractNumId="10" w15:restartNumberingAfterBreak="0">
    <w:nsid w:val="321162E8"/>
    <w:multiLevelType w:val="hybridMultilevel"/>
    <w:tmpl w:val="3536B5EA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1" w15:restartNumberingAfterBreak="0">
    <w:nsid w:val="32162E3B"/>
    <w:multiLevelType w:val="hybridMultilevel"/>
    <w:tmpl w:val="955C8532"/>
    <w:lvl w:ilvl="0" w:tplc="FFF033EA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803B97"/>
    <w:multiLevelType w:val="hybridMultilevel"/>
    <w:tmpl w:val="9710CA80"/>
    <w:lvl w:ilvl="0" w:tplc="B7A6D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877946"/>
    <w:multiLevelType w:val="hybridMultilevel"/>
    <w:tmpl w:val="6B7A8100"/>
    <w:lvl w:ilvl="0" w:tplc="28A0CBA4">
      <w:start w:val="1"/>
      <w:numFmt w:val="decimal"/>
      <w:lvlText w:val="%1) "/>
      <w:lvlJc w:val="left"/>
      <w:pPr>
        <w:tabs>
          <w:tab w:val="num" w:pos="1494"/>
        </w:tabs>
        <w:ind w:left="1474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456F77"/>
    <w:multiLevelType w:val="hybridMultilevel"/>
    <w:tmpl w:val="150CCA90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87777E8"/>
    <w:multiLevelType w:val="hybridMultilevel"/>
    <w:tmpl w:val="B43C171A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6" w15:restartNumberingAfterBreak="0">
    <w:nsid w:val="3CA2445C"/>
    <w:multiLevelType w:val="hybridMultilevel"/>
    <w:tmpl w:val="715A0372"/>
    <w:lvl w:ilvl="0" w:tplc="FFF033EA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4B2217"/>
    <w:multiLevelType w:val="hybridMultilevel"/>
    <w:tmpl w:val="1590A810"/>
    <w:lvl w:ilvl="0" w:tplc="1876C140">
      <w:start w:val="1"/>
      <w:numFmt w:val="lowerLetter"/>
      <w:lvlText w:val="%1)"/>
      <w:lvlJc w:val="left"/>
      <w:pPr>
        <w:tabs>
          <w:tab w:val="num" w:pos="1760"/>
        </w:tabs>
        <w:ind w:left="1740" w:hanging="340"/>
      </w:pPr>
      <w:rPr>
        <w:rFonts w:hint="default"/>
        <w:b w:val="0"/>
        <w:i w:val="0"/>
      </w:rPr>
    </w:lvl>
    <w:lvl w:ilvl="1" w:tplc="CCA8FCC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7B035D"/>
    <w:multiLevelType w:val="hybridMultilevel"/>
    <w:tmpl w:val="8C5AF186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71824"/>
    <w:multiLevelType w:val="hybridMultilevel"/>
    <w:tmpl w:val="9F7E0B3E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954516"/>
    <w:multiLevelType w:val="hybridMultilevel"/>
    <w:tmpl w:val="3956E7E8"/>
    <w:lvl w:ilvl="0" w:tplc="1876C140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CCA8FCC6">
      <w:start w:val="1"/>
      <w:numFmt w:val="bullet"/>
      <w:lvlText w:val=""/>
      <w:lvlJc w:val="left"/>
      <w:pPr>
        <w:tabs>
          <w:tab w:val="num" w:pos="40"/>
        </w:tabs>
        <w:ind w:left="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760"/>
        </w:tabs>
        <w:ind w:left="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80"/>
        </w:tabs>
        <w:ind w:left="1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00"/>
        </w:tabs>
        <w:ind w:left="2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0"/>
        </w:tabs>
        <w:ind w:left="2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60"/>
        </w:tabs>
        <w:ind w:left="4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80"/>
        </w:tabs>
        <w:ind w:left="5080" w:hanging="180"/>
      </w:pPr>
    </w:lvl>
  </w:abstractNum>
  <w:abstractNum w:abstractNumId="21" w15:restartNumberingAfterBreak="0">
    <w:nsid w:val="40C215ED"/>
    <w:multiLevelType w:val="hybridMultilevel"/>
    <w:tmpl w:val="50E6E608"/>
    <w:lvl w:ilvl="0" w:tplc="FFF033EA">
      <w:start w:val="1"/>
      <w:numFmt w:val="decimal"/>
      <w:lvlText w:val="%1) "/>
      <w:lvlJc w:val="left"/>
      <w:pPr>
        <w:tabs>
          <w:tab w:val="num" w:pos="700"/>
        </w:tabs>
        <w:ind w:left="68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22" w15:restartNumberingAfterBreak="0">
    <w:nsid w:val="43A96DED"/>
    <w:multiLevelType w:val="hybridMultilevel"/>
    <w:tmpl w:val="E4FAFD78"/>
    <w:lvl w:ilvl="0" w:tplc="FFF033EA">
      <w:start w:val="1"/>
      <w:numFmt w:val="decimal"/>
      <w:lvlText w:val="%1) 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093D53"/>
    <w:multiLevelType w:val="hybridMultilevel"/>
    <w:tmpl w:val="A550891C"/>
    <w:lvl w:ilvl="0" w:tplc="9C5035E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84F01"/>
    <w:multiLevelType w:val="hybridMultilevel"/>
    <w:tmpl w:val="4BD4576C"/>
    <w:lvl w:ilvl="0" w:tplc="B7A6D6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FFF033EA">
      <w:start w:val="1"/>
      <w:numFmt w:val="decimal"/>
      <w:lvlText w:val="%2) 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CCA8FCC6">
      <w:start w:val="1"/>
      <w:numFmt w:val="bullet"/>
      <w:lvlText w:val=""/>
      <w:lvlJc w:val="left"/>
      <w:pPr>
        <w:tabs>
          <w:tab w:val="num" w:pos="2340"/>
        </w:tabs>
        <w:ind w:left="2320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C028F6"/>
    <w:multiLevelType w:val="hybridMultilevel"/>
    <w:tmpl w:val="27427C34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6" w15:restartNumberingAfterBreak="0">
    <w:nsid w:val="4F5236A1"/>
    <w:multiLevelType w:val="hybridMultilevel"/>
    <w:tmpl w:val="F0207A2E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7" w15:restartNumberingAfterBreak="0">
    <w:nsid w:val="50825874"/>
    <w:multiLevelType w:val="hybridMultilevel"/>
    <w:tmpl w:val="5DD04F96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8" w15:restartNumberingAfterBreak="0">
    <w:nsid w:val="54383F24"/>
    <w:multiLevelType w:val="hybridMultilevel"/>
    <w:tmpl w:val="35845320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4284F"/>
    <w:multiLevelType w:val="hybridMultilevel"/>
    <w:tmpl w:val="50E6E608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30" w15:restartNumberingAfterBreak="0">
    <w:nsid w:val="5CE91AF0"/>
    <w:multiLevelType w:val="hybridMultilevel"/>
    <w:tmpl w:val="4BE4DC5C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2" w:tplc="FFF033EA">
      <w:start w:val="1"/>
      <w:numFmt w:val="decimal"/>
      <w:lvlText w:val="%3) "/>
      <w:lvlJc w:val="left"/>
      <w:pPr>
        <w:tabs>
          <w:tab w:val="num" w:pos="1026"/>
        </w:tabs>
        <w:ind w:left="1006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3" w:tplc="CCA8FCC6">
      <w:start w:val="1"/>
      <w:numFmt w:val="bullet"/>
      <w:lvlText w:val=""/>
      <w:lvlJc w:val="left"/>
      <w:pPr>
        <w:tabs>
          <w:tab w:val="num" w:pos="1746"/>
        </w:tabs>
        <w:ind w:left="1726" w:hanging="340"/>
      </w:pPr>
      <w:rPr>
        <w:rFonts w:ascii="Symbol" w:hAnsi="Symbol" w:hint="default"/>
        <w:sz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31" w15:restartNumberingAfterBreak="0">
    <w:nsid w:val="5FE10064"/>
    <w:multiLevelType w:val="hybridMultilevel"/>
    <w:tmpl w:val="72383F28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28A0CBA4">
      <w:start w:val="1"/>
      <w:numFmt w:val="decimal"/>
      <w:lvlText w:val="%2) "/>
      <w:lvlJc w:val="left"/>
      <w:pPr>
        <w:tabs>
          <w:tab w:val="num" w:pos="306"/>
        </w:tabs>
        <w:ind w:left="286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2" w:tplc="04090005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28A0CBA4">
      <w:start w:val="1"/>
      <w:numFmt w:val="decimal"/>
      <w:lvlText w:val="%4) "/>
      <w:lvlJc w:val="left"/>
      <w:pPr>
        <w:tabs>
          <w:tab w:val="num" w:pos="1746"/>
        </w:tabs>
        <w:ind w:left="1726" w:hanging="340"/>
      </w:pPr>
      <w:rPr>
        <w:rFonts w:ascii="Times New Roman" w:hAnsi="Times New Roman" w:hint="default"/>
        <w:b w:val="0"/>
        <w:i w:val="0"/>
        <w:sz w:val="24"/>
        <w:u w:val="none"/>
      </w:rPr>
    </w:lvl>
    <w:lvl w:ilvl="4" w:tplc="9C5035EE">
      <w:start w:val="1"/>
      <w:numFmt w:val="bullet"/>
      <w:lvlText w:val=""/>
      <w:lvlJc w:val="left"/>
      <w:pPr>
        <w:tabs>
          <w:tab w:val="num" w:pos="2466"/>
        </w:tabs>
        <w:ind w:left="2446" w:hanging="340"/>
      </w:pPr>
      <w:rPr>
        <w:rFonts w:ascii="Symbol" w:hAnsi="Symbol" w:hint="default"/>
        <w:sz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32" w15:restartNumberingAfterBreak="0">
    <w:nsid w:val="66662B69"/>
    <w:multiLevelType w:val="hybridMultilevel"/>
    <w:tmpl w:val="9698B39E"/>
    <w:lvl w:ilvl="0" w:tplc="3F889B5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3" w15:restartNumberingAfterBreak="0">
    <w:nsid w:val="6F1A12C8"/>
    <w:multiLevelType w:val="hybridMultilevel"/>
    <w:tmpl w:val="1590A810"/>
    <w:lvl w:ilvl="0" w:tplc="CCA8FCC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CA8FCC6">
      <w:start w:val="1"/>
      <w:numFmt w:val="bullet"/>
      <w:lvlText w:val=""/>
      <w:lvlJc w:val="left"/>
      <w:pPr>
        <w:tabs>
          <w:tab w:val="num" w:pos="40"/>
        </w:tabs>
        <w:ind w:left="2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760"/>
        </w:tabs>
        <w:ind w:left="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80"/>
        </w:tabs>
        <w:ind w:left="1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00"/>
        </w:tabs>
        <w:ind w:left="2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20"/>
        </w:tabs>
        <w:ind w:left="2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60"/>
        </w:tabs>
        <w:ind w:left="4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80"/>
        </w:tabs>
        <w:ind w:left="5080" w:hanging="180"/>
      </w:pPr>
    </w:lvl>
  </w:abstractNum>
  <w:abstractNum w:abstractNumId="34" w15:restartNumberingAfterBreak="0">
    <w:nsid w:val="78261489"/>
    <w:multiLevelType w:val="hybridMultilevel"/>
    <w:tmpl w:val="150CCA90"/>
    <w:lvl w:ilvl="0" w:tplc="FE0A8B3E">
      <w:start w:val="1"/>
      <w:numFmt w:val="bullet"/>
      <w:lvlText w:val="–"/>
      <w:lvlJc w:val="left"/>
      <w:pPr>
        <w:tabs>
          <w:tab w:val="num" w:pos="1080"/>
        </w:tabs>
        <w:ind w:left="1060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0"/>
  </w:num>
  <w:num w:numId="4">
    <w:abstractNumId w:val="20"/>
  </w:num>
  <w:num w:numId="5">
    <w:abstractNumId w:val="9"/>
  </w:num>
  <w:num w:numId="6">
    <w:abstractNumId w:val="17"/>
  </w:num>
  <w:num w:numId="7">
    <w:abstractNumId w:val="33"/>
  </w:num>
  <w:num w:numId="8">
    <w:abstractNumId w:val="22"/>
  </w:num>
  <w:num w:numId="9">
    <w:abstractNumId w:val="19"/>
  </w:num>
  <w:num w:numId="10">
    <w:abstractNumId w:val="28"/>
  </w:num>
  <w:num w:numId="11">
    <w:abstractNumId w:val="14"/>
  </w:num>
  <w:num w:numId="12">
    <w:abstractNumId w:val="34"/>
  </w:num>
  <w:num w:numId="13">
    <w:abstractNumId w:val="1"/>
  </w:num>
  <w:num w:numId="14">
    <w:abstractNumId w:val="18"/>
  </w:num>
  <w:num w:numId="15">
    <w:abstractNumId w:val="3"/>
  </w:num>
  <w:num w:numId="16">
    <w:abstractNumId w:val="26"/>
  </w:num>
  <w:num w:numId="17">
    <w:abstractNumId w:val="27"/>
  </w:num>
  <w:num w:numId="18">
    <w:abstractNumId w:val="31"/>
  </w:num>
  <w:num w:numId="19">
    <w:abstractNumId w:val="8"/>
  </w:num>
  <w:num w:numId="20">
    <w:abstractNumId w:val="16"/>
  </w:num>
  <w:num w:numId="21">
    <w:abstractNumId w:val="12"/>
  </w:num>
  <w:num w:numId="22">
    <w:abstractNumId w:val="4"/>
  </w:num>
  <w:num w:numId="23">
    <w:abstractNumId w:val="7"/>
  </w:num>
  <w:num w:numId="24">
    <w:abstractNumId w:val="25"/>
  </w:num>
  <w:num w:numId="25">
    <w:abstractNumId w:val="15"/>
  </w:num>
  <w:num w:numId="26">
    <w:abstractNumId w:val="29"/>
  </w:num>
  <w:num w:numId="27">
    <w:abstractNumId w:val="21"/>
  </w:num>
  <w:num w:numId="28">
    <w:abstractNumId w:val="30"/>
  </w:num>
  <w:num w:numId="29">
    <w:abstractNumId w:val="2"/>
  </w:num>
  <w:num w:numId="30">
    <w:abstractNumId w:val="11"/>
  </w:num>
  <w:num w:numId="31">
    <w:abstractNumId w:val="23"/>
  </w:num>
  <w:num w:numId="32">
    <w:abstractNumId w:val="13"/>
  </w:num>
  <w:num w:numId="33">
    <w:abstractNumId w:val="6"/>
  </w:num>
  <w:num w:numId="34">
    <w:abstractNumId w:val="5"/>
  </w:num>
  <w:num w:numId="35">
    <w:abstractNumId w:val="3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9A"/>
    <w:rsid w:val="0009072C"/>
    <w:rsid w:val="000A4639"/>
    <w:rsid w:val="000F1172"/>
    <w:rsid w:val="0013368E"/>
    <w:rsid w:val="00155266"/>
    <w:rsid w:val="00183C57"/>
    <w:rsid w:val="001B5372"/>
    <w:rsid w:val="001D7DE3"/>
    <w:rsid w:val="002348BC"/>
    <w:rsid w:val="00250CE8"/>
    <w:rsid w:val="00287000"/>
    <w:rsid w:val="003116CC"/>
    <w:rsid w:val="00327506"/>
    <w:rsid w:val="003313D2"/>
    <w:rsid w:val="00351865"/>
    <w:rsid w:val="003E1F25"/>
    <w:rsid w:val="004269FE"/>
    <w:rsid w:val="00455CB6"/>
    <w:rsid w:val="00462F44"/>
    <w:rsid w:val="0046514F"/>
    <w:rsid w:val="00474736"/>
    <w:rsid w:val="004C2999"/>
    <w:rsid w:val="004C5DAE"/>
    <w:rsid w:val="00522274"/>
    <w:rsid w:val="0052240F"/>
    <w:rsid w:val="00531193"/>
    <w:rsid w:val="0054007F"/>
    <w:rsid w:val="00583698"/>
    <w:rsid w:val="005C4282"/>
    <w:rsid w:val="007F43CB"/>
    <w:rsid w:val="008311A7"/>
    <w:rsid w:val="00834F7A"/>
    <w:rsid w:val="00853F58"/>
    <w:rsid w:val="00871540"/>
    <w:rsid w:val="008810A7"/>
    <w:rsid w:val="00893B58"/>
    <w:rsid w:val="0090039A"/>
    <w:rsid w:val="0096402A"/>
    <w:rsid w:val="00A122E3"/>
    <w:rsid w:val="00A30F93"/>
    <w:rsid w:val="00A672AF"/>
    <w:rsid w:val="00A77327"/>
    <w:rsid w:val="00AD247D"/>
    <w:rsid w:val="00B00ECE"/>
    <w:rsid w:val="00B512F9"/>
    <w:rsid w:val="00C45F9D"/>
    <w:rsid w:val="00D12308"/>
    <w:rsid w:val="00D60005"/>
    <w:rsid w:val="00D71D97"/>
    <w:rsid w:val="00DE2905"/>
    <w:rsid w:val="00E02FCD"/>
    <w:rsid w:val="00E37F2D"/>
    <w:rsid w:val="00F52CDA"/>
    <w:rsid w:val="00F60E02"/>
    <w:rsid w:val="00F6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EB6A746-FF04-4815-A2D8-82250F3D9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2905"/>
    <w:rPr>
      <w:sz w:val="24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C42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  <w:lang w:val="en-GB"/>
    </w:rPr>
  </w:style>
  <w:style w:type="paragraph" w:styleId="Heading8">
    <w:name w:val="heading 8"/>
    <w:basedOn w:val="Normal"/>
    <w:next w:val="Normal"/>
    <w:qFormat/>
    <w:rsid w:val="00DE2905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DE29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DE2905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DE2905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DE2905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DE2905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DE2905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DE2905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DE2905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DE2905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DE2905"/>
    <w:rPr>
      <w:color w:val="999999"/>
      <w:u w:val="none"/>
    </w:rPr>
  </w:style>
  <w:style w:type="paragraph" w:customStyle="1" w:styleId="Nervous4">
    <w:name w:val="Nervous 4"/>
    <w:basedOn w:val="Normal"/>
    <w:rsid w:val="00DE290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DE2905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DE2905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DE2905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DE2905"/>
    <w:rPr>
      <w:szCs w:val="24"/>
    </w:rPr>
  </w:style>
  <w:style w:type="paragraph" w:customStyle="1" w:styleId="Nervous6">
    <w:name w:val="Nervous 6"/>
    <w:basedOn w:val="Normal"/>
    <w:rsid w:val="00DE2905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styleId="Emphasis">
    <w:name w:val="Emphasis"/>
    <w:basedOn w:val="DefaultParagraphFont"/>
    <w:qFormat/>
    <w:rPr>
      <w:i/>
      <w:iCs/>
    </w:r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DE2905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Nervous7">
    <w:name w:val="Nervous 7"/>
    <w:basedOn w:val="Normal"/>
    <w:rsid w:val="00DE2905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DE2905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DE2905"/>
    <w:rPr>
      <w:color w:val="999999"/>
      <w:u w:val="none"/>
    </w:rPr>
  </w:style>
  <w:style w:type="paragraph" w:customStyle="1" w:styleId="Nervous9">
    <w:name w:val="Nervous 9"/>
    <w:link w:val="Nervous9Char"/>
    <w:rsid w:val="00DE2905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8810A7"/>
    <w:rPr>
      <w:sz w:val="24"/>
      <w:szCs w:val="24"/>
      <w:u w:val="double" w:color="FF0000"/>
      <w:lang w:val="en-US" w:eastAsia="en-US" w:bidi="ar-SA"/>
    </w:rPr>
  </w:style>
  <w:style w:type="paragraph" w:customStyle="1" w:styleId="Nervous8">
    <w:name w:val="Nervous 8"/>
    <w:basedOn w:val="Normal"/>
    <w:rsid w:val="00DE2905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DE29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290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5C42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eurosurgeryresident.net/Eye.%20Ophthalmology\Eye72.%20Refractive%20Errors,%20Contact%20Lenses.pdf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9" Type="http://schemas.openxmlformats.org/officeDocument/2006/relationships/hyperlink" Target="http://www.atlasophthalmology.com/atlas/frontpage.jsf?locale=en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tlasophthalmology.com/atlas/frontpage.jsf?locale=en" TargetMode="External"/><Relationship Id="rId34" Type="http://schemas.openxmlformats.org/officeDocument/2006/relationships/image" Target="media/image14.jpg"/><Relationship Id="rId42" Type="http://schemas.openxmlformats.org/officeDocument/2006/relationships/image" Target="media/image18.jpg"/><Relationship Id="rId47" Type="http://schemas.openxmlformats.org/officeDocument/2006/relationships/hyperlink" Target="http://www.neurosurgeryresident.net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neurosurgeryresident.net/USMLE%202\Infection%20(201-300)\256%20(5a).%20HSV.pdf" TargetMode="External"/><Relationship Id="rId12" Type="http://schemas.openxmlformats.org/officeDocument/2006/relationships/hyperlink" Target="http://www.atlasophthalmology.com/atlas/frontpage.jsf?locale=en" TargetMode="External"/><Relationship Id="rId17" Type="http://schemas.openxmlformats.org/officeDocument/2006/relationships/hyperlink" Target="http://www.atlasophthalmology.com/atlas/frontpage.jsf?locale=en" TargetMode="External"/><Relationship Id="rId25" Type="http://schemas.openxmlformats.org/officeDocument/2006/relationships/hyperlink" Target="http://www.atlasophthalmology.com/atlas/frontpage.jsf?locale=en" TargetMode="External"/><Relationship Id="rId33" Type="http://schemas.openxmlformats.org/officeDocument/2006/relationships/hyperlink" Target="http://www.atlasophthalmology.com/atlas/frontpage.jsf?locale=en" TargetMode="External"/><Relationship Id="rId38" Type="http://schemas.openxmlformats.org/officeDocument/2006/relationships/image" Target="media/image16.jpg"/><Relationship Id="rId46" Type="http://schemas.openxmlformats.org/officeDocument/2006/relationships/hyperlink" Target="http://www.neurosurgeryresident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hyperlink" Target="http://www.atlasophthalmology.com/atlas/frontpage.jsf?locale=en" TargetMode="External"/><Relationship Id="rId41" Type="http://schemas.openxmlformats.org/officeDocument/2006/relationships/hyperlink" Target="http://www.atlasophthalmology.com/atlas/frontpage.jsf?locale=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.jpg"/><Relationship Id="rId32" Type="http://schemas.openxmlformats.org/officeDocument/2006/relationships/image" Target="media/image13.jpg"/><Relationship Id="rId37" Type="http://schemas.openxmlformats.org/officeDocument/2006/relationships/hyperlink" Target="http://www.atlasophthalmology.com/atlas/frontpage.jsf?locale=en" TargetMode="External"/><Relationship Id="rId40" Type="http://schemas.openxmlformats.org/officeDocument/2006/relationships/image" Target="media/image17.jpg"/><Relationship Id="rId45" Type="http://schemas.openxmlformats.org/officeDocument/2006/relationships/hyperlink" Target="http://www.neurosurgeryresident.net/Eye.%20Ophthalmology\Eye.%20Bibliography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tlasophthalmology.com/atlas/frontpage.jsf?locale=en" TargetMode="External"/><Relationship Id="rId23" Type="http://schemas.openxmlformats.org/officeDocument/2006/relationships/hyperlink" Target="http://www.atlasophthalmology.com/atlas/frontpage.jsf?locale=en" TargetMode="External"/><Relationship Id="rId28" Type="http://schemas.openxmlformats.org/officeDocument/2006/relationships/image" Target="media/image11.jpg"/><Relationship Id="rId36" Type="http://schemas.openxmlformats.org/officeDocument/2006/relationships/image" Target="media/image15.jpg"/><Relationship Id="rId49" Type="http://schemas.openxmlformats.org/officeDocument/2006/relationships/fontTable" Target="fontTable.xml"/><Relationship Id="rId10" Type="http://schemas.openxmlformats.org/officeDocument/2006/relationships/hyperlink" Target="http://www.atlasophthalmology.com/atlas/frontpage.jsf?locale=en" TargetMode="External"/><Relationship Id="rId19" Type="http://schemas.openxmlformats.org/officeDocument/2006/relationships/hyperlink" Target="http://www.atlasophthalmology.com/atlas/frontpage.jsf?locale=en" TargetMode="External"/><Relationship Id="rId31" Type="http://schemas.openxmlformats.org/officeDocument/2006/relationships/hyperlink" Target="http://www.atlasophthalmology.com/atlas/frontpage.jsf?locale=en" TargetMode="External"/><Relationship Id="rId44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://www.atlasophthalmology.com/atlas/frontpage.jsf?locale=en" TargetMode="External"/><Relationship Id="rId30" Type="http://schemas.openxmlformats.org/officeDocument/2006/relationships/image" Target="media/image12.jpg"/><Relationship Id="rId35" Type="http://schemas.openxmlformats.org/officeDocument/2006/relationships/hyperlink" Target="http://www.atlasophthalmology.com/atlas/frontpage.jsf?locale=en" TargetMode="External"/><Relationship Id="rId43" Type="http://schemas.openxmlformats.org/officeDocument/2006/relationships/hyperlink" Target="http://www.atlasophthalmology.com/atlas/frontpage.jsf?locale=en" TargetMode="External"/><Relationship Id="rId48" Type="http://schemas.openxmlformats.org/officeDocument/2006/relationships/header" Target="header1.xml"/><Relationship Id="rId8" Type="http://schemas.openxmlformats.org/officeDocument/2006/relationships/hyperlink" Target="http://www.neurosurgeryresident.net/USMLE%202\Infection%20(201-300)\258%20(2).jpg" TargetMode="Externa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8</TotalTime>
  <Pages>10</Pages>
  <Words>3732</Words>
  <Characters>21273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Corneal Disorders</vt:lpstr>
    </vt:vector>
  </TitlesOfParts>
  <Company>www.NeurosurgeryResident.net</Company>
  <LinksUpToDate>false</LinksUpToDate>
  <CharactersWithSpaces>24956</CharactersWithSpaces>
  <SharedDoc>false</SharedDoc>
  <HLinks>
    <vt:vector size="330" baseType="variant">
      <vt:variant>
        <vt:i4>5242973</vt:i4>
      </vt:variant>
      <vt:variant>
        <vt:i4>204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201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1114197</vt:i4>
      </vt:variant>
      <vt:variant>
        <vt:i4>198</vt:i4>
      </vt:variant>
      <vt:variant>
        <vt:i4>0</vt:i4>
      </vt:variant>
      <vt:variant>
        <vt:i4>5</vt:i4>
      </vt:variant>
      <vt:variant>
        <vt:lpwstr>Eye. Bibliography.doc</vt:lpwstr>
      </vt:variant>
      <vt:variant>
        <vt:lpwstr/>
      </vt:variant>
      <vt:variant>
        <vt:i4>6619236</vt:i4>
      </vt:variant>
      <vt:variant>
        <vt:i4>192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186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180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174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168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162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156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150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144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138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132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126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120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114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108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4390941</vt:i4>
      </vt:variant>
      <vt:variant>
        <vt:i4>102</vt:i4>
      </vt:variant>
      <vt:variant>
        <vt:i4>0</vt:i4>
      </vt:variant>
      <vt:variant>
        <vt:i4>5</vt:i4>
      </vt:variant>
      <vt:variant>
        <vt:lpwstr>Eye72. Refractive Errors, Contact Lenses.doc</vt:lpwstr>
      </vt:variant>
      <vt:variant>
        <vt:lpwstr/>
      </vt:variant>
      <vt:variant>
        <vt:i4>6619236</vt:i4>
      </vt:variant>
      <vt:variant>
        <vt:i4>99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6619236</vt:i4>
      </vt:variant>
      <vt:variant>
        <vt:i4>93</vt:i4>
      </vt:variant>
      <vt:variant>
        <vt:i4>0</vt:i4>
      </vt:variant>
      <vt:variant>
        <vt:i4>5</vt:i4>
      </vt:variant>
      <vt:variant>
        <vt:lpwstr>http://www.atlasophthalmology.com/atlas/frontpage.jsf?locale=en</vt:lpwstr>
      </vt:variant>
      <vt:variant>
        <vt:lpwstr/>
      </vt:variant>
      <vt:variant>
        <vt:i4>2097271</vt:i4>
      </vt:variant>
      <vt:variant>
        <vt:i4>87</vt:i4>
      </vt:variant>
      <vt:variant>
        <vt:i4>0</vt:i4>
      </vt:variant>
      <vt:variant>
        <vt:i4>5</vt:i4>
      </vt:variant>
      <vt:variant>
        <vt:lpwstr>../USMLE 2/Infection (201-300)/258 (2).jpg</vt:lpwstr>
      </vt:variant>
      <vt:variant>
        <vt:lpwstr/>
      </vt:variant>
      <vt:variant>
        <vt:i4>6029333</vt:i4>
      </vt:variant>
      <vt:variant>
        <vt:i4>84</vt:i4>
      </vt:variant>
      <vt:variant>
        <vt:i4>0</vt:i4>
      </vt:variant>
      <vt:variant>
        <vt:i4>5</vt:i4>
      </vt:variant>
      <vt:variant>
        <vt:lpwstr>../USMLE 2/Infection (201-300)/256 (5a). HSV.doc</vt:lpwstr>
      </vt:variant>
      <vt:variant>
        <vt:lpwstr/>
      </vt:variant>
      <vt:variant>
        <vt:i4>1310773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_Toc230377048</vt:lpwstr>
      </vt:variant>
      <vt:variant>
        <vt:i4>1310773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_Toc230377047</vt:lpwstr>
      </vt:variant>
      <vt:variant>
        <vt:i4>1310773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_Toc230377046</vt:lpwstr>
      </vt:variant>
      <vt:variant>
        <vt:i4>1310773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_Toc230377045</vt:lpwstr>
      </vt:variant>
      <vt:variant>
        <vt:i4>1310773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_Toc230377044</vt:lpwstr>
      </vt:variant>
      <vt:variant>
        <vt:i4>1310773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_Toc230377043</vt:lpwstr>
      </vt:variant>
      <vt:variant>
        <vt:i4>1310773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_Toc230377042</vt:lpwstr>
      </vt:variant>
      <vt:variant>
        <vt:i4>1310773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_Toc230377041</vt:lpwstr>
      </vt:variant>
      <vt:variant>
        <vt:i4>1310773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_Toc230377040</vt:lpwstr>
      </vt:variant>
      <vt:variant>
        <vt:i4>1245237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_Toc230377039</vt:lpwstr>
      </vt:variant>
      <vt:variant>
        <vt:i4>1245237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_Toc230377038</vt:lpwstr>
      </vt:variant>
      <vt:variant>
        <vt:i4>1245237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_Toc230377037</vt:lpwstr>
      </vt:variant>
      <vt:variant>
        <vt:i4>1245237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_Toc230377036</vt:lpwstr>
      </vt:variant>
      <vt:variant>
        <vt:i4>7536666</vt:i4>
      </vt:variant>
      <vt:variant>
        <vt:i4>7554</vt:i4>
      </vt:variant>
      <vt:variant>
        <vt:i4>1042</vt:i4>
      </vt:variant>
      <vt:variant>
        <vt:i4>1</vt:i4>
      </vt:variant>
      <vt:variant>
        <vt:lpwstr>D:\Viktoro\Neuroscience\Eye. Ophthalmology\00. Pictures\Punctate Keratitis.jpg</vt:lpwstr>
      </vt:variant>
      <vt:variant>
        <vt:lpwstr/>
      </vt:variant>
      <vt:variant>
        <vt:i4>7733339</vt:i4>
      </vt:variant>
      <vt:variant>
        <vt:i4>7940</vt:i4>
      </vt:variant>
      <vt:variant>
        <vt:i4>1041</vt:i4>
      </vt:variant>
      <vt:variant>
        <vt:i4>1</vt:i4>
      </vt:variant>
      <vt:variant>
        <vt:lpwstr>D:\Viktoro\Neuroscience\Eye. Ophthalmology\00. Pictures\Punctate Keratopathy, Fluorescein Staining.jpg</vt:lpwstr>
      </vt:variant>
      <vt:variant>
        <vt:lpwstr/>
      </vt:variant>
      <vt:variant>
        <vt:i4>1966194</vt:i4>
      </vt:variant>
      <vt:variant>
        <vt:i4>10451</vt:i4>
      </vt:variant>
      <vt:variant>
        <vt:i4>1040</vt:i4>
      </vt:variant>
      <vt:variant>
        <vt:i4>1</vt:i4>
      </vt:variant>
      <vt:variant>
        <vt:lpwstr>D:\Viktoro\Neuroscience\Eye. Ophthalmology\00. Pictures\Corneal Ulcer, Necrotizing, Bacterial.jpg</vt:lpwstr>
      </vt:variant>
      <vt:variant>
        <vt:lpwstr/>
      </vt:variant>
      <vt:variant>
        <vt:i4>4587570</vt:i4>
      </vt:variant>
      <vt:variant>
        <vt:i4>10888</vt:i4>
      </vt:variant>
      <vt:variant>
        <vt:i4>1039</vt:i4>
      </vt:variant>
      <vt:variant>
        <vt:i4>1</vt:i4>
      </vt:variant>
      <vt:variant>
        <vt:lpwstr>D:\Viktoro\Neuroscience\Eye. Ophthalmology\00. Pictures\Dendritic Keratitis (#13), Recurrence After Keratoplasty, Fluorescein.jpg</vt:lpwstr>
      </vt:variant>
      <vt:variant>
        <vt:lpwstr/>
      </vt:variant>
      <vt:variant>
        <vt:i4>1310765</vt:i4>
      </vt:variant>
      <vt:variant>
        <vt:i4>11210</vt:i4>
      </vt:variant>
      <vt:variant>
        <vt:i4>1038</vt:i4>
      </vt:variant>
      <vt:variant>
        <vt:i4>1</vt:i4>
      </vt:variant>
      <vt:variant>
        <vt:lpwstr>D:\Viktoro\Neuroscience\Eye. Ophthalmology\00. Pictures\Keratitis Dendritica, Herpetic (#3,1).jpg</vt:lpwstr>
      </vt:variant>
      <vt:variant>
        <vt:lpwstr/>
      </vt:variant>
      <vt:variant>
        <vt:i4>196650</vt:i4>
      </vt:variant>
      <vt:variant>
        <vt:i4>11544</vt:i4>
      </vt:variant>
      <vt:variant>
        <vt:i4>1037</vt:i4>
      </vt:variant>
      <vt:variant>
        <vt:i4>1</vt:i4>
      </vt:variant>
      <vt:variant>
        <vt:lpwstr>D:\Viktoro\Neuroscience\Eye. Ophthalmology\00. Pictures\Keratitis Dendritica, Herpes Simplex.jpg</vt:lpwstr>
      </vt:variant>
      <vt:variant>
        <vt:lpwstr/>
      </vt:variant>
      <vt:variant>
        <vt:i4>1966136</vt:i4>
      </vt:variant>
      <vt:variant>
        <vt:i4>11913</vt:i4>
      </vt:variant>
      <vt:variant>
        <vt:i4>1036</vt:i4>
      </vt:variant>
      <vt:variant>
        <vt:i4>1</vt:i4>
      </vt:variant>
      <vt:variant>
        <vt:lpwstr>D:\Viktoro\Neuroscience\Eye. Ophthalmology\00. Pictures\Ulcus herpeticum (#8).jpg</vt:lpwstr>
      </vt:variant>
      <vt:variant>
        <vt:lpwstr/>
      </vt:variant>
      <vt:variant>
        <vt:i4>1114167</vt:i4>
      </vt:variant>
      <vt:variant>
        <vt:i4>12349</vt:i4>
      </vt:variant>
      <vt:variant>
        <vt:i4>1035</vt:i4>
      </vt:variant>
      <vt:variant>
        <vt:i4>1</vt:i4>
      </vt:variant>
      <vt:variant>
        <vt:lpwstr>D:\Viktoro\Neuroscience\Eye. Ophthalmology\00. Pictures\Disciform Herpetic Keratitis (#7), and Keratouveitis.jpg</vt:lpwstr>
      </vt:variant>
      <vt:variant>
        <vt:lpwstr/>
      </vt:variant>
      <vt:variant>
        <vt:i4>1769599</vt:i4>
      </vt:variant>
      <vt:variant>
        <vt:i4>15046</vt:i4>
      </vt:variant>
      <vt:variant>
        <vt:i4>1034</vt:i4>
      </vt:variant>
      <vt:variant>
        <vt:i4>1</vt:i4>
      </vt:variant>
      <vt:variant>
        <vt:lpwstr>D:\Viktoro\Neuroscience\Eye. Ophthalmology\00. Pictures\Pseudomonas Keratitis.jpg</vt:lpwstr>
      </vt:variant>
      <vt:variant>
        <vt:lpwstr/>
      </vt:variant>
      <vt:variant>
        <vt:i4>655399</vt:i4>
      </vt:variant>
      <vt:variant>
        <vt:i4>15274</vt:i4>
      </vt:variant>
      <vt:variant>
        <vt:i4>1033</vt:i4>
      </vt:variant>
      <vt:variant>
        <vt:i4>1</vt:i4>
      </vt:variant>
      <vt:variant>
        <vt:lpwstr>D:\Viktoro\Neuroscience\Eye. Ophthalmology\00. Pictures\Hypopyon.jpg</vt:lpwstr>
      </vt:variant>
      <vt:variant>
        <vt:lpwstr/>
      </vt:variant>
      <vt:variant>
        <vt:i4>7536708</vt:i4>
      </vt:variant>
      <vt:variant>
        <vt:i4>16096</vt:i4>
      </vt:variant>
      <vt:variant>
        <vt:i4>1032</vt:i4>
      </vt:variant>
      <vt:variant>
        <vt:i4>1</vt:i4>
      </vt:variant>
      <vt:variant>
        <vt:lpwstr>D:\Viktoro\Neuroscience\Eye. Ophthalmology\00. Pictures\Marginal Rheumatoid Corneal Ulcer (Furrow).jpg</vt:lpwstr>
      </vt:variant>
      <vt:variant>
        <vt:lpwstr/>
      </vt:variant>
      <vt:variant>
        <vt:i4>8323141</vt:i4>
      </vt:variant>
      <vt:variant>
        <vt:i4>16535</vt:i4>
      </vt:variant>
      <vt:variant>
        <vt:i4>1031</vt:i4>
      </vt:variant>
      <vt:variant>
        <vt:i4>1</vt:i4>
      </vt:variant>
      <vt:variant>
        <vt:lpwstr>D:\Viktoro\Neuroscience\Eye. Ophthalmology\00. Pictures\Corneal Ulcer, Rheumatic Polyarthritis.jpg</vt:lpwstr>
      </vt:variant>
      <vt:variant>
        <vt:lpwstr/>
      </vt:variant>
      <vt:variant>
        <vt:i4>2490460</vt:i4>
      </vt:variant>
      <vt:variant>
        <vt:i4>23012</vt:i4>
      </vt:variant>
      <vt:variant>
        <vt:i4>1030</vt:i4>
      </vt:variant>
      <vt:variant>
        <vt:i4>1</vt:i4>
      </vt:variant>
      <vt:variant>
        <vt:lpwstr>D:\Viktoro\Neuroscience\Eye. Ophthalmology\00. Pictures\Disciform Herpetic Keratitis (#1,1).jpg</vt:lpwstr>
      </vt:variant>
      <vt:variant>
        <vt:lpwstr/>
      </vt:variant>
      <vt:variant>
        <vt:i4>4063233</vt:i4>
      </vt:variant>
      <vt:variant>
        <vt:i4>23409</vt:i4>
      </vt:variant>
      <vt:variant>
        <vt:i4>1029</vt:i4>
      </vt:variant>
      <vt:variant>
        <vt:i4>1</vt:i4>
      </vt:variant>
      <vt:variant>
        <vt:lpwstr>D:\Viktoro\Neuroscience\Eye. Ophthalmology\00. Pictures\Luetic Keratitis Parenchymatosa.jpg</vt:lpwstr>
      </vt:variant>
      <vt:variant>
        <vt:lpwstr/>
      </vt:variant>
      <vt:variant>
        <vt:i4>2293847</vt:i4>
      </vt:variant>
      <vt:variant>
        <vt:i4>24191</vt:i4>
      </vt:variant>
      <vt:variant>
        <vt:i4>1028</vt:i4>
      </vt:variant>
      <vt:variant>
        <vt:i4>1</vt:i4>
      </vt:variant>
      <vt:variant>
        <vt:lpwstr>D:\Viktoro\Neuroscience\Eye. Ophthalmology\00. Pictures\Keratomalacia (#1).jpg</vt:lpwstr>
      </vt:variant>
      <vt:variant>
        <vt:lpwstr/>
      </vt:variant>
      <vt:variant>
        <vt:i4>2359386</vt:i4>
      </vt:variant>
      <vt:variant>
        <vt:i4>58364</vt:i4>
      </vt:variant>
      <vt:variant>
        <vt:i4>1027</vt:i4>
      </vt:variant>
      <vt:variant>
        <vt:i4>1</vt:i4>
      </vt:variant>
      <vt:variant>
        <vt:lpwstr>D:\Viktoro\Neuroscience\Eye. Ophthalmology\00. Pictures\Repeat Keratoplasty.jpg</vt:lpwstr>
      </vt:variant>
      <vt:variant>
        <vt:lpwstr/>
      </vt:variant>
      <vt:variant>
        <vt:i4>2883650</vt:i4>
      </vt:variant>
      <vt:variant>
        <vt:i4>59860</vt:i4>
      </vt:variant>
      <vt:variant>
        <vt:i4>1026</vt:i4>
      </vt:variant>
      <vt:variant>
        <vt:i4>1</vt:i4>
      </vt:variant>
      <vt:variant>
        <vt:lpwstr>D:\Viktoro\Neuroscience\Eye. Ophthalmology\00. Pictures\Arcus Lipoides Senilis (Gerontoxon).jpg</vt:lpwstr>
      </vt:variant>
      <vt:variant>
        <vt:lpwstr/>
      </vt:variant>
      <vt:variant>
        <vt:i4>524415</vt:i4>
      </vt:variant>
      <vt:variant>
        <vt:i4>60314</vt:i4>
      </vt:variant>
      <vt:variant>
        <vt:i4>1025</vt:i4>
      </vt:variant>
      <vt:variant>
        <vt:i4>1</vt:i4>
      </vt:variant>
      <vt:variant>
        <vt:lpwstr>D:\Viktoro\Neuroscience\Eye. Ophthalmology\00. Pictures\Corneal disorders.jpg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Corneal Disorders</dc:title>
  <dc:subject/>
  <dc:creator>Viktoras Palys, MD</dc:creator>
  <cp:keywords/>
  <cp:lastModifiedBy>Viktoras Palys</cp:lastModifiedBy>
  <cp:revision>7</cp:revision>
  <cp:lastPrinted>2019-05-09T05:34:00Z</cp:lastPrinted>
  <dcterms:created xsi:type="dcterms:W3CDTF">2016-03-14T03:39:00Z</dcterms:created>
  <dcterms:modified xsi:type="dcterms:W3CDTF">2019-05-09T05:35:00Z</dcterms:modified>
</cp:coreProperties>
</file>