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08F0" w:rsidRDefault="00C56F40" w:rsidP="00CC2CEA">
      <w:pPr>
        <w:pStyle w:val="Title"/>
      </w:pPr>
      <w:bookmarkStart w:id="0" w:name="_GoBack"/>
      <w:r w:rsidRPr="00C602CC">
        <w:t>Abscess, Empyema</w:t>
      </w:r>
    </w:p>
    <w:p w:rsidR="00673D3D" w:rsidRDefault="00673D3D" w:rsidP="00673D3D">
      <w:pPr>
        <w:spacing w:after="120"/>
        <w:jc w:val="right"/>
      </w:pPr>
      <w:r>
        <w:t xml:space="preserve">Last updated: </w:t>
      </w:r>
      <w:r>
        <w:fldChar w:fldCharType="begin"/>
      </w:r>
      <w:r>
        <w:instrText xml:space="preserve"> SAVEDATE  \@ "MMMM d, yyyy"  \* MERGEFORMAT </w:instrText>
      </w:r>
      <w:r>
        <w:fldChar w:fldCharType="separate"/>
      </w:r>
      <w:r w:rsidR="003F3063">
        <w:rPr>
          <w:noProof/>
        </w:rPr>
        <w:t>April 17, 2019</w:t>
      </w:r>
      <w:r>
        <w:fldChar w:fldCharType="end"/>
      </w:r>
    </w:p>
    <w:p w:rsidR="00183DB6" w:rsidRDefault="00C82FB8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r>
        <w:fldChar w:fldCharType="begin"/>
      </w:r>
      <w:r>
        <w:instrText xml:space="preserve"> TOC \h \z \t "Nervous 1,2,Antraštė,1,Nervous 5,3,Nervous 6,4" </w:instrText>
      </w:r>
      <w:r>
        <w:fldChar w:fldCharType="separate"/>
      </w:r>
      <w:hyperlink w:anchor="_Toc3082367" w:history="1">
        <w:r w:rsidR="00183DB6" w:rsidRPr="00044BB1">
          <w:rPr>
            <w:rStyle w:val="Hyperlink"/>
            <w:noProof/>
          </w:rPr>
          <w:t>Intracerebral abscess</w:t>
        </w:r>
        <w:r w:rsidR="00183DB6">
          <w:rPr>
            <w:noProof/>
            <w:webHidden/>
          </w:rPr>
          <w:tab/>
        </w:r>
        <w:r w:rsidR="00183DB6">
          <w:rPr>
            <w:noProof/>
            <w:webHidden/>
          </w:rPr>
          <w:fldChar w:fldCharType="begin"/>
        </w:r>
        <w:r w:rsidR="00183DB6">
          <w:rPr>
            <w:noProof/>
            <w:webHidden/>
          </w:rPr>
          <w:instrText xml:space="preserve"> PAGEREF _Toc3082367 \h </w:instrText>
        </w:r>
        <w:r w:rsidR="00183DB6">
          <w:rPr>
            <w:noProof/>
            <w:webHidden/>
          </w:rPr>
        </w:r>
        <w:r w:rsidR="00183DB6">
          <w:rPr>
            <w:noProof/>
            <w:webHidden/>
          </w:rPr>
          <w:fldChar w:fldCharType="separate"/>
        </w:r>
        <w:r w:rsidR="003F3063">
          <w:rPr>
            <w:noProof/>
            <w:webHidden/>
          </w:rPr>
          <w:t>1</w:t>
        </w:r>
        <w:r w:rsidR="00183DB6">
          <w:rPr>
            <w:noProof/>
            <w:webHidden/>
          </w:rPr>
          <w:fldChar w:fldCharType="end"/>
        </w:r>
      </w:hyperlink>
    </w:p>
    <w:p w:rsidR="00183DB6" w:rsidRDefault="003F3063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082368" w:history="1">
        <w:r w:rsidR="00183DB6" w:rsidRPr="00044BB1">
          <w:rPr>
            <w:rStyle w:val="Hyperlink"/>
            <w:noProof/>
          </w:rPr>
          <w:t>Etiopathophysiology</w:t>
        </w:r>
        <w:r w:rsidR="00183DB6">
          <w:rPr>
            <w:noProof/>
            <w:webHidden/>
          </w:rPr>
          <w:tab/>
        </w:r>
        <w:r w:rsidR="00183DB6">
          <w:rPr>
            <w:noProof/>
            <w:webHidden/>
          </w:rPr>
          <w:fldChar w:fldCharType="begin"/>
        </w:r>
        <w:r w:rsidR="00183DB6">
          <w:rPr>
            <w:noProof/>
            <w:webHidden/>
          </w:rPr>
          <w:instrText xml:space="preserve"> PAGEREF _Toc3082368 \h </w:instrText>
        </w:r>
        <w:r w:rsidR="00183DB6">
          <w:rPr>
            <w:noProof/>
            <w:webHidden/>
          </w:rPr>
        </w:r>
        <w:r w:rsidR="00183DB6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183DB6">
          <w:rPr>
            <w:noProof/>
            <w:webHidden/>
          </w:rPr>
          <w:fldChar w:fldCharType="end"/>
        </w:r>
      </w:hyperlink>
    </w:p>
    <w:p w:rsidR="00183DB6" w:rsidRDefault="003F3063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082369" w:history="1">
        <w:r w:rsidR="00183DB6" w:rsidRPr="00044BB1">
          <w:rPr>
            <w:rStyle w:val="Hyperlink"/>
            <w:noProof/>
          </w:rPr>
          <w:t>Predisposing conditions</w:t>
        </w:r>
        <w:r w:rsidR="00183DB6">
          <w:rPr>
            <w:noProof/>
            <w:webHidden/>
          </w:rPr>
          <w:tab/>
        </w:r>
        <w:r w:rsidR="00183DB6">
          <w:rPr>
            <w:noProof/>
            <w:webHidden/>
          </w:rPr>
          <w:fldChar w:fldCharType="begin"/>
        </w:r>
        <w:r w:rsidR="00183DB6">
          <w:rPr>
            <w:noProof/>
            <w:webHidden/>
          </w:rPr>
          <w:instrText xml:space="preserve"> PAGEREF _Toc3082369 \h </w:instrText>
        </w:r>
        <w:r w:rsidR="00183DB6">
          <w:rPr>
            <w:noProof/>
            <w:webHidden/>
          </w:rPr>
        </w:r>
        <w:r w:rsidR="00183DB6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183DB6">
          <w:rPr>
            <w:noProof/>
            <w:webHidden/>
          </w:rPr>
          <w:fldChar w:fldCharType="end"/>
        </w:r>
      </w:hyperlink>
    </w:p>
    <w:p w:rsidR="00183DB6" w:rsidRDefault="003F3063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082370" w:history="1">
        <w:r w:rsidR="00183DB6" w:rsidRPr="00044BB1">
          <w:rPr>
            <w:rStyle w:val="Hyperlink"/>
            <w:noProof/>
          </w:rPr>
          <w:t>Sources</w:t>
        </w:r>
        <w:r w:rsidR="00183DB6">
          <w:rPr>
            <w:noProof/>
            <w:webHidden/>
          </w:rPr>
          <w:tab/>
        </w:r>
        <w:r w:rsidR="00183DB6">
          <w:rPr>
            <w:noProof/>
            <w:webHidden/>
          </w:rPr>
          <w:fldChar w:fldCharType="begin"/>
        </w:r>
        <w:r w:rsidR="00183DB6">
          <w:rPr>
            <w:noProof/>
            <w:webHidden/>
          </w:rPr>
          <w:instrText xml:space="preserve"> PAGEREF _Toc3082370 \h </w:instrText>
        </w:r>
        <w:r w:rsidR="00183DB6">
          <w:rPr>
            <w:noProof/>
            <w:webHidden/>
          </w:rPr>
        </w:r>
        <w:r w:rsidR="00183DB6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183DB6">
          <w:rPr>
            <w:noProof/>
            <w:webHidden/>
          </w:rPr>
          <w:fldChar w:fldCharType="end"/>
        </w:r>
      </w:hyperlink>
    </w:p>
    <w:p w:rsidR="00183DB6" w:rsidRDefault="003F3063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082371" w:history="1">
        <w:r w:rsidR="00183DB6" w:rsidRPr="00044BB1">
          <w:rPr>
            <w:rStyle w:val="Hyperlink"/>
            <w:noProof/>
          </w:rPr>
          <w:t>Etiologic agents</w:t>
        </w:r>
        <w:r w:rsidR="00183DB6">
          <w:rPr>
            <w:noProof/>
            <w:webHidden/>
          </w:rPr>
          <w:tab/>
        </w:r>
        <w:r w:rsidR="00183DB6">
          <w:rPr>
            <w:noProof/>
            <w:webHidden/>
          </w:rPr>
          <w:fldChar w:fldCharType="begin"/>
        </w:r>
        <w:r w:rsidR="00183DB6">
          <w:rPr>
            <w:noProof/>
            <w:webHidden/>
          </w:rPr>
          <w:instrText xml:space="preserve"> PAGEREF _Toc3082371 \h </w:instrText>
        </w:r>
        <w:r w:rsidR="00183DB6">
          <w:rPr>
            <w:noProof/>
            <w:webHidden/>
          </w:rPr>
        </w:r>
        <w:r w:rsidR="00183DB6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183DB6">
          <w:rPr>
            <w:noProof/>
            <w:webHidden/>
          </w:rPr>
          <w:fldChar w:fldCharType="end"/>
        </w:r>
      </w:hyperlink>
    </w:p>
    <w:p w:rsidR="00183DB6" w:rsidRDefault="003F3063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082372" w:history="1">
        <w:r w:rsidR="00183DB6" w:rsidRPr="00044BB1">
          <w:rPr>
            <w:rStyle w:val="Hyperlink"/>
            <w:noProof/>
          </w:rPr>
          <w:t>Pathologic Stages</w:t>
        </w:r>
        <w:r w:rsidR="00183DB6">
          <w:rPr>
            <w:noProof/>
            <w:webHidden/>
          </w:rPr>
          <w:tab/>
        </w:r>
        <w:r w:rsidR="00183DB6">
          <w:rPr>
            <w:noProof/>
            <w:webHidden/>
          </w:rPr>
          <w:fldChar w:fldCharType="begin"/>
        </w:r>
        <w:r w:rsidR="00183DB6">
          <w:rPr>
            <w:noProof/>
            <w:webHidden/>
          </w:rPr>
          <w:instrText xml:space="preserve"> PAGEREF _Toc3082372 \h </w:instrText>
        </w:r>
        <w:r w:rsidR="00183DB6">
          <w:rPr>
            <w:noProof/>
            <w:webHidden/>
          </w:rPr>
        </w:r>
        <w:r w:rsidR="00183DB6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183DB6">
          <w:rPr>
            <w:noProof/>
            <w:webHidden/>
          </w:rPr>
          <w:fldChar w:fldCharType="end"/>
        </w:r>
      </w:hyperlink>
    </w:p>
    <w:p w:rsidR="00183DB6" w:rsidRDefault="003F3063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082373" w:history="1">
        <w:r w:rsidR="00183DB6" w:rsidRPr="00044BB1">
          <w:rPr>
            <w:rStyle w:val="Hyperlink"/>
            <w:noProof/>
          </w:rPr>
          <w:t>Location</w:t>
        </w:r>
        <w:r w:rsidR="00183DB6">
          <w:rPr>
            <w:noProof/>
            <w:webHidden/>
          </w:rPr>
          <w:tab/>
        </w:r>
        <w:r w:rsidR="00183DB6">
          <w:rPr>
            <w:noProof/>
            <w:webHidden/>
          </w:rPr>
          <w:fldChar w:fldCharType="begin"/>
        </w:r>
        <w:r w:rsidR="00183DB6">
          <w:rPr>
            <w:noProof/>
            <w:webHidden/>
          </w:rPr>
          <w:instrText xml:space="preserve"> PAGEREF _Toc3082373 \h </w:instrText>
        </w:r>
        <w:r w:rsidR="00183DB6">
          <w:rPr>
            <w:noProof/>
            <w:webHidden/>
          </w:rPr>
        </w:r>
        <w:r w:rsidR="00183DB6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183DB6">
          <w:rPr>
            <w:noProof/>
            <w:webHidden/>
          </w:rPr>
          <w:fldChar w:fldCharType="end"/>
        </w:r>
      </w:hyperlink>
    </w:p>
    <w:p w:rsidR="00183DB6" w:rsidRDefault="003F3063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082374" w:history="1">
        <w:r w:rsidR="00183DB6" w:rsidRPr="00044BB1">
          <w:rPr>
            <w:rStyle w:val="Hyperlink"/>
            <w:noProof/>
          </w:rPr>
          <w:t>Clinical Features</w:t>
        </w:r>
        <w:r w:rsidR="00183DB6">
          <w:rPr>
            <w:noProof/>
            <w:webHidden/>
          </w:rPr>
          <w:tab/>
        </w:r>
        <w:r w:rsidR="00183DB6">
          <w:rPr>
            <w:noProof/>
            <w:webHidden/>
          </w:rPr>
          <w:fldChar w:fldCharType="begin"/>
        </w:r>
        <w:r w:rsidR="00183DB6">
          <w:rPr>
            <w:noProof/>
            <w:webHidden/>
          </w:rPr>
          <w:instrText xml:space="preserve"> PAGEREF _Toc3082374 \h </w:instrText>
        </w:r>
        <w:r w:rsidR="00183DB6">
          <w:rPr>
            <w:noProof/>
            <w:webHidden/>
          </w:rPr>
        </w:r>
        <w:r w:rsidR="00183DB6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183DB6">
          <w:rPr>
            <w:noProof/>
            <w:webHidden/>
          </w:rPr>
          <w:fldChar w:fldCharType="end"/>
        </w:r>
      </w:hyperlink>
    </w:p>
    <w:p w:rsidR="00183DB6" w:rsidRDefault="003F3063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082375" w:history="1">
        <w:r w:rsidR="00183DB6" w:rsidRPr="00044BB1">
          <w:rPr>
            <w:rStyle w:val="Hyperlink"/>
            <w:noProof/>
          </w:rPr>
          <w:t>Diagnosis</w:t>
        </w:r>
        <w:r w:rsidR="00183DB6">
          <w:rPr>
            <w:noProof/>
            <w:webHidden/>
          </w:rPr>
          <w:tab/>
        </w:r>
        <w:r w:rsidR="00183DB6">
          <w:rPr>
            <w:noProof/>
            <w:webHidden/>
          </w:rPr>
          <w:fldChar w:fldCharType="begin"/>
        </w:r>
        <w:r w:rsidR="00183DB6">
          <w:rPr>
            <w:noProof/>
            <w:webHidden/>
          </w:rPr>
          <w:instrText xml:space="preserve"> PAGEREF _Toc3082375 \h </w:instrText>
        </w:r>
        <w:r w:rsidR="00183DB6">
          <w:rPr>
            <w:noProof/>
            <w:webHidden/>
          </w:rPr>
        </w:r>
        <w:r w:rsidR="00183DB6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183DB6">
          <w:rPr>
            <w:noProof/>
            <w:webHidden/>
          </w:rPr>
          <w:fldChar w:fldCharType="end"/>
        </w:r>
      </w:hyperlink>
    </w:p>
    <w:p w:rsidR="00183DB6" w:rsidRDefault="003F3063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082376" w:history="1">
        <w:r w:rsidR="00183DB6" w:rsidRPr="00044BB1">
          <w:rPr>
            <w:rStyle w:val="Hyperlink"/>
            <w:noProof/>
          </w:rPr>
          <w:t>Treatment</w:t>
        </w:r>
        <w:r w:rsidR="00183DB6">
          <w:rPr>
            <w:noProof/>
            <w:webHidden/>
          </w:rPr>
          <w:tab/>
        </w:r>
        <w:r w:rsidR="00183DB6">
          <w:rPr>
            <w:noProof/>
            <w:webHidden/>
          </w:rPr>
          <w:fldChar w:fldCharType="begin"/>
        </w:r>
        <w:r w:rsidR="00183DB6">
          <w:rPr>
            <w:noProof/>
            <w:webHidden/>
          </w:rPr>
          <w:instrText xml:space="preserve"> PAGEREF _Toc3082376 \h </w:instrText>
        </w:r>
        <w:r w:rsidR="00183DB6">
          <w:rPr>
            <w:noProof/>
            <w:webHidden/>
          </w:rPr>
        </w:r>
        <w:r w:rsidR="00183DB6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183DB6">
          <w:rPr>
            <w:noProof/>
            <w:webHidden/>
          </w:rPr>
          <w:fldChar w:fldCharType="end"/>
        </w:r>
      </w:hyperlink>
    </w:p>
    <w:p w:rsidR="00183DB6" w:rsidRDefault="003F3063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082377" w:history="1">
        <w:r w:rsidR="00183DB6" w:rsidRPr="00044BB1">
          <w:rPr>
            <w:rStyle w:val="Hyperlink"/>
            <w:noProof/>
          </w:rPr>
          <w:t>Prognosis</w:t>
        </w:r>
        <w:r w:rsidR="00183DB6">
          <w:rPr>
            <w:noProof/>
            <w:webHidden/>
          </w:rPr>
          <w:tab/>
        </w:r>
        <w:r w:rsidR="00183DB6">
          <w:rPr>
            <w:noProof/>
            <w:webHidden/>
          </w:rPr>
          <w:fldChar w:fldCharType="begin"/>
        </w:r>
        <w:r w:rsidR="00183DB6">
          <w:rPr>
            <w:noProof/>
            <w:webHidden/>
          </w:rPr>
          <w:instrText xml:space="preserve"> PAGEREF _Toc3082377 \h </w:instrText>
        </w:r>
        <w:r w:rsidR="00183DB6">
          <w:rPr>
            <w:noProof/>
            <w:webHidden/>
          </w:rPr>
        </w:r>
        <w:r w:rsidR="00183DB6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183DB6">
          <w:rPr>
            <w:noProof/>
            <w:webHidden/>
          </w:rPr>
          <w:fldChar w:fldCharType="end"/>
        </w:r>
      </w:hyperlink>
    </w:p>
    <w:p w:rsidR="00183DB6" w:rsidRDefault="003F3063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082378" w:history="1">
        <w:r w:rsidR="00183DB6" w:rsidRPr="00044BB1">
          <w:rPr>
            <w:rStyle w:val="Hyperlink"/>
            <w:noProof/>
          </w:rPr>
          <w:t>Special Situations</w:t>
        </w:r>
        <w:r w:rsidR="00183DB6">
          <w:rPr>
            <w:noProof/>
            <w:webHidden/>
          </w:rPr>
          <w:tab/>
        </w:r>
        <w:r w:rsidR="00183DB6">
          <w:rPr>
            <w:noProof/>
            <w:webHidden/>
          </w:rPr>
          <w:fldChar w:fldCharType="begin"/>
        </w:r>
        <w:r w:rsidR="00183DB6">
          <w:rPr>
            <w:noProof/>
            <w:webHidden/>
          </w:rPr>
          <w:instrText xml:space="preserve"> PAGEREF _Toc3082378 \h </w:instrText>
        </w:r>
        <w:r w:rsidR="00183DB6">
          <w:rPr>
            <w:noProof/>
            <w:webHidden/>
          </w:rPr>
        </w:r>
        <w:r w:rsidR="00183DB6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183DB6">
          <w:rPr>
            <w:noProof/>
            <w:webHidden/>
          </w:rPr>
          <w:fldChar w:fldCharType="end"/>
        </w:r>
      </w:hyperlink>
    </w:p>
    <w:p w:rsidR="00183DB6" w:rsidRDefault="003F3063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082379" w:history="1">
        <w:r w:rsidR="00183DB6" w:rsidRPr="00044BB1">
          <w:rPr>
            <w:rStyle w:val="Hyperlink"/>
            <w:noProof/>
          </w:rPr>
          <w:t>Toxoplasma gondii</w:t>
        </w:r>
        <w:r w:rsidR="00183DB6">
          <w:rPr>
            <w:noProof/>
            <w:webHidden/>
          </w:rPr>
          <w:tab/>
        </w:r>
        <w:r w:rsidR="00183DB6">
          <w:rPr>
            <w:noProof/>
            <w:webHidden/>
          </w:rPr>
          <w:fldChar w:fldCharType="begin"/>
        </w:r>
        <w:r w:rsidR="00183DB6">
          <w:rPr>
            <w:noProof/>
            <w:webHidden/>
          </w:rPr>
          <w:instrText xml:space="preserve"> PAGEREF _Toc3082379 \h </w:instrText>
        </w:r>
        <w:r w:rsidR="00183DB6">
          <w:rPr>
            <w:noProof/>
            <w:webHidden/>
          </w:rPr>
        </w:r>
        <w:r w:rsidR="00183DB6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183DB6">
          <w:rPr>
            <w:noProof/>
            <w:webHidden/>
          </w:rPr>
          <w:fldChar w:fldCharType="end"/>
        </w:r>
      </w:hyperlink>
    </w:p>
    <w:p w:rsidR="00183DB6" w:rsidRDefault="003F3063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082380" w:history="1">
        <w:r w:rsidR="00183DB6" w:rsidRPr="00044BB1">
          <w:rPr>
            <w:rStyle w:val="Hyperlink"/>
            <w:noProof/>
          </w:rPr>
          <w:t>Aspergillosis</w:t>
        </w:r>
        <w:r w:rsidR="00183DB6">
          <w:rPr>
            <w:noProof/>
            <w:webHidden/>
          </w:rPr>
          <w:tab/>
        </w:r>
        <w:r w:rsidR="00183DB6">
          <w:rPr>
            <w:noProof/>
            <w:webHidden/>
          </w:rPr>
          <w:fldChar w:fldCharType="begin"/>
        </w:r>
        <w:r w:rsidR="00183DB6">
          <w:rPr>
            <w:noProof/>
            <w:webHidden/>
          </w:rPr>
          <w:instrText xml:space="preserve"> PAGEREF _Toc3082380 \h </w:instrText>
        </w:r>
        <w:r w:rsidR="00183DB6">
          <w:rPr>
            <w:noProof/>
            <w:webHidden/>
          </w:rPr>
        </w:r>
        <w:r w:rsidR="00183DB6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183DB6">
          <w:rPr>
            <w:noProof/>
            <w:webHidden/>
          </w:rPr>
          <w:fldChar w:fldCharType="end"/>
        </w:r>
      </w:hyperlink>
    </w:p>
    <w:p w:rsidR="00183DB6" w:rsidRDefault="003F3063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082381" w:history="1">
        <w:r w:rsidR="00183DB6" w:rsidRPr="00044BB1">
          <w:rPr>
            <w:rStyle w:val="Hyperlink"/>
            <w:noProof/>
          </w:rPr>
          <w:t>Candida</w:t>
        </w:r>
        <w:r w:rsidR="00183DB6">
          <w:rPr>
            <w:noProof/>
            <w:webHidden/>
          </w:rPr>
          <w:tab/>
        </w:r>
        <w:r w:rsidR="00183DB6">
          <w:rPr>
            <w:noProof/>
            <w:webHidden/>
          </w:rPr>
          <w:fldChar w:fldCharType="begin"/>
        </w:r>
        <w:r w:rsidR="00183DB6">
          <w:rPr>
            <w:noProof/>
            <w:webHidden/>
          </w:rPr>
          <w:instrText xml:space="preserve"> PAGEREF _Toc3082381 \h </w:instrText>
        </w:r>
        <w:r w:rsidR="00183DB6">
          <w:rPr>
            <w:noProof/>
            <w:webHidden/>
          </w:rPr>
        </w:r>
        <w:r w:rsidR="00183DB6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183DB6">
          <w:rPr>
            <w:noProof/>
            <w:webHidden/>
          </w:rPr>
          <w:fldChar w:fldCharType="end"/>
        </w:r>
      </w:hyperlink>
    </w:p>
    <w:p w:rsidR="00183DB6" w:rsidRDefault="003F3063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3082382" w:history="1">
        <w:r w:rsidR="00183DB6" w:rsidRPr="00044BB1">
          <w:rPr>
            <w:rStyle w:val="Hyperlink"/>
            <w:noProof/>
          </w:rPr>
          <w:t>Intramedullary spinal cord abscess</w:t>
        </w:r>
        <w:r w:rsidR="00183DB6">
          <w:rPr>
            <w:noProof/>
            <w:webHidden/>
          </w:rPr>
          <w:tab/>
        </w:r>
        <w:r w:rsidR="00183DB6">
          <w:rPr>
            <w:noProof/>
            <w:webHidden/>
          </w:rPr>
          <w:fldChar w:fldCharType="begin"/>
        </w:r>
        <w:r w:rsidR="00183DB6">
          <w:rPr>
            <w:noProof/>
            <w:webHidden/>
          </w:rPr>
          <w:instrText xml:space="preserve"> PAGEREF _Toc3082382 \h </w:instrText>
        </w:r>
        <w:r w:rsidR="00183DB6">
          <w:rPr>
            <w:noProof/>
            <w:webHidden/>
          </w:rPr>
        </w:r>
        <w:r w:rsidR="00183DB6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183DB6">
          <w:rPr>
            <w:noProof/>
            <w:webHidden/>
          </w:rPr>
          <w:fldChar w:fldCharType="end"/>
        </w:r>
      </w:hyperlink>
    </w:p>
    <w:p w:rsidR="00183DB6" w:rsidRDefault="003F3063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082383" w:history="1">
        <w:r w:rsidR="00183DB6" w:rsidRPr="00044BB1">
          <w:rPr>
            <w:rStyle w:val="Hyperlink"/>
            <w:noProof/>
          </w:rPr>
          <w:t>Clinical Features</w:t>
        </w:r>
        <w:r w:rsidR="00183DB6">
          <w:rPr>
            <w:noProof/>
            <w:webHidden/>
          </w:rPr>
          <w:tab/>
        </w:r>
        <w:r w:rsidR="00183DB6">
          <w:rPr>
            <w:noProof/>
            <w:webHidden/>
          </w:rPr>
          <w:fldChar w:fldCharType="begin"/>
        </w:r>
        <w:r w:rsidR="00183DB6">
          <w:rPr>
            <w:noProof/>
            <w:webHidden/>
          </w:rPr>
          <w:instrText xml:space="preserve"> PAGEREF _Toc3082383 \h </w:instrText>
        </w:r>
        <w:r w:rsidR="00183DB6">
          <w:rPr>
            <w:noProof/>
            <w:webHidden/>
          </w:rPr>
        </w:r>
        <w:r w:rsidR="00183DB6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183DB6">
          <w:rPr>
            <w:noProof/>
            <w:webHidden/>
          </w:rPr>
          <w:fldChar w:fldCharType="end"/>
        </w:r>
      </w:hyperlink>
    </w:p>
    <w:p w:rsidR="00183DB6" w:rsidRDefault="003F3063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082384" w:history="1">
        <w:r w:rsidR="00183DB6" w:rsidRPr="00044BB1">
          <w:rPr>
            <w:rStyle w:val="Hyperlink"/>
            <w:noProof/>
          </w:rPr>
          <w:t>Diagnosis</w:t>
        </w:r>
        <w:r w:rsidR="00183DB6">
          <w:rPr>
            <w:noProof/>
            <w:webHidden/>
          </w:rPr>
          <w:tab/>
        </w:r>
        <w:r w:rsidR="00183DB6">
          <w:rPr>
            <w:noProof/>
            <w:webHidden/>
          </w:rPr>
          <w:fldChar w:fldCharType="begin"/>
        </w:r>
        <w:r w:rsidR="00183DB6">
          <w:rPr>
            <w:noProof/>
            <w:webHidden/>
          </w:rPr>
          <w:instrText xml:space="preserve"> PAGEREF _Toc3082384 \h </w:instrText>
        </w:r>
        <w:r w:rsidR="00183DB6">
          <w:rPr>
            <w:noProof/>
            <w:webHidden/>
          </w:rPr>
        </w:r>
        <w:r w:rsidR="00183DB6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183DB6">
          <w:rPr>
            <w:noProof/>
            <w:webHidden/>
          </w:rPr>
          <w:fldChar w:fldCharType="end"/>
        </w:r>
      </w:hyperlink>
    </w:p>
    <w:p w:rsidR="00183DB6" w:rsidRDefault="003F3063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082385" w:history="1">
        <w:r w:rsidR="00183DB6" w:rsidRPr="00044BB1">
          <w:rPr>
            <w:rStyle w:val="Hyperlink"/>
            <w:noProof/>
          </w:rPr>
          <w:t>Treatment</w:t>
        </w:r>
        <w:r w:rsidR="00183DB6">
          <w:rPr>
            <w:noProof/>
            <w:webHidden/>
          </w:rPr>
          <w:tab/>
        </w:r>
        <w:r w:rsidR="00183DB6">
          <w:rPr>
            <w:noProof/>
            <w:webHidden/>
          </w:rPr>
          <w:fldChar w:fldCharType="begin"/>
        </w:r>
        <w:r w:rsidR="00183DB6">
          <w:rPr>
            <w:noProof/>
            <w:webHidden/>
          </w:rPr>
          <w:instrText xml:space="preserve"> PAGEREF _Toc3082385 \h </w:instrText>
        </w:r>
        <w:r w:rsidR="00183DB6">
          <w:rPr>
            <w:noProof/>
            <w:webHidden/>
          </w:rPr>
        </w:r>
        <w:r w:rsidR="00183DB6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183DB6">
          <w:rPr>
            <w:noProof/>
            <w:webHidden/>
          </w:rPr>
          <w:fldChar w:fldCharType="end"/>
        </w:r>
      </w:hyperlink>
    </w:p>
    <w:p w:rsidR="00183DB6" w:rsidRDefault="003F3063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082386" w:history="1">
        <w:r w:rsidR="00183DB6" w:rsidRPr="00044BB1">
          <w:rPr>
            <w:rStyle w:val="Hyperlink"/>
            <w:noProof/>
          </w:rPr>
          <w:t>Prognosis</w:t>
        </w:r>
        <w:r w:rsidR="00183DB6">
          <w:rPr>
            <w:noProof/>
            <w:webHidden/>
          </w:rPr>
          <w:tab/>
        </w:r>
        <w:r w:rsidR="00183DB6">
          <w:rPr>
            <w:noProof/>
            <w:webHidden/>
          </w:rPr>
          <w:fldChar w:fldCharType="begin"/>
        </w:r>
        <w:r w:rsidR="00183DB6">
          <w:rPr>
            <w:noProof/>
            <w:webHidden/>
          </w:rPr>
          <w:instrText xml:space="preserve"> PAGEREF _Toc3082386 \h </w:instrText>
        </w:r>
        <w:r w:rsidR="00183DB6">
          <w:rPr>
            <w:noProof/>
            <w:webHidden/>
          </w:rPr>
        </w:r>
        <w:r w:rsidR="00183DB6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183DB6">
          <w:rPr>
            <w:noProof/>
            <w:webHidden/>
          </w:rPr>
          <w:fldChar w:fldCharType="end"/>
        </w:r>
      </w:hyperlink>
    </w:p>
    <w:p w:rsidR="00183DB6" w:rsidRDefault="003F3063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3082387" w:history="1">
        <w:r w:rsidR="00183DB6" w:rsidRPr="00044BB1">
          <w:rPr>
            <w:rStyle w:val="Hyperlink"/>
            <w:noProof/>
          </w:rPr>
          <w:t>Subdural empyema (Cranial and Spinal)</w:t>
        </w:r>
        <w:r w:rsidR="00183DB6">
          <w:rPr>
            <w:noProof/>
            <w:webHidden/>
          </w:rPr>
          <w:tab/>
        </w:r>
        <w:r w:rsidR="00183DB6">
          <w:rPr>
            <w:noProof/>
            <w:webHidden/>
          </w:rPr>
          <w:fldChar w:fldCharType="begin"/>
        </w:r>
        <w:r w:rsidR="00183DB6">
          <w:rPr>
            <w:noProof/>
            <w:webHidden/>
          </w:rPr>
          <w:instrText xml:space="preserve"> PAGEREF _Toc3082387 \h </w:instrText>
        </w:r>
        <w:r w:rsidR="00183DB6">
          <w:rPr>
            <w:noProof/>
            <w:webHidden/>
          </w:rPr>
        </w:r>
        <w:r w:rsidR="00183DB6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183DB6">
          <w:rPr>
            <w:noProof/>
            <w:webHidden/>
          </w:rPr>
          <w:fldChar w:fldCharType="end"/>
        </w:r>
      </w:hyperlink>
    </w:p>
    <w:p w:rsidR="00183DB6" w:rsidRDefault="003F3063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082388" w:history="1">
        <w:r w:rsidR="00183DB6" w:rsidRPr="00044BB1">
          <w:rPr>
            <w:rStyle w:val="Hyperlink"/>
            <w:noProof/>
          </w:rPr>
          <w:t>Etiopathophysiology</w:t>
        </w:r>
        <w:r w:rsidR="00183DB6">
          <w:rPr>
            <w:noProof/>
            <w:webHidden/>
          </w:rPr>
          <w:tab/>
        </w:r>
        <w:r w:rsidR="00183DB6">
          <w:rPr>
            <w:noProof/>
            <w:webHidden/>
          </w:rPr>
          <w:fldChar w:fldCharType="begin"/>
        </w:r>
        <w:r w:rsidR="00183DB6">
          <w:rPr>
            <w:noProof/>
            <w:webHidden/>
          </w:rPr>
          <w:instrText xml:space="preserve"> PAGEREF _Toc3082388 \h </w:instrText>
        </w:r>
        <w:r w:rsidR="00183DB6">
          <w:rPr>
            <w:noProof/>
            <w:webHidden/>
          </w:rPr>
        </w:r>
        <w:r w:rsidR="00183DB6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183DB6">
          <w:rPr>
            <w:noProof/>
            <w:webHidden/>
          </w:rPr>
          <w:fldChar w:fldCharType="end"/>
        </w:r>
      </w:hyperlink>
    </w:p>
    <w:p w:rsidR="00183DB6" w:rsidRDefault="003F3063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082389" w:history="1">
        <w:r w:rsidR="00183DB6" w:rsidRPr="00044BB1">
          <w:rPr>
            <w:rStyle w:val="Hyperlink"/>
            <w:noProof/>
          </w:rPr>
          <w:t>Clinical Features</w:t>
        </w:r>
        <w:r w:rsidR="00183DB6">
          <w:rPr>
            <w:noProof/>
            <w:webHidden/>
          </w:rPr>
          <w:tab/>
        </w:r>
        <w:r w:rsidR="00183DB6">
          <w:rPr>
            <w:noProof/>
            <w:webHidden/>
          </w:rPr>
          <w:fldChar w:fldCharType="begin"/>
        </w:r>
        <w:r w:rsidR="00183DB6">
          <w:rPr>
            <w:noProof/>
            <w:webHidden/>
          </w:rPr>
          <w:instrText xml:space="preserve"> PAGEREF _Toc3082389 \h </w:instrText>
        </w:r>
        <w:r w:rsidR="00183DB6">
          <w:rPr>
            <w:noProof/>
            <w:webHidden/>
          </w:rPr>
        </w:r>
        <w:r w:rsidR="00183DB6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183DB6">
          <w:rPr>
            <w:noProof/>
            <w:webHidden/>
          </w:rPr>
          <w:fldChar w:fldCharType="end"/>
        </w:r>
      </w:hyperlink>
    </w:p>
    <w:p w:rsidR="00183DB6" w:rsidRDefault="003F3063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082390" w:history="1">
        <w:r w:rsidR="00183DB6" w:rsidRPr="00044BB1">
          <w:rPr>
            <w:rStyle w:val="Hyperlink"/>
            <w:noProof/>
          </w:rPr>
          <w:t>Diagnosis</w:t>
        </w:r>
        <w:r w:rsidR="00183DB6">
          <w:rPr>
            <w:noProof/>
            <w:webHidden/>
          </w:rPr>
          <w:tab/>
        </w:r>
        <w:r w:rsidR="00183DB6">
          <w:rPr>
            <w:noProof/>
            <w:webHidden/>
          </w:rPr>
          <w:fldChar w:fldCharType="begin"/>
        </w:r>
        <w:r w:rsidR="00183DB6">
          <w:rPr>
            <w:noProof/>
            <w:webHidden/>
          </w:rPr>
          <w:instrText xml:space="preserve"> PAGEREF _Toc3082390 \h </w:instrText>
        </w:r>
        <w:r w:rsidR="00183DB6">
          <w:rPr>
            <w:noProof/>
            <w:webHidden/>
          </w:rPr>
        </w:r>
        <w:r w:rsidR="00183DB6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183DB6">
          <w:rPr>
            <w:noProof/>
            <w:webHidden/>
          </w:rPr>
          <w:fldChar w:fldCharType="end"/>
        </w:r>
      </w:hyperlink>
    </w:p>
    <w:p w:rsidR="00183DB6" w:rsidRDefault="003F3063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082391" w:history="1">
        <w:r w:rsidR="00183DB6" w:rsidRPr="00044BB1">
          <w:rPr>
            <w:rStyle w:val="Hyperlink"/>
            <w:noProof/>
          </w:rPr>
          <w:t>Treatment</w:t>
        </w:r>
        <w:r w:rsidR="00183DB6">
          <w:rPr>
            <w:noProof/>
            <w:webHidden/>
          </w:rPr>
          <w:tab/>
        </w:r>
        <w:r w:rsidR="00183DB6">
          <w:rPr>
            <w:noProof/>
            <w:webHidden/>
          </w:rPr>
          <w:fldChar w:fldCharType="begin"/>
        </w:r>
        <w:r w:rsidR="00183DB6">
          <w:rPr>
            <w:noProof/>
            <w:webHidden/>
          </w:rPr>
          <w:instrText xml:space="preserve"> PAGEREF _Toc3082391 \h </w:instrText>
        </w:r>
        <w:r w:rsidR="00183DB6">
          <w:rPr>
            <w:noProof/>
            <w:webHidden/>
          </w:rPr>
        </w:r>
        <w:r w:rsidR="00183DB6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183DB6">
          <w:rPr>
            <w:noProof/>
            <w:webHidden/>
          </w:rPr>
          <w:fldChar w:fldCharType="end"/>
        </w:r>
      </w:hyperlink>
    </w:p>
    <w:p w:rsidR="00183DB6" w:rsidRDefault="003F3063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082392" w:history="1">
        <w:r w:rsidR="00183DB6" w:rsidRPr="00044BB1">
          <w:rPr>
            <w:rStyle w:val="Hyperlink"/>
            <w:noProof/>
          </w:rPr>
          <w:t>Prognosis</w:t>
        </w:r>
        <w:r w:rsidR="00183DB6">
          <w:rPr>
            <w:noProof/>
            <w:webHidden/>
          </w:rPr>
          <w:tab/>
        </w:r>
        <w:r w:rsidR="00183DB6">
          <w:rPr>
            <w:noProof/>
            <w:webHidden/>
          </w:rPr>
          <w:fldChar w:fldCharType="begin"/>
        </w:r>
        <w:r w:rsidR="00183DB6">
          <w:rPr>
            <w:noProof/>
            <w:webHidden/>
          </w:rPr>
          <w:instrText xml:space="preserve"> PAGEREF _Toc3082392 \h </w:instrText>
        </w:r>
        <w:r w:rsidR="00183DB6">
          <w:rPr>
            <w:noProof/>
            <w:webHidden/>
          </w:rPr>
        </w:r>
        <w:r w:rsidR="00183DB6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183DB6">
          <w:rPr>
            <w:noProof/>
            <w:webHidden/>
          </w:rPr>
          <w:fldChar w:fldCharType="end"/>
        </w:r>
      </w:hyperlink>
    </w:p>
    <w:p w:rsidR="00183DB6" w:rsidRDefault="003F3063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3082393" w:history="1">
        <w:r w:rsidR="00183DB6" w:rsidRPr="00044BB1">
          <w:rPr>
            <w:rStyle w:val="Hyperlink"/>
            <w:noProof/>
          </w:rPr>
          <w:t>Cranial epidural abscess</w:t>
        </w:r>
        <w:r w:rsidR="00183DB6">
          <w:rPr>
            <w:noProof/>
            <w:webHidden/>
          </w:rPr>
          <w:tab/>
        </w:r>
        <w:r w:rsidR="00183DB6">
          <w:rPr>
            <w:noProof/>
            <w:webHidden/>
          </w:rPr>
          <w:fldChar w:fldCharType="begin"/>
        </w:r>
        <w:r w:rsidR="00183DB6">
          <w:rPr>
            <w:noProof/>
            <w:webHidden/>
          </w:rPr>
          <w:instrText xml:space="preserve"> PAGEREF _Toc3082393 \h </w:instrText>
        </w:r>
        <w:r w:rsidR="00183DB6">
          <w:rPr>
            <w:noProof/>
            <w:webHidden/>
          </w:rPr>
        </w:r>
        <w:r w:rsidR="00183DB6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183DB6">
          <w:rPr>
            <w:noProof/>
            <w:webHidden/>
          </w:rPr>
          <w:fldChar w:fldCharType="end"/>
        </w:r>
      </w:hyperlink>
    </w:p>
    <w:p w:rsidR="00183DB6" w:rsidRDefault="003F3063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082394" w:history="1">
        <w:r w:rsidR="00183DB6" w:rsidRPr="00044BB1">
          <w:rPr>
            <w:rStyle w:val="Hyperlink"/>
            <w:noProof/>
          </w:rPr>
          <w:t>Clinical Features</w:t>
        </w:r>
        <w:r w:rsidR="00183DB6">
          <w:rPr>
            <w:noProof/>
            <w:webHidden/>
          </w:rPr>
          <w:tab/>
        </w:r>
        <w:r w:rsidR="00183DB6">
          <w:rPr>
            <w:noProof/>
            <w:webHidden/>
          </w:rPr>
          <w:fldChar w:fldCharType="begin"/>
        </w:r>
        <w:r w:rsidR="00183DB6">
          <w:rPr>
            <w:noProof/>
            <w:webHidden/>
          </w:rPr>
          <w:instrText xml:space="preserve"> PAGEREF _Toc3082394 \h </w:instrText>
        </w:r>
        <w:r w:rsidR="00183DB6">
          <w:rPr>
            <w:noProof/>
            <w:webHidden/>
          </w:rPr>
        </w:r>
        <w:r w:rsidR="00183DB6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183DB6">
          <w:rPr>
            <w:noProof/>
            <w:webHidden/>
          </w:rPr>
          <w:fldChar w:fldCharType="end"/>
        </w:r>
      </w:hyperlink>
    </w:p>
    <w:p w:rsidR="00183DB6" w:rsidRDefault="003F3063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082395" w:history="1">
        <w:r w:rsidR="00183DB6" w:rsidRPr="00044BB1">
          <w:rPr>
            <w:rStyle w:val="Hyperlink"/>
            <w:noProof/>
          </w:rPr>
          <w:t>Diagnosis</w:t>
        </w:r>
        <w:r w:rsidR="00183DB6">
          <w:rPr>
            <w:noProof/>
            <w:webHidden/>
          </w:rPr>
          <w:tab/>
        </w:r>
        <w:r w:rsidR="00183DB6">
          <w:rPr>
            <w:noProof/>
            <w:webHidden/>
          </w:rPr>
          <w:fldChar w:fldCharType="begin"/>
        </w:r>
        <w:r w:rsidR="00183DB6">
          <w:rPr>
            <w:noProof/>
            <w:webHidden/>
          </w:rPr>
          <w:instrText xml:space="preserve"> PAGEREF _Toc3082395 \h </w:instrText>
        </w:r>
        <w:r w:rsidR="00183DB6">
          <w:rPr>
            <w:noProof/>
            <w:webHidden/>
          </w:rPr>
        </w:r>
        <w:r w:rsidR="00183DB6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183DB6">
          <w:rPr>
            <w:noProof/>
            <w:webHidden/>
          </w:rPr>
          <w:fldChar w:fldCharType="end"/>
        </w:r>
      </w:hyperlink>
    </w:p>
    <w:p w:rsidR="00183DB6" w:rsidRDefault="003F3063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082396" w:history="1">
        <w:r w:rsidR="00183DB6" w:rsidRPr="00044BB1">
          <w:rPr>
            <w:rStyle w:val="Hyperlink"/>
            <w:noProof/>
          </w:rPr>
          <w:t>Treatment</w:t>
        </w:r>
        <w:r w:rsidR="00183DB6">
          <w:rPr>
            <w:noProof/>
            <w:webHidden/>
          </w:rPr>
          <w:tab/>
        </w:r>
        <w:r w:rsidR="00183DB6">
          <w:rPr>
            <w:noProof/>
            <w:webHidden/>
          </w:rPr>
          <w:fldChar w:fldCharType="begin"/>
        </w:r>
        <w:r w:rsidR="00183DB6">
          <w:rPr>
            <w:noProof/>
            <w:webHidden/>
          </w:rPr>
          <w:instrText xml:space="preserve"> PAGEREF _Toc3082396 \h </w:instrText>
        </w:r>
        <w:r w:rsidR="00183DB6">
          <w:rPr>
            <w:noProof/>
            <w:webHidden/>
          </w:rPr>
        </w:r>
        <w:r w:rsidR="00183DB6"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 w:rsidR="00183DB6">
          <w:rPr>
            <w:noProof/>
            <w:webHidden/>
          </w:rPr>
          <w:fldChar w:fldCharType="end"/>
        </w:r>
      </w:hyperlink>
    </w:p>
    <w:p w:rsidR="00183DB6" w:rsidRDefault="003F3063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3082397" w:history="1">
        <w:r w:rsidR="00183DB6" w:rsidRPr="00044BB1">
          <w:rPr>
            <w:rStyle w:val="Hyperlink"/>
            <w:noProof/>
          </w:rPr>
          <w:t>Spinal epidural abscess</w:t>
        </w:r>
        <w:r w:rsidR="00183DB6">
          <w:rPr>
            <w:noProof/>
            <w:webHidden/>
          </w:rPr>
          <w:tab/>
        </w:r>
        <w:r w:rsidR="00183DB6">
          <w:rPr>
            <w:noProof/>
            <w:webHidden/>
          </w:rPr>
          <w:fldChar w:fldCharType="begin"/>
        </w:r>
        <w:r w:rsidR="00183DB6">
          <w:rPr>
            <w:noProof/>
            <w:webHidden/>
          </w:rPr>
          <w:instrText xml:space="preserve"> PAGEREF _Toc3082397 \h </w:instrText>
        </w:r>
        <w:r w:rsidR="00183DB6">
          <w:rPr>
            <w:noProof/>
            <w:webHidden/>
          </w:rPr>
        </w:r>
        <w:r w:rsidR="00183DB6"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 w:rsidR="00183DB6">
          <w:rPr>
            <w:noProof/>
            <w:webHidden/>
          </w:rPr>
          <w:fldChar w:fldCharType="end"/>
        </w:r>
      </w:hyperlink>
    </w:p>
    <w:p w:rsidR="00183DB6" w:rsidRDefault="003F3063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082398" w:history="1">
        <w:r w:rsidR="00183DB6" w:rsidRPr="00044BB1">
          <w:rPr>
            <w:rStyle w:val="Hyperlink"/>
            <w:noProof/>
          </w:rPr>
          <w:t>Etiopathophysiology</w:t>
        </w:r>
        <w:r w:rsidR="00183DB6">
          <w:rPr>
            <w:noProof/>
            <w:webHidden/>
          </w:rPr>
          <w:tab/>
        </w:r>
        <w:r w:rsidR="00183DB6">
          <w:rPr>
            <w:noProof/>
            <w:webHidden/>
          </w:rPr>
          <w:fldChar w:fldCharType="begin"/>
        </w:r>
        <w:r w:rsidR="00183DB6">
          <w:rPr>
            <w:noProof/>
            <w:webHidden/>
          </w:rPr>
          <w:instrText xml:space="preserve"> PAGEREF _Toc3082398 \h </w:instrText>
        </w:r>
        <w:r w:rsidR="00183DB6">
          <w:rPr>
            <w:noProof/>
            <w:webHidden/>
          </w:rPr>
        </w:r>
        <w:r w:rsidR="00183DB6"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 w:rsidR="00183DB6">
          <w:rPr>
            <w:noProof/>
            <w:webHidden/>
          </w:rPr>
          <w:fldChar w:fldCharType="end"/>
        </w:r>
      </w:hyperlink>
    </w:p>
    <w:p w:rsidR="00183DB6" w:rsidRDefault="003F3063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082399" w:history="1">
        <w:r w:rsidR="00183DB6" w:rsidRPr="00044BB1">
          <w:rPr>
            <w:rStyle w:val="Hyperlink"/>
            <w:noProof/>
          </w:rPr>
          <w:t>Clinical Features</w:t>
        </w:r>
        <w:r w:rsidR="00183DB6">
          <w:rPr>
            <w:noProof/>
            <w:webHidden/>
          </w:rPr>
          <w:tab/>
        </w:r>
        <w:r w:rsidR="00183DB6">
          <w:rPr>
            <w:noProof/>
            <w:webHidden/>
          </w:rPr>
          <w:fldChar w:fldCharType="begin"/>
        </w:r>
        <w:r w:rsidR="00183DB6">
          <w:rPr>
            <w:noProof/>
            <w:webHidden/>
          </w:rPr>
          <w:instrText xml:space="preserve"> PAGEREF _Toc3082399 \h </w:instrText>
        </w:r>
        <w:r w:rsidR="00183DB6">
          <w:rPr>
            <w:noProof/>
            <w:webHidden/>
          </w:rPr>
        </w:r>
        <w:r w:rsidR="00183DB6"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 w:rsidR="00183DB6">
          <w:rPr>
            <w:noProof/>
            <w:webHidden/>
          </w:rPr>
          <w:fldChar w:fldCharType="end"/>
        </w:r>
      </w:hyperlink>
    </w:p>
    <w:p w:rsidR="00183DB6" w:rsidRDefault="003F3063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082400" w:history="1">
        <w:r w:rsidR="00183DB6" w:rsidRPr="00044BB1">
          <w:rPr>
            <w:rStyle w:val="Hyperlink"/>
            <w:noProof/>
          </w:rPr>
          <w:t>Diagnosis</w:t>
        </w:r>
        <w:r w:rsidR="00183DB6">
          <w:rPr>
            <w:noProof/>
            <w:webHidden/>
          </w:rPr>
          <w:tab/>
        </w:r>
        <w:r w:rsidR="00183DB6">
          <w:rPr>
            <w:noProof/>
            <w:webHidden/>
          </w:rPr>
          <w:fldChar w:fldCharType="begin"/>
        </w:r>
        <w:r w:rsidR="00183DB6">
          <w:rPr>
            <w:noProof/>
            <w:webHidden/>
          </w:rPr>
          <w:instrText xml:space="preserve"> PAGEREF _Toc3082400 \h </w:instrText>
        </w:r>
        <w:r w:rsidR="00183DB6">
          <w:rPr>
            <w:noProof/>
            <w:webHidden/>
          </w:rPr>
        </w:r>
        <w:r w:rsidR="00183DB6"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 w:rsidR="00183DB6">
          <w:rPr>
            <w:noProof/>
            <w:webHidden/>
          </w:rPr>
          <w:fldChar w:fldCharType="end"/>
        </w:r>
      </w:hyperlink>
    </w:p>
    <w:p w:rsidR="00183DB6" w:rsidRDefault="003F3063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082401" w:history="1">
        <w:r w:rsidR="00183DB6" w:rsidRPr="00044BB1">
          <w:rPr>
            <w:rStyle w:val="Hyperlink"/>
            <w:noProof/>
          </w:rPr>
          <w:t>Treatment</w:t>
        </w:r>
        <w:r w:rsidR="00183DB6">
          <w:rPr>
            <w:noProof/>
            <w:webHidden/>
          </w:rPr>
          <w:tab/>
        </w:r>
        <w:r w:rsidR="00183DB6">
          <w:rPr>
            <w:noProof/>
            <w:webHidden/>
          </w:rPr>
          <w:fldChar w:fldCharType="begin"/>
        </w:r>
        <w:r w:rsidR="00183DB6">
          <w:rPr>
            <w:noProof/>
            <w:webHidden/>
          </w:rPr>
          <w:instrText xml:space="preserve"> PAGEREF _Toc3082401 \h </w:instrText>
        </w:r>
        <w:r w:rsidR="00183DB6">
          <w:rPr>
            <w:noProof/>
            <w:webHidden/>
          </w:rPr>
        </w:r>
        <w:r w:rsidR="00183DB6"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 w:rsidR="00183DB6">
          <w:rPr>
            <w:noProof/>
            <w:webHidden/>
          </w:rPr>
          <w:fldChar w:fldCharType="end"/>
        </w:r>
      </w:hyperlink>
    </w:p>
    <w:p w:rsidR="00183DB6" w:rsidRDefault="003F3063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082402" w:history="1">
        <w:r w:rsidR="00183DB6" w:rsidRPr="00044BB1">
          <w:rPr>
            <w:rStyle w:val="Hyperlink"/>
            <w:noProof/>
          </w:rPr>
          <w:t>Prognosis</w:t>
        </w:r>
        <w:r w:rsidR="00183DB6">
          <w:rPr>
            <w:noProof/>
            <w:webHidden/>
          </w:rPr>
          <w:tab/>
        </w:r>
        <w:r w:rsidR="00183DB6">
          <w:rPr>
            <w:noProof/>
            <w:webHidden/>
          </w:rPr>
          <w:fldChar w:fldCharType="begin"/>
        </w:r>
        <w:r w:rsidR="00183DB6">
          <w:rPr>
            <w:noProof/>
            <w:webHidden/>
          </w:rPr>
          <w:instrText xml:space="preserve"> PAGEREF _Toc3082402 \h </w:instrText>
        </w:r>
        <w:r w:rsidR="00183DB6">
          <w:rPr>
            <w:noProof/>
            <w:webHidden/>
          </w:rPr>
        </w:r>
        <w:r w:rsidR="00183DB6"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 w:rsidR="00183DB6">
          <w:rPr>
            <w:noProof/>
            <w:webHidden/>
          </w:rPr>
          <w:fldChar w:fldCharType="end"/>
        </w:r>
      </w:hyperlink>
    </w:p>
    <w:p w:rsidR="00C602CC" w:rsidRDefault="00C82FB8">
      <w:pPr>
        <w:rPr>
          <w:b/>
          <w:smallCaps/>
        </w:rPr>
      </w:pPr>
      <w:r>
        <w:fldChar w:fldCharType="end"/>
      </w:r>
    </w:p>
    <w:p w:rsidR="00C602CC" w:rsidRPr="00C602CC" w:rsidRDefault="00C602CC"/>
    <w:p w:rsidR="008B182C" w:rsidRPr="00C602CC" w:rsidRDefault="00727574" w:rsidP="008B182C">
      <w:pPr>
        <w:pStyle w:val="Antrat"/>
      </w:pPr>
      <w:bookmarkStart w:id="1" w:name="_Toc3082367"/>
      <w:r w:rsidRPr="00C602CC">
        <w:t>Intrac</w:t>
      </w:r>
      <w:r w:rsidR="008B182C" w:rsidRPr="00C602CC">
        <w:t xml:space="preserve">erebral </w:t>
      </w:r>
      <w:bookmarkStart w:id="2" w:name="Intracerebral_abscess"/>
      <w:bookmarkEnd w:id="2"/>
      <w:r w:rsidR="008B182C" w:rsidRPr="00C602CC">
        <w:t>abscess</w:t>
      </w:r>
      <w:bookmarkEnd w:id="1"/>
    </w:p>
    <w:p w:rsidR="00462FF5" w:rsidRPr="00C602CC" w:rsidRDefault="00462FF5" w:rsidP="00462FF5">
      <w:r w:rsidRPr="00C602CC">
        <w:t>- encapsulated or free pus in brain substance.</w:t>
      </w:r>
    </w:p>
    <w:p w:rsidR="00462FF5" w:rsidRPr="00C602CC" w:rsidRDefault="005E34A1" w:rsidP="005E34A1">
      <w:pPr>
        <w:numPr>
          <w:ilvl w:val="0"/>
          <w:numId w:val="11"/>
        </w:numPr>
      </w:pPr>
      <w:r w:rsidRPr="00C602CC">
        <w:t>accounts for 2% of intracranial mass lesions.</w:t>
      </w:r>
    </w:p>
    <w:p w:rsidR="00527A01" w:rsidRPr="00C602CC" w:rsidRDefault="00527A01" w:rsidP="005E34A1">
      <w:pPr>
        <w:numPr>
          <w:ilvl w:val="0"/>
          <w:numId w:val="11"/>
        </w:numPr>
      </w:pPr>
      <w:r w:rsidRPr="00C602CC">
        <w:t>male/female ratio ≈ 2:1.</w:t>
      </w:r>
    </w:p>
    <w:p w:rsidR="00527A01" w:rsidRPr="00C602CC" w:rsidRDefault="00527A01" w:rsidP="005E34A1">
      <w:pPr>
        <w:numPr>
          <w:ilvl w:val="0"/>
          <w:numId w:val="11"/>
        </w:numPr>
      </w:pPr>
      <w:r w:rsidRPr="00C602CC">
        <w:t>median age at presentation 30-</w:t>
      </w:r>
      <w:r w:rsidR="00033B16" w:rsidRPr="00C602CC">
        <w:t>45 years; 25% cases occur in children &lt; 15 years!</w:t>
      </w:r>
    </w:p>
    <w:p w:rsidR="005E34A1" w:rsidRPr="00C602CC" w:rsidRDefault="005E34A1" w:rsidP="00462FF5"/>
    <w:p w:rsidR="00364F9F" w:rsidRPr="00C602CC" w:rsidRDefault="009748EE" w:rsidP="00364F9F">
      <w:pPr>
        <w:pStyle w:val="Nervous1"/>
      </w:pPr>
      <w:bookmarkStart w:id="3" w:name="_Toc3082368"/>
      <w:r w:rsidRPr="00C602CC">
        <w:t>Etio</w:t>
      </w:r>
      <w:r w:rsidR="00041AA4" w:rsidRPr="00C602CC">
        <w:t>pathophysio</w:t>
      </w:r>
      <w:r w:rsidRPr="00C602CC">
        <w:t>logy</w:t>
      </w:r>
      <w:bookmarkEnd w:id="3"/>
    </w:p>
    <w:p w:rsidR="00D50C6E" w:rsidRPr="00C602CC" w:rsidRDefault="00364F9F" w:rsidP="00D50C6E">
      <w:pPr>
        <w:pStyle w:val="NormalWeb"/>
        <w:numPr>
          <w:ilvl w:val="0"/>
          <w:numId w:val="2"/>
        </w:numPr>
      </w:pPr>
      <w:r w:rsidRPr="00C602CC">
        <w:t xml:space="preserve">rare disease </w:t>
      </w:r>
      <w:r w:rsidR="00D50C6E" w:rsidRPr="00C602CC">
        <w:t>in immunocompetent individuals.</w:t>
      </w:r>
    </w:p>
    <w:p w:rsidR="00837012" w:rsidRPr="00C602CC" w:rsidRDefault="00837012" w:rsidP="00B43F85"/>
    <w:p w:rsidR="00837012" w:rsidRPr="00C602CC" w:rsidRDefault="00837012" w:rsidP="006E35BF">
      <w:pPr>
        <w:pStyle w:val="Nervous6"/>
        <w:ind w:right="7087"/>
      </w:pPr>
      <w:bookmarkStart w:id="4" w:name="_Toc3082369"/>
      <w:r w:rsidRPr="00C602CC">
        <w:t>P</w:t>
      </w:r>
      <w:r w:rsidR="009748EE" w:rsidRPr="00C602CC">
        <w:t>redisposing conditions</w:t>
      </w:r>
      <w:bookmarkEnd w:id="4"/>
    </w:p>
    <w:p w:rsidR="009748EE" w:rsidRDefault="00041AA4" w:rsidP="00837012">
      <w:pPr>
        <w:pStyle w:val="NormalWeb"/>
        <w:numPr>
          <w:ilvl w:val="0"/>
          <w:numId w:val="10"/>
        </w:numPr>
      </w:pPr>
      <w:r w:rsidRPr="00C602CC">
        <w:rPr>
          <w:color w:val="FF0000"/>
        </w:rPr>
        <w:t>immunosuppression</w:t>
      </w:r>
      <w:r w:rsidRPr="00C602CC">
        <w:t>:</w:t>
      </w:r>
      <w:r w:rsidR="009748EE" w:rsidRPr="00C602CC">
        <w:t xml:space="preserve"> AIDS, </w:t>
      </w:r>
      <w:r w:rsidR="00C10DAD" w:rsidRPr="00C602CC">
        <w:t>organ (esp. bone marrow) transplant recipients,</w:t>
      </w:r>
      <w:r w:rsidR="00A512FC" w:rsidRPr="00C602CC">
        <w:t xml:space="preserve"> chronic corticosteroid therapy, neutropenia, lymphoma / leukemia.</w:t>
      </w:r>
    </w:p>
    <w:p w:rsidR="006E35BF" w:rsidRDefault="006E35BF" w:rsidP="006E35BF">
      <w:pPr>
        <w:pStyle w:val="NormalWeb"/>
        <w:numPr>
          <w:ilvl w:val="0"/>
          <w:numId w:val="43"/>
        </w:numPr>
      </w:pPr>
      <w:r w:rsidRPr="006E35BF">
        <w:rPr>
          <w:color w:val="FF0000"/>
        </w:rPr>
        <w:t>HIV</w:t>
      </w:r>
      <w:r w:rsidRPr="006E35BF">
        <w:t xml:space="preserve"> is associated with brain absces</w:t>
      </w:r>
      <w:r>
        <w:t>s caused by Toxoplasma gondii, Mycobacterium tuberculosis.</w:t>
      </w:r>
    </w:p>
    <w:p w:rsidR="006E35BF" w:rsidRPr="00C602CC" w:rsidRDefault="006E35BF" w:rsidP="006E35BF">
      <w:pPr>
        <w:pStyle w:val="NormalWeb"/>
        <w:numPr>
          <w:ilvl w:val="0"/>
          <w:numId w:val="43"/>
        </w:numPr>
      </w:pPr>
      <w:r>
        <w:t>f</w:t>
      </w:r>
      <w:r w:rsidRPr="006E35BF">
        <w:t xml:space="preserve">ungi are responsible for up to 90% of cerebral abscesses among recipients of </w:t>
      </w:r>
      <w:r w:rsidRPr="006E35BF">
        <w:rPr>
          <w:color w:val="FF0000"/>
        </w:rPr>
        <w:t>solid-organ transplants</w:t>
      </w:r>
      <w:r>
        <w:t>.</w:t>
      </w:r>
    </w:p>
    <w:p w:rsidR="00A91ABA" w:rsidRPr="00C602CC" w:rsidRDefault="00A91ABA" w:rsidP="00A91ABA">
      <w:pPr>
        <w:pStyle w:val="NormalWeb"/>
        <w:numPr>
          <w:ilvl w:val="0"/>
          <w:numId w:val="10"/>
        </w:numPr>
      </w:pPr>
      <w:r w:rsidRPr="00C602CC">
        <w:rPr>
          <w:b/>
        </w:rPr>
        <w:t>congenital heart disease</w:t>
      </w:r>
      <w:r w:rsidRPr="00C602CC">
        <w:t xml:space="preserve"> (with right-to-left shunt), </w:t>
      </w:r>
      <w:r w:rsidRPr="00C602CC">
        <w:rPr>
          <w:b/>
        </w:rPr>
        <w:t>pulmonary A-V fistulas</w:t>
      </w:r>
      <w:r w:rsidRPr="00C602CC">
        <w:t xml:space="preserve"> - infected venous blood bypasses pulmonary filter (gains access to cerebral arterial system).</w:t>
      </w:r>
    </w:p>
    <w:p w:rsidR="00837012" w:rsidRPr="00C602CC" w:rsidRDefault="00837012" w:rsidP="00837012">
      <w:pPr>
        <w:pStyle w:val="NormalWeb"/>
        <w:numPr>
          <w:ilvl w:val="0"/>
          <w:numId w:val="10"/>
        </w:numPr>
      </w:pPr>
      <w:r w:rsidRPr="00C602CC">
        <w:rPr>
          <w:b/>
        </w:rPr>
        <w:t>IV drug abuse</w:t>
      </w:r>
      <w:r w:rsidRPr="00C602CC">
        <w:t>.</w:t>
      </w:r>
    </w:p>
    <w:p w:rsidR="00837012" w:rsidRDefault="00837012" w:rsidP="00837012">
      <w:pPr>
        <w:pStyle w:val="NormalWeb"/>
      </w:pPr>
    </w:p>
    <w:p w:rsidR="006E35BF" w:rsidRPr="00C602CC" w:rsidRDefault="006E35BF" w:rsidP="00837012">
      <w:pPr>
        <w:pStyle w:val="NormalWeb"/>
      </w:pPr>
    </w:p>
    <w:p w:rsidR="00D50C6E" w:rsidRPr="00C602CC" w:rsidRDefault="006E35BF" w:rsidP="006E35BF">
      <w:pPr>
        <w:pStyle w:val="Nervous6"/>
        <w:ind w:right="8929"/>
      </w:pPr>
      <w:bookmarkStart w:id="5" w:name="_Toc3082370"/>
      <w:r>
        <w:t>S</w:t>
      </w:r>
      <w:r w:rsidR="009748EE" w:rsidRPr="00C602CC">
        <w:t>ources</w:t>
      </w:r>
      <w:bookmarkEnd w:id="5"/>
    </w:p>
    <w:p w:rsidR="00041AA4" w:rsidRPr="00C602CC" w:rsidRDefault="00041AA4" w:rsidP="007140C5">
      <w:pPr>
        <w:pStyle w:val="NormalWeb"/>
        <w:numPr>
          <w:ilvl w:val="1"/>
          <w:numId w:val="2"/>
        </w:numPr>
      </w:pPr>
      <w:r w:rsidRPr="00C602CC">
        <w:rPr>
          <w:b/>
          <w:shd w:val="clear" w:color="auto" w:fill="FFFFCC"/>
        </w:rPr>
        <w:t xml:space="preserve">infectious focus </w:t>
      </w:r>
      <w:r w:rsidRPr="00C602CC">
        <w:rPr>
          <w:shd w:val="clear" w:color="auto" w:fill="FFFFCC"/>
        </w:rPr>
        <w:t>elsewhere</w:t>
      </w:r>
      <w:r w:rsidRPr="00C602CC">
        <w:t>:</w:t>
      </w:r>
    </w:p>
    <w:p w:rsidR="00041AA4" w:rsidRPr="00C602CC" w:rsidRDefault="00A512FC" w:rsidP="00A512FC">
      <w:pPr>
        <w:pStyle w:val="NormalWeb"/>
        <w:numPr>
          <w:ilvl w:val="2"/>
          <w:numId w:val="2"/>
        </w:numPr>
      </w:pPr>
      <w:r w:rsidRPr="00C602CC">
        <w:rPr>
          <w:i/>
          <w:color w:val="0000FF"/>
        </w:rPr>
        <w:t xml:space="preserve">direct </w:t>
      </w:r>
      <w:r w:rsidR="00471BF1" w:rsidRPr="00C602CC">
        <w:rPr>
          <w:i/>
          <w:color w:val="0000FF"/>
        </w:rPr>
        <w:t xml:space="preserve">osteomyelitic </w:t>
      </w:r>
      <w:r w:rsidRPr="00C602CC">
        <w:rPr>
          <w:i/>
          <w:color w:val="0000FF"/>
        </w:rPr>
        <w:t>spread</w:t>
      </w:r>
      <w:r w:rsidRPr="00C602CC">
        <w:t xml:space="preserve"> or </w:t>
      </w:r>
      <w:r w:rsidRPr="00C602CC">
        <w:rPr>
          <w:i/>
          <w:color w:val="0000FF"/>
        </w:rPr>
        <w:t>retrograde septic thrombophlebitis</w:t>
      </w:r>
      <w:r w:rsidRPr="00C602CC">
        <w:t xml:space="preserve"> from </w:t>
      </w:r>
      <w:r w:rsidRPr="00C602CC">
        <w:rPr>
          <w:b/>
          <w:smallCaps/>
        </w:rPr>
        <w:t>contiguous cranial site</w:t>
      </w:r>
      <w:r w:rsidR="00E7513C" w:rsidRPr="00C602CC">
        <w:t xml:space="preserve"> (40</w:t>
      </w:r>
      <w:r w:rsidR="006E35BF">
        <w:t>-50</w:t>
      </w:r>
      <w:r w:rsidR="00E7513C" w:rsidRPr="00C602CC">
        <w:t>%):</w:t>
      </w:r>
      <w:r w:rsidRPr="00C602CC">
        <w:t xml:space="preserve"> </w:t>
      </w:r>
      <w:r w:rsidR="00041AA4" w:rsidRPr="00C602CC">
        <w:rPr>
          <w:i/>
          <w:color w:val="FF0000"/>
        </w:rPr>
        <w:t>otitis media</w:t>
      </w:r>
      <w:r w:rsidR="00AA2168" w:rsidRPr="00C602CC">
        <w:t xml:space="preserve"> (pediatric or older adult populations)</w:t>
      </w:r>
      <w:r w:rsidR="00041AA4" w:rsidRPr="00C602CC">
        <w:t xml:space="preserve">, </w:t>
      </w:r>
      <w:r w:rsidR="00041AA4" w:rsidRPr="00C602CC">
        <w:rPr>
          <w:i/>
          <w:color w:val="FF0000"/>
        </w:rPr>
        <w:t>sinusitis</w:t>
      </w:r>
      <w:r w:rsidR="00AA2168" w:rsidRPr="00C602CC">
        <w:t xml:space="preserve"> (young adults)</w:t>
      </w:r>
      <w:r w:rsidR="00041AA4" w:rsidRPr="00C602CC">
        <w:t>,</w:t>
      </w:r>
      <w:r w:rsidRPr="00C602CC">
        <w:t xml:space="preserve"> mastoiditis, odontogenic infections, facial </w:t>
      </w:r>
      <w:r w:rsidR="000537CB" w:rsidRPr="00C602CC">
        <w:t>/</w:t>
      </w:r>
      <w:r w:rsidRPr="00C602CC">
        <w:t xml:space="preserve"> scalp infections</w:t>
      </w:r>
      <w:r w:rsidR="00017DA1" w:rsidRPr="00C602CC">
        <w:t>, meningitis (rare</w:t>
      </w:r>
      <w:r w:rsidR="000537CB" w:rsidRPr="00C602CC">
        <w:t>*</w:t>
      </w:r>
      <w:r w:rsidR="00017DA1" w:rsidRPr="00C602CC">
        <w:t>).</w:t>
      </w:r>
    </w:p>
    <w:p w:rsidR="000537CB" w:rsidRPr="00C602CC" w:rsidRDefault="000537CB" w:rsidP="000537CB">
      <w:pPr>
        <w:pStyle w:val="NormalWeb"/>
        <w:ind w:left="1701"/>
        <w:jc w:val="right"/>
      </w:pPr>
      <w:r w:rsidRPr="00C602CC">
        <w:t>*brain abscess in child &lt; 2 years suggests associated bacillary meningitis</w:t>
      </w:r>
    </w:p>
    <w:p w:rsidR="00041AA4" w:rsidRPr="00C602CC" w:rsidRDefault="00A512FC" w:rsidP="00A512FC">
      <w:pPr>
        <w:pStyle w:val="NormalWeb"/>
        <w:numPr>
          <w:ilvl w:val="2"/>
          <w:numId w:val="2"/>
        </w:numPr>
      </w:pPr>
      <w:r w:rsidRPr="00C602CC">
        <w:rPr>
          <w:i/>
          <w:color w:val="0000FF"/>
        </w:rPr>
        <w:t>hematogenous spread</w:t>
      </w:r>
      <w:r w:rsidRPr="00C602CC">
        <w:t xml:space="preserve"> from </w:t>
      </w:r>
      <w:r w:rsidRPr="00C602CC">
        <w:rPr>
          <w:b/>
          <w:smallCaps/>
        </w:rPr>
        <w:t>remote infection site</w:t>
      </w:r>
      <w:r w:rsidR="00E7513C" w:rsidRPr="00C602CC">
        <w:t xml:space="preserve"> (30%):</w:t>
      </w:r>
      <w:r w:rsidRPr="00C602CC">
        <w:t xml:space="preserve"> </w:t>
      </w:r>
      <w:r w:rsidR="009652B4" w:rsidRPr="00C602CC">
        <w:rPr>
          <w:i/>
          <w:color w:val="FF0000"/>
        </w:rPr>
        <w:t>pulmonary infection</w:t>
      </w:r>
      <w:r w:rsidR="00472FD8" w:rsidRPr="00C602CC">
        <w:t xml:space="preserve"> </w:t>
      </w:r>
      <w:r w:rsidR="009652B4" w:rsidRPr="00C602CC">
        <w:t>!!!</w:t>
      </w:r>
      <w:r w:rsidR="00472FD8" w:rsidRPr="00C602CC">
        <w:t xml:space="preserve"> (bronchiectasis, lung abscess</w:t>
      </w:r>
      <w:r w:rsidR="009652B4" w:rsidRPr="00C602CC">
        <w:t>), endocarditis, osteomyelitis</w:t>
      </w:r>
      <w:r w:rsidR="00E07707" w:rsidRPr="00C602CC">
        <w:t>, IV injection with unsterile syringe / drug.</w:t>
      </w:r>
    </w:p>
    <w:p w:rsidR="00015714" w:rsidRPr="00C602CC" w:rsidRDefault="00041AA4" w:rsidP="00C235EA">
      <w:pPr>
        <w:pStyle w:val="NormalWeb"/>
        <w:numPr>
          <w:ilvl w:val="1"/>
          <w:numId w:val="2"/>
        </w:numPr>
        <w:spacing w:before="120"/>
        <w:ind w:left="1049" w:hanging="340"/>
      </w:pPr>
      <w:r w:rsidRPr="00C602CC">
        <w:rPr>
          <w:b/>
          <w:shd w:val="clear" w:color="auto" w:fill="FFFFCC"/>
        </w:rPr>
        <w:t>penetrating</w:t>
      </w:r>
      <w:r w:rsidRPr="00C602CC">
        <w:rPr>
          <w:shd w:val="clear" w:color="auto" w:fill="FFFFCC"/>
        </w:rPr>
        <w:t xml:space="preserve"> </w:t>
      </w:r>
      <w:r w:rsidR="00015714" w:rsidRPr="00C602CC">
        <w:rPr>
          <w:shd w:val="clear" w:color="auto" w:fill="FFFFCC"/>
        </w:rPr>
        <w:t xml:space="preserve">cranial </w:t>
      </w:r>
      <w:r w:rsidR="00015714" w:rsidRPr="00C602CC">
        <w:rPr>
          <w:b/>
          <w:shd w:val="clear" w:color="auto" w:fill="FFFFCC"/>
        </w:rPr>
        <w:t>trauma</w:t>
      </w:r>
      <w:r w:rsidR="00A315F4" w:rsidRPr="00C602CC">
        <w:t xml:space="preserve"> (esp. gunshot and retained bone fragments).</w:t>
      </w:r>
    </w:p>
    <w:p w:rsidR="00015714" w:rsidRPr="00C602CC" w:rsidRDefault="00015714" w:rsidP="00C235EA">
      <w:pPr>
        <w:pStyle w:val="NormalWeb"/>
        <w:numPr>
          <w:ilvl w:val="1"/>
          <w:numId w:val="2"/>
        </w:numPr>
        <w:spacing w:before="120"/>
        <w:ind w:left="1049" w:hanging="340"/>
      </w:pPr>
      <w:r w:rsidRPr="00C602CC">
        <w:rPr>
          <w:b/>
          <w:shd w:val="clear" w:color="auto" w:fill="FFFFCC"/>
        </w:rPr>
        <w:t>neurosurgical procedures</w:t>
      </w:r>
      <w:r w:rsidR="004035D1" w:rsidRPr="00C602CC">
        <w:t xml:space="preserve"> (6</w:t>
      </w:r>
      <w:r w:rsidR="00041AA4" w:rsidRPr="00C602CC">
        <w:t>-</w:t>
      </w:r>
      <w:r w:rsidR="004035D1" w:rsidRPr="00C602CC">
        <w:t>7 per 10,000 clean neurosurgical procedures)</w:t>
      </w:r>
      <w:r w:rsidR="00041AA4" w:rsidRPr="00C602CC">
        <w:t>.</w:t>
      </w:r>
    </w:p>
    <w:p w:rsidR="0001770F" w:rsidRDefault="0001770F" w:rsidP="0001770F">
      <w:pPr>
        <w:pStyle w:val="NormalWeb"/>
        <w:rPr>
          <w:smallCaps/>
        </w:rPr>
      </w:pPr>
    </w:p>
    <w:p w:rsidR="006E35BF" w:rsidRPr="00C602CC" w:rsidRDefault="006E35BF" w:rsidP="0001770F">
      <w:pPr>
        <w:pStyle w:val="NormalWeb"/>
        <w:rPr>
          <w:smallCaps/>
        </w:rPr>
      </w:pPr>
    </w:p>
    <w:p w:rsidR="006E35BF" w:rsidRDefault="006E35BF" w:rsidP="006E35BF">
      <w:pPr>
        <w:pStyle w:val="Nervous6"/>
        <w:ind w:right="7654"/>
      </w:pPr>
      <w:bookmarkStart w:id="6" w:name="_Toc3082371"/>
      <w:r>
        <w:t>E</w:t>
      </w:r>
      <w:r w:rsidR="0001770F" w:rsidRPr="00C602CC">
        <w:t>tiologic agents</w:t>
      </w:r>
      <w:bookmarkEnd w:id="6"/>
    </w:p>
    <w:p w:rsidR="0001770F" w:rsidRPr="00C602CC" w:rsidRDefault="0001770F" w:rsidP="0001770F">
      <w:pPr>
        <w:pStyle w:val="NormalWeb"/>
      </w:pPr>
      <w:r w:rsidRPr="00C602CC">
        <w:t xml:space="preserve">(reflect </w:t>
      </w:r>
      <w:r w:rsidRPr="00C602CC">
        <w:rPr>
          <w:i/>
        </w:rPr>
        <w:t>primary infective process</w:t>
      </w:r>
      <w:r w:rsidRPr="00C602CC">
        <w:t xml:space="preserve"> and </w:t>
      </w:r>
      <w:r w:rsidRPr="00C602CC">
        <w:rPr>
          <w:i/>
        </w:rPr>
        <w:t>immune state of host</w:t>
      </w:r>
      <w:r w:rsidRPr="00C602CC">
        <w:t>).</w:t>
      </w:r>
    </w:p>
    <w:p w:rsidR="00D609F3" w:rsidRPr="00C602CC" w:rsidRDefault="00D609F3" w:rsidP="00D609F3">
      <w:pPr>
        <w:pStyle w:val="NormalWeb"/>
        <w:ind w:left="1440"/>
      </w:pPr>
      <w:r w:rsidRPr="00C602CC">
        <w:t>30-60% abscesses are mixed infections!</w:t>
      </w:r>
    </w:p>
    <w:p w:rsidR="0001770F" w:rsidRPr="00C602CC" w:rsidRDefault="0001770F" w:rsidP="00B55040">
      <w:pPr>
        <w:pStyle w:val="NormalWeb"/>
        <w:numPr>
          <w:ilvl w:val="0"/>
          <w:numId w:val="39"/>
        </w:numPr>
      </w:pPr>
      <w:r w:rsidRPr="005029E1">
        <w:rPr>
          <w:b/>
          <w:color w:val="0000FF"/>
          <w:u w:val="double" w:color="FF0000"/>
        </w:rPr>
        <w:t>streptococci</w:t>
      </w:r>
      <w:r w:rsidRPr="00C602CC">
        <w:t xml:space="preserve"> (</w:t>
      </w:r>
      <w:r w:rsidR="00D609F3" w:rsidRPr="00C602CC">
        <w:t xml:space="preserve">esp. </w:t>
      </w:r>
      <w:r w:rsidR="00D609F3" w:rsidRPr="00C602CC">
        <w:rPr>
          <w:i/>
          <w:iCs/>
        </w:rPr>
        <w:t>Streptococcus intermedius</w:t>
      </w:r>
      <w:r w:rsidR="00D609F3" w:rsidRPr="00C602CC">
        <w:t xml:space="preserve"> group – </w:t>
      </w:r>
      <w:r w:rsidR="00D609F3" w:rsidRPr="00C602CC">
        <w:rPr>
          <w:i/>
          <w:iCs/>
        </w:rPr>
        <w:t>S. anginosus</w:t>
      </w:r>
      <w:r w:rsidR="00D609F3" w:rsidRPr="00C602CC">
        <w:t xml:space="preserve">, </w:t>
      </w:r>
      <w:r w:rsidR="00D609F3" w:rsidRPr="00C602CC">
        <w:rPr>
          <w:i/>
          <w:iCs/>
        </w:rPr>
        <w:t>S. constellatus</w:t>
      </w:r>
      <w:r w:rsidR="00D609F3" w:rsidRPr="00C602CC">
        <w:t xml:space="preserve">, </w:t>
      </w:r>
      <w:r w:rsidR="00D609F3" w:rsidRPr="00C602CC">
        <w:rPr>
          <w:i/>
          <w:iCs/>
        </w:rPr>
        <w:t>S. milleri</w:t>
      </w:r>
      <w:r w:rsidRPr="00C602CC">
        <w:t>) are identified in 50</w:t>
      </w:r>
      <w:r w:rsidR="00D609F3" w:rsidRPr="00C602CC">
        <w:t>-70</w:t>
      </w:r>
      <w:r w:rsidRPr="00C602CC">
        <w:t>% brain abscesses.</w:t>
      </w:r>
    </w:p>
    <w:p w:rsidR="0001770F" w:rsidRPr="00C602CC" w:rsidRDefault="0001770F" w:rsidP="00B55040">
      <w:pPr>
        <w:pStyle w:val="NormalWeb"/>
        <w:numPr>
          <w:ilvl w:val="0"/>
          <w:numId w:val="39"/>
        </w:numPr>
      </w:pPr>
      <w:r w:rsidRPr="005029E1">
        <w:rPr>
          <w:b/>
          <w:color w:val="0000FF"/>
          <w:u w:val="double" w:color="FF0000"/>
        </w:rPr>
        <w:t>anaerobic bacteria</w:t>
      </w:r>
      <w:r w:rsidRPr="00C602CC">
        <w:t xml:space="preserve"> (predominantly </w:t>
      </w:r>
      <w:r w:rsidRPr="00C602CC">
        <w:rPr>
          <w:i/>
          <w:iCs/>
        </w:rPr>
        <w:t>Bacteroides</w:t>
      </w:r>
      <w:r w:rsidRPr="00C602CC">
        <w:t xml:space="preserve"> species) are common in </w:t>
      </w:r>
      <w:r w:rsidRPr="00C602CC">
        <w:rPr>
          <w:b/>
          <w:i/>
        </w:rPr>
        <w:t>chronic otitis media</w:t>
      </w:r>
      <w:r w:rsidRPr="00C602CC">
        <w:t xml:space="preserve"> or </w:t>
      </w:r>
      <w:r w:rsidRPr="00C602CC">
        <w:rPr>
          <w:b/>
          <w:i/>
        </w:rPr>
        <w:t>pulmonary disease</w:t>
      </w:r>
      <w:r w:rsidRPr="00C602CC">
        <w:t>.</w:t>
      </w:r>
    </w:p>
    <w:p w:rsidR="0001770F" w:rsidRPr="00C602CC" w:rsidRDefault="0001770F" w:rsidP="00B55040">
      <w:pPr>
        <w:pStyle w:val="NormalWeb"/>
        <w:numPr>
          <w:ilvl w:val="0"/>
          <w:numId w:val="39"/>
        </w:numPr>
      </w:pPr>
      <w:r w:rsidRPr="00C602CC">
        <w:rPr>
          <w:i/>
          <w:iCs/>
          <w:color w:val="0000FF"/>
        </w:rPr>
        <w:t>Staphylococcus aureus</w:t>
      </w:r>
      <w:r w:rsidRPr="00C602CC">
        <w:t xml:space="preserve"> </w:t>
      </w:r>
      <w:r w:rsidR="00407E63" w:rsidRPr="00C602CC">
        <w:t xml:space="preserve">and </w:t>
      </w:r>
      <w:r w:rsidR="00407E63" w:rsidRPr="00C602CC">
        <w:rPr>
          <w:color w:val="0000FF"/>
        </w:rPr>
        <w:t>Gr- rods</w:t>
      </w:r>
      <w:r w:rsidR="00407E63" w:rsidRPr="00C602CC">
        <w:t xml:space="preserve"> are </w:t>
      </w:r>
      <w:r w:rsidRPr="00C602CC">
        <w:t xml:space="preserve">common after </w:t>
      </w:r>
      <w:r w:rsidRPr="00C602CC">
        <w:rPr>
          <w:b/>
          <w:i/>
        </w:rPr>
        <w:t>cranial penetration</w:t>
      </w:r>
      <w:r w:rsidRPr="00C602CC">
        <w:t xml:space="preserve"> from surgery or trauma.</w:t>
      </w:r>
    </w:p>
    <w:p w:rsidR="00B55040" w:rsidRPr="00C602CC" w:rsidRDefault="00B55040" w:rsidP="00B55040">
      <w:pPr>
        <w:pStyle w:val="NormalWeb"/>
        <w:spacing w:before="60" w:after="120"/>
        <w:ind w:left="1440"/>
      </w:pPr>
      <w:r w:rsidRPr="00C602CC">
        <w:t>N.B. pneumococci, meningococci, Haemophilus influenzae (major causes of bacterial meningitis) are rarely recovered from brain abscess!</w:t>
      </w:r>
    </w:p>
    <w:p w:rsidR="00B55040" w:rsidRPr="00C602CC" w:rsidRDefault="0001770F" w:rsidP="00B55040">
      <w:pPr>
        <w:pStyle w:val="NormalWeb"/>
        <w:numPr>
          <w:ilvl w:val="0"/>
          <w:numId w:val="39"/>
        </w:numPr>
      </w:pPr>
      <w:r w:rsidRPr="00C602CC">
        <w:rPr>
          <w:color w:val="0000FF"/>
        </w:rPr>
        <w:t>fung</w:t>
      </w:r>
      <w:r w:rsidR="00B55040" w:rsidRPr="00C602CC">
        <w:rPr>
          <w:color w:val="0000FF"/>
        </w:rPr>
        <w:t>i</w:t>
      </w:r>
      <w:r w:rsidR="00B55040" w:rsidRPr="00C602CC">
        <w:t xml:space="preserve"> are common in </w:t>
      </w:r>
      <w:r w:rsidR="00B55040" w:rsidRPr="00C602CC">
        <w:rPr>
          <w:b/>
          <w:i/>
        </w:rPr>
        <w:t>immunosuppressed</w:t>
      </w:r>
      <w:r w:rsidR="00B55040" w:rsidRPr="00C602CC">
        <w:t>:</w:t>
      </w:r>
    </w:p>
    <w:p w:rsidR="00B55040" w:rsidRPr="00C602CC" w:rsidRDefault="00B55040" w:rsidP="00B8254A">
      <w:pPr>
        <w:pStyle w:val="NormalWeb"/>
        <w:ind w:left="1701" w:hanging="261"/>
      </w:pPr>
      <w:r w:rsidRPr="00C602CC">
        <w:rPr>
          <w:i/>
          <w:iCs/>
        </w:rPr>
        <w:t>Aspergillus fumigatus</w:t>
      </w:r>
      <w:r w:rsidRPr="00C602CC">
        <w:t xml:space="preserve"> </w:t>
      </w:r>
      <w:r w:rsidR="00A12763" w:rsidRPr="00C602CC">
        <w:t xml:space="preserve">– </w:t>
      </w:r>
      <w:r w:rsidRPr="00C602CC">
        <w:t>after organ transplantation</w:t>
      </w:r>
      <w:r w:rsidR="00A12763" w:rsidRPr="00C602CC">
        <w:t>, granulocytopenia</w:t>
      </w:r>
      <w:r w:rsidRPr="00C602CC">
        <w:t>.</w:t>
      </w:r>
    </w:p>
    <w:p w:rsidR="00A12763" w:rsidRPr="00C602CC" w:rsidRDefault="00A12763" w:rsidP="00B8254A">
      <w:pPr>
        <w:pStyle w:val="NormalWeb"/>
        <w:ind w:left="1701" w:hanging="261"/>
      </w:pPr>
      <w:r w:rsidRPr="00C602CC">
        <w:rPr>
          <w:i/>
          <w:iCs/>
        </w:rPr>
        <w:t xml:space="preserve">Candida </w:t>
      </w:r>
      <w:r w:rsidRPr="00C602CC">
        <w:t>– in chronic corticosteroid therapy, granulocytopenia, after bone marrow transplantation</w:t>
      </w:r>
      <w:r w:rsidR="00B8254A" w:rsidRPr="00C602CC">
        <w:t>, IV drug abusers.</w:t>
      </w:r>
    </w:p>
    <w:p w:rsidR="00B8254A" w:rsidRPr="00C602CC" w:rsidRDefault="00B8254A" w:rsidP="00B8254A">
      <w:pPr>
        <w:pStyle w:val="NormalWeb"/>
        <w:ind w:left="1701" w:hanging="261"/>
      </w:pPr>
      <w:r w:rsidRPr="00C602CC">
        <w:rPr>
          <w:i/>
        </w:rPr>
        <w:t>Zygomycetes (mucormycosis)</w:t>
      </w:r>
      <w:r w:rsidRPr="00C602CC">
        <w:t xml:space="preserve"> – granulocytopenia, IV drug abusers.</w:t>
      </w:r>
    </w:p>
    <w:p w:rsidR="0001770F" w:rsidRPr="00C602CC" w:rsidRDefault="00B55040" w:rsidP="00E653F3">
      <w:pPr>
        <w:pStyle w:val="NormalWeb"/>
        <w:numPr>
          <w:ilvl w:val="0"/>
          <w:numId w:val="39"/>
        </w:numPr>
        <w:spacing w:before="120"/>
        <w:ind w:left="641" w:hanging="357"/>
      </w:pPr>
      <w:r w:rsidRPr="00C602CC">
        <w:rPr>
          <w:color w:val="0000FF"/>
        </w:rPr>
        <w:t>parasites</w:t>
      </w:r>
      <w:r w:rsidR="0001770F" w:rsidRPr="00C602CC">
        <w:t xml:space="preserve"> are common in </w:t>
      </w:r>
      <w:r w:rsidR="0001770F" w:rsidRPr="00C602CC">
        <w:rPr>
          <w:b/>
          <w:i/>
        </w:rPr>
        <w:t>immunosuppressed</w:t>
      </w:r>
      <w:r w:rsidR="00AF34E4" w:rsidRPr="00C602CC">
        <w:t>.</w:t>
      </w:r>
    </w:p>
    <w:p w:rsidR="0051085C" w:rsidRPr="00C602CC" w:rsidRDefault="0051085C" w:rsidP="0001770F">
      <w:pPr>
        <w:pStyle w:val="NormalWeb"/>
      </w:pPr>
    </w:p>
    <w:p w:rsidR="00214406" w:rsidRPr="00C602CC" w:rsidRDefault="00214406" w:rsidP="00214406">
      <w:pPr>
        <w:pStyle w:val="NormalWeb"/>
        <w:numPr>
          <w:ilvl w:val="0"/>
          <w:numId w:val="3"/>
        </w:numPr>
      </w:pPr>
      <w:r w:rsidRPr="00C602CC">
        <w:t>i</w:t>
      </w:r>
      <w:r w:rsidR="00364F9F" w:rsidRPr="00C602CC">
        <w:t>ntact brain parenchyma is relatively resistant to infection</w:t>
      </w:r>
      <w:r w:rsidRPr="00C602CC">
        <w:t xml:space="preserve"> - in order for brain abscesses to form, there must be </w:t>
      </w:r>
      <w:r w:rsidRPr="00C602CC">
        <w:rPr>
          <w:i/>
          <w:color w:val="FF0000"/>
        </w:rPr>
        <w:t xml:space="preserve">pre-existing </w:t>
      </w:r>
      <w:r w:rsidR="00B51584" w:rsidRPr="00C602CC">
        <w:rPr>
          <w:i/>
          <w:color w:val="FF0000"/>
        </w:rPr>
        <w:t>compromised area</w:t>
      </w:r>
      <w:r w:rsidR="00B51584" w:rsidRPr="00C602CC">
        <w:t xml:space="preserve"> </w:t>
      </w:r>
      <w:r w:rsidR="00B51584" w:rsidRPr="00C602CC">
        <w:rPr>
          <w:color w:val="FF0000"/>
        </w:rPr>
        <w:t>(</w:t>
      </w:r>
      <w:r w:rsidRPr="00C602CC">
        <w:rPr>
          <w:i/>
          <w:color w:val="FF0000"/>
        </w:rPr>
        <w:t>ischemia, necrosis, hypoxia</w:t>
      </w:r>
      <w:r w:rsidR="00B51584" w:rsidRPr="00C602CC">
        <w:rPr>
          <w:color w:val="FF0000"/>
        </w:rPr>
        <w:t>)</w:t>
      </w:r>
      <w:r w:rsidRPr="00C602CC">
        <w:t xml:space="preserve"> in brain tissue.</w:t>
      </w:r>
    </w:p>
    <w:p w:rsidR="00214406" w:rsidRDefault="00214406" w:rsidP="00214406">
      <w:pPr>
        <w:pStyle w:val="NormalWeb"/>
      </w:pPr>
    </w:p>
    <w:p w:rsidR="006E35BF" w:rsidRDefault="006E35BF" w:rsidP="00214406">
      <w:pPr>
        <w:pStyle w:val="NormalWeb"/>
      </w:pPr>
    </w:p>
    <w:p w:rsidR="006E35BF" w:rsidRPr="00C602CC" w:rsidRDefault="006E35BF" w:rsidP="006E35BF">
      <w:pPr>
        <w:pStyle w:val="Nervous6"/>
        <w:ind w:right="7370"/>
      </w:pPr>
      <w:bookmarkStart w:id="7" w:name="_Toc3082372"/>
      <w:r>
        <w:t>Pathologic Stages</w:t>
      </w:r>
      <w:bookmarkEnd w:id="7"/>
    </w:p>
    <w:p w:rsidR="001D2257" w:rsidRPr="00C602CC" w:rsidRDefault="00214406" w:rsidP="00214406">
      <w:pPr>
        <w:pStyle w:val="NormalWeb"/>
      </w:pPr>
      <w:r w:rsidRPr="00C602CC">
        <w:rPr>
          <w:u w:val="single"/>
        </w:rPr>
        <w:lastRenderedPageBreak/>
        <w:t>A</w:t>
      </w:r>
      <w:r w:rsidR="00364F9F" w:rsidRPr="00C602CC">
        <w:rPr>
          <w:u w:val="single"/>
        </w:rPr>
        <w:t xml:space="preserve">bscess formation evolves through </w:t>
      </w:r>
      <w:r w:rsidR="00364F9F" w:rsidRPr="00C602CC">
        <w:rPr>
          <w:smallCaps/>
          <w:u w:val="single"/>
        </w:rPr>
        <w:t>four stages</w:t>
      </w:r>
      <w:r w:rsidR="00364F9F" w:rsidRPr="00C602CC">
        <w:t xml:space="preserve"> </w:t>
      </w:r>
      <w:r w:rsidRPr="00C602CC">
        <w:t>(</w:t>
      </w:r>
      <w:r w:rsidR="00364F9F" w:rsidRPr="00C602CC">
        <w:t>regardless of infecting organism</w:t>
      </w:r>
      <w:r w:rsidRPr="00C602CC">
        <w:t>):</w:t>
      </w:r>
    </w:p>
    <w:p w:rsidR="00214406" w:rsidRPr="00C602CC" w:rsidRDefault="000F3E52" w:rsidP="001D2257">
      <w:pPr>
        <w:pStyle w:val="NormalWeb"/>
        <w:spacing w:before="120" w:after="120"/>
        <w:ind w:left="1440"/>
        <w:rPr>
          <w:caps/>
        </w:rPr>
      </w:pPr>
      <w:r w:rsidRPr="00C602CC">
        <w:rPr>
          <w:caps/>
        </w:rPr>
        <w:t>inflammation → necrosis</w:t>
      </w:r>
      <w:r w:rsidR="001D2257" w:rsidRPr="00C602CC">
        <w:rPr>
          <w:caps/>
        </w:rPr>
        <w:t xml:space="preserve"> → suppuration → capsule</w:t>
      </w:r>
    </w:p>
    <w:p w:rsidR="00214406" w:rsidRPr="00C602CC" w:rsidRDefault="00214406" w:rsidP="00214406">
      <w:pPr>
        <w:pStyle w:val="NormalWeb"/>
        <w:numPr>
          <w:ilvl w:val="1"/>
          <w:numId w:val="3"/>
        </w:numPr>
      </w:pPr>
      <w:r w:rsidRPr="00C602CC">
        <w:rPr>
          <w:b/>
          <w:i/>
          <w:smallCaps/>
          <w:color w:val="666699"/>
        </w:rPr>
        <w:t>early cerebritis</w:t>
      </w:r>
      <w:r w:rsidRPr="00C602CC">
        <w:t xml:space="preserve"> (days 1 to 3) - perivascular infiltration of PMNs, plasma cells, and mononuclears</w:t>
      </w:r>
      <w:r w:rsidR="00AC15B3" w:rsidRPr="00C602CC">
        <w:t>; marked surrounding cerebral edema.</w:t>
      </w:r>
    </w:p>
    <w:p w:rsidR="00214406" w:rsidRPr="00C602CC" w:rsidRDefault="00214406" w:rsidP="00214406">
      <w:pPr>
        <w:pStyle w:val="NormalWeb"/>
        <w:numPr>
          <w:ilvl w:val="1"/>
          <w:numId w:val="3"/>
        </w:numPr>
      </w:pPr>
      <w:r w:rsidRPr="00C602CC">
        <w:rPr>
          <w:b/>
          <w:i/>
          <w:smallCaps/>
          <w:color w:val="666699"/>
        </w:rPr>
        <w:t>late cerebritis</w:t>
      </w:r>
      <w:r w:rsidR="00AC15B3" w:rsidRPr="00C602CC">
        <w:t xml:space="preserve"> (days 4 to 9) - </w:t>
      </w:r>
      <w:r w:rsidR="005A34CF" w:rsidRPr="00C602CC">
        <w:t xml:space="preserve">well-formed necrotic center reaches its maximum size and is </w:t>
      </w:r>
      <w:r w:rsidR="00AC15B3" w:rsidRPr="00C602CC">
        <w:t>surrounded by inflammatory infiltrate of macrophages and fibroblasts; rapid new vessel formation around developing abscess; thin capsule (fibroblasts and reticular fibers) gradually develops; area is surrounded by cerebral edema.</w:t>
      </w:r>
    </w:p>
    <w:p w:rsidR="00716EB7" w:rsidRPr="00C602CC" w:rsidRDefault="00214406" w:rsidP="00214406">
      <w:pPr>
        <w:pStyle w:val="NormalWeb"/>
        <w:numPr>
          <w:ilvl w:val="1"/>
          <w:numId w:val="3"/>
        </w:numPr>
      </w:pPr>
      <w:r w:rsidRPr="00C602CC">
        <w:rPr>
          <w:b/>
          <w:i/>
          <w:smallCaps/>
          <w:color w:val="666699"/>
        </w:rPr>
        <w:t>early capsule formation</w:t>
      </w:r>
      <w:r w:rsidR="00716EB7" w:rsidRPr="00C602CC">
        <w:t xml:space="preserve"> (days 10 to 13) - necrotic center decreases in size; inflammatory infiltrate contains increasing number of fibroblasts and macrophages; mature collagen evolves from reticulin precursors, forming capsule that is better developed on cortical than ventricular side of lesion.</w:t>
      </w:r>
    </w:p>
    <w:p w:rsidR="00B16F26" w:rsidRPr="00C602CC" w:rsidRDefault="00214406" w:rsidP="00214406">
      <w:pPr>
        <w:pStyle w:val="NormalWeb"/>
        <w:numPr>
          <w:ilvl w:val="1"/>
          <w:numId w:val="3"/>
        </w:numPr>
      </w:pPr>
      <w:r w:rsidRPr="00C602CC">
        <w:rPr>
          <w:b/>
          <w:i/>
          <w:smallCaps/>
          <w:color w:val="666699"/>
        </w:rPr>
        <w:t>late capsule</w:t>
      </w:r>
      <w:r w:rsidR="00716EB7" w:rsidRPr="00C602CC">
        <w:rPr>
          <w:b/>
          <w:i/>
          <w:smallCaps/>
          <w:color w:val="666699"/>
        </w:rPr>
        <w:t xml:space="preserve"> formation</w:t>
      </w:r>
      <w:r w:rsidR="00364F9F" w:rsidRPr="00C602CC">
        <w:t xml:space="preserve"> (day 14 and later) </w:t>
      </w:r>
      <w:r w:rsidR="00B16F26" w:rsidRPr="00C602CC">
        <w:t>-</w:t>
      </w:r>
      <w:r w:rsidR="00364F9F" w:rsidRPr="00C602CC">
        <w:t xml:space="preserve"> well-formed </w:t>
      </w:r>
      <w:r w:rsidR="00E137E3" w:rsidRPr="00C602CC">
        <w:t xml:space="preserve">shrinking </w:t>
      </w:r>
      <w:r w:rsidR="00364F9F" w:rsidRPr="00C602CC">
        <w:t xml:space="preserve">necrotic center surrounded by </w:t>
      </w:r>
      <w:r w:rsidR="00B16F26" w:rsidRPr="00C602CC">
        <w:t>dense collagenous capsule.</w:t>
      </w:r>
    </w:p>
    <w:p w:rsidR="00C66C56" w:rsidRPr="00C602CC" w:rsidRDefault="00C66C56" w:rsidP="00C66C56">
      <w:pPr>
        <w:pStyle w:val="NormalWeb"/>
      </w:pPr>
    </w:p>
    <w:p w:rsidR="005A34CF" w:rsidRPr="00C602CC" w:rsidRDefault="00B16F26" w:rsidP="005A34CF">
      <w:pPr>
        <w:pStyle w:val="NormalWeb"/>
        <w:numPr>
          <w:ilvl w:val="2"/>
          <w:numId w:val="3"/>
        </w:numPr>
      </w:pPr>
      <w:r w:rsidRPr="00C602CC">
        <w:t>d</w:t>
      </w:r>
      <w:r w:rsidR="00364F9F" w:rsidRPr="00C602CC">
        <w:t xml:space="preserve">epending on </w:t>
      </w:r>
      <w:r w:rsidR="00364F9F" w:rsidRPr="00C602CC">
        <w:rPr>
          <w:i/>
        </w:rPr>
        <w:t>etiologic organism</w:t>
      </w:r>
      <w:r w:rsidR="00364F9F" w:rsidRPr="00C602CC">
        <w:t xml:space="preserve"> and </w:t>
      </w:r>
      <w:r w:rsidR="00C66C56" w:rsidRPr="00C602CC">
        <w:rPr>
          <w:i/>
        </w:rPr>
        <w:t>immunologic status</w:t>
      </w:r>
      <w:r w:rsidR="00364F9F" w:rsidRPr="00C602CC">
        <w:t xml:space="preserve">, there may be delayed </w:t>
      </w:r>
      <w:r w:rsidR="00C66C56" w:rsidRPr="00C602CC">
        <w:t>/</w:t>
      </w:r>
      <w:r w:rsidR="00364F9F" w:rsidRPr="00C602CC">
        <w:t xml:space="preserve"> incomplete encapsulation, or abscess may enlarge more quickly.</w:t>
      </w:r>
    </w:p>
    <w:p w:rsidR="005A34CF" w:rsidRPr="00C602CC" w:rsidRDefault="005A34CF" w:rsidP="005A34CF">
      <w:pPr>
        <w:pStyle w:val="NormalWeb"/>
        <w:numPr>
          <w:ilvl w:val="2"/>
          <w:numId w:val="3"/>
        </w:numPr>
      </w:pPr>
      <w:r w:rsidRPr="00C602CC">
        <w:t xml:space="preserve">encapsulation is more complete </w:t>
      </w:r>
      <w:r w:rsidR="00AA6015">
        <w:t xml:space="preserve">(more mesenchymal cells forming taugher capsule) </w:t>
      </w:r>
      <w:r w:rsidRPr="00C602CC">
        <w:t xml:space="preserve">on cortical side (than on ventricular side) - </w:t>
      </w:r>
      <w:r w:rsidRPr="00AA6015">
        <w:rPr>
          <w:i/>
          <w:color w:val="FF0000"/>
        </w:rPr>
        <w:t xml:space="preserve">propensity of abscesses to </w:t>
      </w:r>
      <w:r w:rsidR="00AA6015" w:rsidRPr="00AA6015">
        <w:rPr>
          <w:i/>
          <w:color w:val="FF0000"/>
        </w:rPr>
        <w:t xml:space="preserve">extend and </w:t>
      </w:r>
      <w:r w:rsidRPr="00AA6015">
        <w:rPr>
          <w:i/>
          <w:color w:val="FF0000"/>
        </w:rPr>
        <w:t>rupture into ventricular system</w:t>
      </w:r>
      <w:r w:rsidRPr="00C602CC">
        <w:t>.</w:t>
      </w:r>
    </w:p>
    <w:p w:rsidR="005A34CF" w:rsidRPr="00C602CC" w:rsidRDefault="005A34CF" w:rsidP="005A34CF">
      <w:pPr>
        <w:pStyle w:val="NormalWeb"/>
        <w:numPr>
          <w:ilvl w:val="2"/>
          <w:numId w:val="3"/>
        </w:numPr>
      </w:pPr>
      <w:r w:rsidRPr="00C602CC">
        <w:t>encapsulation is less extensive in hematogenous abscesses.</w:t>
      </w:r>
    </w:p>
    <w:p w:rsidR="00364F9F" w:rsidRDefault="00364F9F" w:rsidP="00364F9F">
      <w:pPr>
        <w:pStyle w:val="NormalWeb"/>
      </w:pPr>
    </w:p>
    <w:p w:rsidR="006E35BF" w:rsidRDefault="006E35BF" w:rsidP="00364F9F">
      <w:pPr>
        <w:pStyle w:val="NormalWeb"/>
      </w:pPr>
    </w:p>
    <w:p w:rsidR="006E35BF" w:rsidRPr="00C602CC" w:rsidRDefault="006E35BF" w:rsidP="006E35BF">
      <w:pPr>
        <w:pStyle w:val="Nervous6"/>
        <w:ind w:right="8646"/>
      </w:pPr>
      <w:bookmarkStart w:id="8" w:name="_Toc3082373"/>
      <w:r w:rsidRPr="006E35BF">
        <w:t>Location</w:t>
      </w:r>
      <w:bookmarkEnd w:id="8"/>
    </w:p>
    <w:p w:rsidR="006E35BF" w:rsidRPr="00C602CC" w:rsidRDefault="006E35BF" w:rsidP="006E35BF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160" w:right="2693"/>
      </w:pPr>
      <w:r w:rsidRPr="00C602CC">
        <w:t>frontal = temporal = parietal &gt; cerebellar &gt; occipital &gt; brainstem, intrasellar, basal ganglia, thalamus</w:t>
      </w:r>
    </w:p>
    <w:p w:rsidR="006E35BF" w:rsidRDefault="006E35BF" w:rsidP="006E35BF"/>
    <w:p w:rsidR="006E35BF" w:rsidRPr="00C602CC" w:rsidRDefault="006E35BF" w:rsidP="006E35BF">
      <w:pPr>
        <w:rPr>
          <w:szCs w:val="24"/>
        </w:rPr>
      </w:pPr>
      <w:r w:rsidRPr="00C602CC">
        <w:rPr>
          <w:b/>
          <w:szCs w:val="24"/>
        </w:rPr>
        <w:t>Otogenic</w:t>
      </w:r>
      <w:r w:rsidRPr="00C602CC">
        <w:rPr>
          <w:szCs w:val="24"/>
        </w:rPr>
        <w:t xml:space="preserve"> abscesses </w:t>
      </w:r>
      <w:r w:rsidRPr="00C602CC">
        <w:t xml:space="preserve">– </w:t>
      </w:r>
      <w:r w:rsidRPr="00C602CC">
        <w:rPr>
          <w:color w:val="0000FF"/>
          <w:szCs w:val="24"/>
        </w:rPr>
        <w:t>temporal</w:t>
      </w:r>
      <w:r w:rsidRPr="00C602CC">
        <w:rPr>
          <w:szCs w:val="24"/>
        </w:rPr>
        <w:t xml:space="preserve"> lobe (adults), </w:t>
      </w:r>
      <w:r w:rsidRPr="00C602CC">
        <w:rPr>
          <w:color w:val="0000FF"/>
          <w:szCs w:val="24"/>
        </w:rPr>
        <w:t>cerebellum</w:t>
      </w:r>
      <w:r w:rsidRPr="00C602CC">
        <w:rPr>
          <w:szCs w:val="24"/>
        </w:rPr>
        <w:t xml:space="preserve"> (children).</w:t>
      </w:r>
    </w:p>
    <w:p w:rsidR="006E35BF" w:rsidRPr="00C602CC" w:rsidRDefault="006E35BF" w:rsidP="006E35BF">
      <w:pPr>
        <w:rPr>
          <w:szCs w:val="24"/>
        </w:rPr>
      </w:pPr>
      <w:r w:rsidRPr="00C602CC">
        <w:rPr>
          <w:b/>
          <w:szCs w:val="24"/>
        </w:rPr>
        <w:t>Sinogenic</w:t>
      </w:r>
      <w:r w:rsidRPr="00C602CC">
        <w:rPr>
          <w:szCs w:val="24"/>
        </w:rPr>
        <w:t xml:space="preserve"> abscesses </w:t>
      </w:r>
      <w:r w:rsidRPr="00C602CC">
        <w:t xml:space="preserve">– </w:t>
      </w:r>
      <w:r w:rsidRPr="00C602CC">
        <w:rPr>
          <w:color w:val="0000FF"/>
          <w:szCs w:val="24"/>
        </w:rPr>
        <w:t>frontal</w:t>
      </w:r>
      <w:r w:rsidRPr="00C602CC">
        <w:rPr>
          <w:szCs w:val="24"/>
        </w:rPr>
        <w:t xml:space="preserve"> areas.</w:t>
      </w:r>
    </w:p>
    <w:p w:rsidR="006E35BF" w:rsidRPr="00C602CC" w:rsidRDefault="006E35BF" w:rsidP="006E35BF">
      <w:pPr>
        <w:ind w:left="284" w:hanging="284"/>
      </w:pPr>
      <w:r w:rsidRPr="00C602CC">
        <w:rPr>
          <w:b/>
        </w:rPr>
        <w:t>Hematogenous</w:t>
      </w:r>
      <w:r w:rsidRPr="00C602CC">
        <w:t xml:space="preserve"> spread – following characteristics:</w:t>
      </w:r>
    </w:p>
    <w:p w:rsidR="006E35BF" w:rsidRPr="00C602CC" w:rsidRDefault="006E35BF" w:rsidP="006E35BF">
      <w:pPr>
        <w:numPr>
          <w:ilvl w:val="0"/>
          <w:numId w:val="13"/>
        </w:numPr>
        <w:rPr>
          <w:szCs w:val="24"/>
        </w:rPr>
      </w:pPr>
      <w:r w:rsidRPr="00C602CC">
        <w:rPr>
          <w:color w:val="0000FF"/>
        </w:rPr>
        <w:t>multiple</w:t>
      </w:r>
      <w:r w:rsidRPr="00C602CC">
        <w:t>* brain abscesses (although solitary lesions may also occur)</w:t>
      </w:r>
    </w:p>
    <w:p w:rsidR="006E35BF" w:rsidRPr="00C602CC" w:rsidRDefault="006E35BF" w:rsidP="006E35BF">
      <w:pPr>
        <w:numPr>
          <w:ilvl w:val="0"/>
          <w:numId w:val="13"/>
        </w:numPr>
      </w:pPr>
      <w:r w:rsidRPr="00C602CC">
        <w:t>distribution of middle cerebral artery -</w:t>
      </w:r>
      <w:r w:rsidRPr="00C602CC">
        <w:rPr>
          <w:color w:val="0000FF"/>
        </w:rPr>
        <w:t xml:space="preserve"> parietal</w:t>
      </w:r>
      <w:r w:rsidRPr="00C602CC">
        <w:t xml:space="preserve"> lobe predominates (highest blood flow).</w:t>
      </w:r>
    </w:p>
    <w:p w:rsidR="006E35BF" w:rsidRPr="00C602CC" w:rsidRDefault="006E35BF" w:rsidP="006E35BF">
      <w:pPr>
        <w:numPr>
          <w:ilvl w:val="0"/>
          <w:numId w:val="13"/>
        </w:numPr>
      </w:pPr>
      <w:r w:rsidRPr="00C602CC">
        <w:t xml:space="preserve">initial location at </w:t>
      </w:r>
      <w:r w:rsidRPr="00C602CC">
        <w:rPr>
          <w:i/>
          <w:color w:val="0000FF"/>
        </w:rPr>
        <w:t>gray matter-white matter junction</w:t>
      </w:r>
      <w:r w:rsidRPr="00C602CC">
        <w:t>.</w:t>
      </w:r>
    </w:p>
    <w:p w:rsidR="006E35BF" w:rsidRPr="00C602CC" w:rsidRDefault="006E35BF" w:rsidP="006E35BF">
      <w:pPr>
        <w:pStyle w:val="NormalWeb"/>
        <w:jc w:val="right"/>
      </w:pPr>
      <w:r w:rsidRPr="00C602CC">
        <w:t xml:space="preserve">*another cause of multiple abscesses – </w:t>
      </w:r>
      <w:r w:rsidRPr="00C602CC">
        <w:rPr>
          <w:b/>
        </w:rPr>
        <w:t>immunosuppression</w:t>
      </w:r>
      <w:r w:rsidRPr="00C602CC">
        <w:t>.</w:t>
      </w:r>
    </w:p>
    <w:p w:rsidR="006E35BF" w:rsidRDefault="006E35BF" w:rsidP="00364F9F">
      <w:pPr>
        <w:pStyle w:val="NormalWeb"/>
      </w:pPr>
    </w:p>
    <w:p w:rsidR="006E35BF" w:rsidRDefault="006E35BF" w:rsidP="00364F9F">
      <w:pPr>
        <w:pStyle w:val="NormalWeb"/>
      </w:pPr>
    </w:p>
    <w:p w:rsidR="00567377" w:rsidRDefault="00567377" w:rsidP="00364F9F">
      <w:pPr>
        <w:pStyle w:val="NormalWeb"/>
      </w:pPr>
    </w:p>
    <w:p w:rsidR="00524A99" w:rsidRPr="00524A99" w:rsidRDefault="00524A99" w:rsidP="00364F9F">
      <w:pPr>
        <w:pStyle w:val="NormalWeb"/>
        <w:rPr>
          <w:sz w:val="20"/>
          <w:szCs w:val="20"/>
        </w:rPr>
      </w:pPr>
      <w:r w:rsidRPr="00524A99">
        <w:rPr>
          <w:sz w:val="20"/>
          <w:szCs w:val="20"/>
        </w:rPr>
        <w:t>Trichrome stain - light blue connective tissue in wall of organizing abscess. Normal brain is at right and abscess at left:</w:t>
      </w:r>
    </w:p>
    <w:p w:rsidR="00524A99" w:rsidRDefault="00C82FB8" w:rsidP="00364F9F">
      <w:pPr>
        <w:pStyle w:val="NormalWeb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7CF18A8E" wp14:editId="595D746D">
            <wp:extent cx="6296025" cy="4133850"/>
            <wp:effectExtent l="0" t="0" r="9525" b="0"/>
            <wp:docPr id="28" name="Picture 1" descr="D:\Viktoro\Neuroscience\Inf. Infection\00. Pictures\Brain abscess (micro)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Viktoro\Neuroscience\Inf. Infection\00. Pictures\Brain abscess (micro) 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A99" w:rsidRPr="00075BD3" w:rsidRDefault="00524A99" w:rsidP="00524A99">
      <w:pPr>
        <w:rPr>
          <w:rStyle w:val="Hyperlink"/>
          <w:sz w:val="18"/>
          <w:szCs w:val="18"/>
        </w:rPr>
      </w:pPr>
      <w:r w:rsidRPr="00075BD3">
        <w:rPr>
          <w:color w:val="000000"/>
          <w:sz w:val="18"/>
          <w:szCs w:val="18"/>
        </w:rPr>
        <w:fldChar w:fldCharType="begin"/>
      </w:r>
      <w:r w:rsidR="00591182">
        <w:rPr>
          <w:color w:val="000000"/>
          <w:sz w:val="18"/>
          <w:szCs w:val="18"/>
        </w:rPr>
        <w:instrText>HYPERLINK "http://library.med.utah.edu/WebPath/webpath.html" \t "_blank"</w:instrText>
      </w:r>
      <w:r w:rsidR="003F3063" w:rsidRPr="00075BD3">
        <w:rPr>
          <w:color w:val="000000"/>
          <w:sz w:val="18"/>
          <w:szCs w:val="18"/>
        </w:rPr>
      </w:r>
      <w:r w:rsidRPr="00075BD3">
        <w:rPr>
          <w:color w:val="000000"/>
          <w:sz w:val="18"/>
          <w:szCs w:val="18"/>
        </w:rPr>
        <w:fldChar w:fldCharType="separate"/>
      </w:r>
      <w:r w:rsidRPr="00075BD3">
        <w:rPr>
          <w:rStyle w:val="Hyperlink"/>
          <w:sz w:val="18"/>
          <w:szCs w:val="18"/>
        </w:rPr>
        <w:t xml:space="preserve">Source of picture: “WebPath - The Internet Pathology Laboratory for Medical Education” </w:t>
      </w:r>
      <w:r>
        <w:rPr>
          <w:rStyle w:val="Hyperlink"/>
          <w:sz w:val="18"/>
          <w:szCs w:val="18"/>
        </w:rPr>
        <w:t xml:space="preserve">(by Edward C. Klatt, MD) </w:t>
      </w:r>
      <w:r w:rsidRPr="00075BD3">
        <w:rPr>
          <w:rStyle w:val="Hyperlink"/>
          <w:sz w:val="18"/>
          <w:szCs w:val="18"/>
        </w:rPr>
        <w:t>&gt;&gt;</w:t>
      </w:r>
    </w:p>
    <w:p w:rsidR="00524A99" w:rsidRDefault="00524A99" w:rsidP="00364F9F">
      <w:pPr>
        <w:pStyle w:val="NormalWeb"/>
        <w:rPr>
          <w:sz w:val="18"/>
          <w:szCs w:val="18"/>
        </w:rPr>
      </w:pPr>
      <w:r w:rsidRPr="00075BD3">
        <w:rPr>
          <w:sz w:val="18"/>
          <w:szCs w:val="18"/>
        </w:rPr>
        <w:fldChar w:fldCharType="end"/>
      </w:r>
    </w:p>
    <w:p w:rsidR="006E35BF" w:rsidRDefault="006E35BF" w:rsidP="00364F9F">
      <w:pPr>
        <w:pStyle w:val="NormalWeb"/>
        <w:rPr>
          <w:sz w:val="20"/>
          <w:szCs w:val="20"/>
        </w:rPr>
      </w:pPr>
      <w:r>
        <w:rPr>
          <w:sz w:val="20"/>
          <w:szCs w:val="20"/>
        </w:rPr>
        <w:t>B</w:t>
      </w:r>
      <w:r w:rsidRPr="006E35BF">
        <w:rPr>
          <w:sz w:val="20"/>
          <w:szCs w:val="20"/>
        </w:rPr>
        <w:t xml:space="preserve">iopsy specimen </w:t>
      </w:r>
      <w:r>
        <w:rPr>
          <w:sz w:val="20"/>
          <w:szCs w:val="20"/>
        </w:rPr>
        <w:t>(</w:t>
      </w:r>
      <w:r w:rsidRPr="006E35BF">
        <w:rPr>
          <w:sz w:val="20"/>
          <w:szCs w:val="20"/>
        </w:rPr>
        <w:t>hematoxylin and eosin</w:t>
      </w:r>
      <w:r>
        <w:rPr>
          <w:sz w:val="20"/>
          <w:szCs w:val="20"/>
        </w:rPr>
        <w:t>)</w:t>
      </w:r>
      <w:r w:rsidRPr="006E35BF">
        <w:rPr>
          <w:sz w:val="20"/>
          <w:szCs w:val="20"/>
        </w:rPr>
        <w:t xml:space="preserve"> </w:t>
      </w:r>
      <w:r>
        <w:rPr>
          <w:sz w:val="20"/>
          <w:szCs w:val="20"/>
        </w:rPr>
        <w:t>-</w:t>
      </w:r>
      <w:r w:rsidRPr="006E35BF">
        <w:rPr>
          <w:sz w:val="20"/>
          <w:szCs w:val="20"/>
        </w:rPr>
        <w:t xml:space="preserve"> abscess with collectio</w:t>
      </w:r>
      <w:r>
        <w:rPr>
          <w:sz w:val="20"/>
          <w:szCs w:val="20"/>
        </w:rPr>
        <w:t>ns of neutrophils (prominent in</w:t>
      </w:r>
      <w:r w:rsidRPr="006E35BF">
        <w:rPr>
          <w:sz w:val="20"/>
          <w:szCs w:val="20"/>
        </w:rPr>
        <w:t xml:space="preserve"> lower right corner) and macrophages within gliotic brain tissue</w:t>
      </w:r>
      <w:r>
        <w:rPr>
          <w:sz w:val="20"/>
          <w:szCs w:val="20"/>
        </w:rPr>
        <w:t>:</w:t>
      </w:r>
    </w:p>
    <w:p w:rsidR="006E35BF" w:rsidRDefault="00C82FB8" w:rsidP="00364F9F">
      <w:pPr>
        <w:pStyle w:val="NormalWeb"/>
        <w:rPr>
          <w:sz w:val="20"/>
          <w:szCs w:val="20"/>
        </w:rPr>
      </w:pPr>
      <w:r w:rsidRPr="006E35BF">
        <w:rPr>
          <w:noProof/>
          <w:sz w:val="20"/>
          <w:szCs w:val="20"/>
        </w:rPr>
        <w:drawing>
          <wp:inline distT="0" distB="0" distL="0" distR="0" wp14:anchorId="714869C3" wp14:editId="020E5AD3">
            <wp:extent cx="3914775" cy="29432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5BF" w:rsidRPr="006E35BF" w:rsidRDefault="006E35BF" w:rsidP="006E35BF">
      <w:pPr>
        <w:rPr>
          <w:rStyle w:val="Hyperlink"/>
          <w:sz w:val="18"/>
          <w:szCs w:val="18"/>
        </w:rPr>
      </w:pPr>
      <w:r w:rsidRPr="006E35BF">
        <w:rPr>
          <w:rStyle w:val="Hyperlink"/>
          <w:sz w:val="18"/>
          <w:szCs w:val="18"/>
        </w:rPr>
        <w:t>Source of picture: Brouwer MC “Brain abscess.” N Engl J Med. 2014 Jul 31;371(5).</w:t>
      </w:r>
    </w:p>
    <w:p w:rsidR="006E35BF" w:rsidRPr="006E35BF" w:rsidRDefault="006E35BF" w:rsidP="00364F9F">
      <w:pPr>
        <w:pStyle w:val="NormalWeb"/>
        <w:rPr>
          <w:sz w:val="20"/>
          <w:szCs w:val="20"/>
        </w:rPr>
      </w:pPr>
    </w:p>
    <w:p w:rsidR="006E35BF" w:rsidRDefault="006E35BF" w:rsidP="00364F9F">
      <w:pPr>
        <w:pStyle w:val="NormalWeb"/>
        <w:rPr>
          <w:sz w:val="20"/>
          <w:szCs w:val="20"/>
        </w:rPr>
      </w:pPr>
      <w:r w:rsidRPr="006E35BF">
        <w:rPr>
          <w:sz w:val="20"/>
          <w:szCs w:val="20"/>
        </w:rPr>
        <w:t>Staining with Gomori methenamine silver highlights fungal organisms (black)</w:t>
      </w:r>
      <w:r>
        <w:rPr>
          <w:sz w:val="20"/>
          <w:szCs w:val="20"/>
        </w:rPr>
        <w:t>:</w:t>
      </w:r>
    </w:p>
    <w:p w:rsidR="006E35BF" w:rsidRPr="006E35BF" w:rsidRDefault="00C82FB8" w:rsidP="00364F9F">
      <w:pPr>
        <w:pStyle w:val="NormalWeb"/>
        <w:rPr>
          <w:sz w:val="20"/>
          <w:szCs w:val="20"/>
        </w:rPr>
      </w:pPr>
      <w:r w:rsidRPr="006E35BF">
        <w:rPr>
          <w:noProof/>
          <w:sz w:val="20"/>
          <w:szCs w:val="20"/>
        </w:rPr>
        <w:drawing>
          <wp:inline distT="0" distB="0" distL="0" distR="0" wp14:anchorId="7BBF033A" wp14:editId="69EBB936">
            <wp:extent cx="3914775" cy="29432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D1E" w:rsidRPr="006E35BF" w:rsidRDefault="00A54D1E" w:rsidP="00A54D1E">
      <w:pPr>
        <w:rPr>
          <w:rStyle w:val="Hyperlink"/>
          <w:sz w:val="18"/>
          <w:szCs w:val="18"/>
        </w:rPr>
      </w:pPr>
      <w:r w:rsidRPr="006E35BF">
        <w:rPr>
          <w:rStyle w:val="Hyperlink"/>
          <w:sz w:val="18"/>
          <w:szCs w:val="18"/>
        </w:rPr>
        <w:t>Source of picture: Brouwer MC “Brain abscess.” N Engl J Med. 2014 Jul 31;371(5).</w:t>
      </w:r>
    </w:p>
    <w:p w:rsidR="006E35BF" w:rsidRDefault="006E35BF" w:rsidP="00364F9F">
      <w:pPr>
        <w:pStyle w:val="NormalWeb"/>
        <w:rPr>
          <w:sz w:val="18"/>
          <w:szCs w:val="18"/>
        </w:rPr>
      </w:pPr>
    </w:p>
    <w:p w:rsidR="00524A99" w:rsidRDefault="00524A99" w:rsidP="00364F9F">
      <w:pPr>
        <w:pStyle w:val="NormalWeb"/>
        <w:rPr>
          <w:color w:val="000000"/>
          <w:sz w:val="20"/>
          <w:szCs w:val="20"/>
        </w:rPr>
      </w:pPr>
      <w:r w:rsidRPr="00524A99">
        <w:rPr>
          <w:color w:val="000000"/>
          <w:sz w:val="20"/>
          <w:szCs w:val="20"/>
        </w:rPr>
        <w:t>“Daughter” abscess, posterior to main abscess, had ruptured into lateral ventricle as terminal event in this case:</w:t>
      </w:r>
    </w:p>
    <w:p w:rsidR="00524A99" w:rsidRDefault="00C82FB8" w:rsidP="00364F9F">
      <w:pPr>
        <w:pStyle w:val="NormalWeb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132D482D" wp14:editId="4B36ADFB">
            <wp:extent cx="3048000" cy="4181475"/>
            <wp:effectExtent l="0" t="0" r="0" b="9525"/>
            <wp:docPr id="4" name="Picture 4" descr="D:\Viktoro\Neuroscience\Inf. Infection\00. Pictures\Brain abscess (macro)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Viktoro\Neuroscience\Inf. Infection\00. Pictures\Brain abscess (macro) 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A99" w:rsidRDefault="00524A99" w:rsidP="00364F9F">
      <w:pPr>
        <w:pStyle w:val="NormalWeb"/>
        <w:rPr>
          <w:sz w:val="20"/>
          <w:szCs w:val="20"/>
        </w:rPr>
      </w:pPr>
    </w:p>
    <w:p w:rsidR="00524A99" w:rsidRDefault="00C82FB8" w:rsidP="00364F9F">
      <w:pPr>
        <w:pStyle w:val="NormalWeb"/>
        <w:rPr>
          <w:sz w:val="18"/>
          <w:szCs w:val="18"/>
        </w:rPr>
      </w:pPr>
      <w:r>
        <w:rPr>
          <w:noProof/>
          <w:sz w:val="20"/>
          <w:szCs w:val="20"/>
        </w:rPr>
        <w:drawing>
          <wp:inline distT="0" distB="0" distL="0" distR="0" wp14:anchorId="0BBD428A" wp14:editId="76AE5F21">
            <wp:extent cx="2733675" cy="3448050"/>
            <wp:effectExtent l="0" t="0" r="9525" b="0"/>
            <wp:docPr id="5" name="Picture 5" descr="D:\Viktoro\Neuroscience\Inf. Infection\00. Pictures\Frontal abscess (macr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Viktoro\Neuroscience\Inf. Infection\00. Pictures\Frontal abscess (macro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A46" w:rsidRPr="00524A99" w:rsidRDefault="00696A46" w:rsidP="00364F9F">
      <w:pPr>
        <w:pStyle w:val="NormalWeb"/>
        <w:rPr>
          <w:sz w:val="20"/>
          <w:szCs w:val="20"/>
        </w:rPr>
      </w:pPr>
    </w:p>
    <w:p w:rsidR="00567377" w:rsidRPr="00524A99" w:rsidRDefault="00C82FB8" w:rsidP="00364F9F">
      <w:pPr>
        <w:pStyle w:val="NormalWeb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1A845B45" wp14:editId="62AE174B">
            <wp:extent cx="6134100" cy="4038600"/>
            <wp:effectExtent l="0" t="0" r="0" b="0"/>
            <wp:docPr id="6" name="Picture 6" descr="D:\Viktoro\Neuroscience\Inf. Infection\00. Pictures\Brain abscess (macro)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Viktoro\Neuroscience\Inf. Infection\00. Pictures\Brain abscess (macro) 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182" w:rsidRPr="00075BD3" w:rsidRDefault="00591182" w:rsidP="00591182">
      <w:pPr>
        <w:rPr>
          <w:rStyle w:val="Hyperlink"/>
          <w:sz w:val="18"/>
          <w:szCs w:val="18"/>
        </w:rPr>
      </w:pPr>
      <w:r w:rsidRPr="00075BD3">
        <w:rPr>
          <w:color w:val="000000"/>
          <w:sz w:val="18"/>
          <w:szCs w:val="18"/>
        </w:rPr>
        <w:fldChar w:fldCharType="begin"/>
      </w:r>
      <w:r>
        <w:rPr>
          <w:color w:val="000000"/>
          <w:sz w:val="18"/>
          <w:szCs w:val="18"/>
        </w:rPr>
        <w:instrText>HYPERLINK "http://library.med.utah.edu/WebPath/webpath.html" \t "_blank"</w:instrText>
      </w:r>
      <w:r w:rsidR="003F3063" w:rsidRPr="00075BD3">
        <w:rPr>
          <w:color w:val="000000"/>
          <w:sz w:val="18"/>
          <w:szCs w:val="18"/>
        </w:rPr>
      </w:r>
      <w:r w:rsidRPr="00075BD3">
        <w:rPr>
          <w:color w:val="000000"/>
          <w:sz w:val="18"/>
          <w:szCs w:val="18"/>
        </w:rPr>
        <w:fldChar w:fldCharType="separate"/>
      </w:r>
      <w:r w:rsidRPr="00075BD3">
        <w:rPr>
          <w:rStyle w:val="Hyperlink"/>
          <w:sz w:val="18"/>
          <w:szCs w:val="18"/>
        </w:rPr>
        <w:t xml:space="preserve">Source of picture: “WebPath - The Internet Pathology Laboratory for Medical Education” </w:t>
      </w:r>
      <w:r>
        <w:rPr>
          <w:rStyle w:val="Hyperlink"/>
          <w:sz w:val="18"/>
          <w:szCs w:val="18"/>
        </w:rPr>
        <w:t xml:space="preserve">(by Edward C. Klatt, MD) </w:t>
      </w:r>
      <w:r w:rsidRPr="00075BD3">
        <w:rPr>
          <w:rStyle w:val="Hyperlink"/>
          <w:sz w:val="18"/>
          <w:szCs w:val="18"/>
        </w:rPr>
        <w:t>&gt;&gt;</w:t>
      </w:r>
    </w:p>
    <w:p w:rsidR="00567377" w:rsidRPr="00C602CC" w:rsidRDefault="00591182" w:rsidP="00591182">
      <w:pPr>
        <w:pStyle w:val="NormalWeb"/>
        <w:rPr>
          <w:sz w:val="22"/>
          <w:szCs w:val="22"/>
        </w:rPr>
      </w:pPr>
      <w:r w:rsidRPr="00075BD3">
        <w:rPr>
          <w:sz w:val="18"/>
          <w:szCs w:val="18"/>
        </w:rPr>
        <w:fldChar w:fldCharType="end"/>
      </w:r>
    </w:p>
    <w:p w:rsidR="000E6D42" w:rsidRDefault="00C82FB8" w:rsidP="00726038">
      <w:pPr>
        <w:pStyle w:val="NormalWeb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4BC07F0C" wp14:editId="32D6D14B">
            <wp:extent cx="5534025" cy="4124325"/>
            <wp:effectExtent l="0" t="0" r="9525" b="9525"/>
            <wp:docPr id="7" name="Picture 7" descr="D:\Viktoro\Neuroscience\Inf. Infection\00. Pictures\Brain abscess (macro)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Viktoro\Neuroscience\Inf. Infection\00. Pictures\Brain abscess (macro) 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02E" w:rsidRPr="006E35BF" w:rsidRDefault="003F3063" w:rsidP="006E35BF">
      <w:pPr>
        <w:ind w:right="3259"/>
        <w:rPr>
          <w:color w:val="000000"/>
          <w:sz w:val="18"/>
          <w:szCs w:val="18"/>
        </w:rPr>
      </w:pPr>
      <w:hyperlink r:id="rId14" w:tgtFrame="_blank" w:history="1">
        <w:r w:rsidR="00826147" w:rsidRPr="0035154A">
          <w:rPr>
            <w:rStyle w:val="Hyperlink"/>
            <w:sz w:val="18"/>
            <w:szCs w:val="18"/>
          </w:rPr>
          <w:t>Source of picture: James C.E. Underwood “General and Systematic Pathology” (1992); Churchill Livingstone; ISBN-13: 978-0443037122 &gt;&gt;</w:t>
        </w:r>
      </w:hyperlink>
    </w:p>
    <w:p w:rsidR="00E45D68" w:rsidRDefault="00E45D68" w:rsidP="00364F9F">
      <w:pPr>
        <w:pStyle w:val="NormalWeb"/>
      </w:pPr>
    </w:p>
    <w:p w:rsidR="006E35BF" w:rsidRDefault="006E35BF" w:rsidP="00364F9F">
      <w:pPr>
        <w:pStyle w:val="NormalWeb"/>
      </w:pPr>
    </w:p>
    <w:p w:rsidR="006E35BF" w:rsidRPr="00C602CC" w:rsidRDefault="006E35BF" w:rsidP="00364F9F">
      <w:pPr>
        <w:pStyle w:val="NormalWeb"/>
      </w:pPr>
    </w:p>
    <w:p w:rsidR="00364F9F" w:rsidRPr="00C602CC" w:rsidRDefault="00364F9F" w:rsidP="00364F9F">
      <w:pPr>
        <w:pStyle w:val="Nervous1"/>
      </w:pPr>
      <w:bookmarkStart w:id="9" w:name="_Toc3082374"/>
      <w:r w:rsidRPr="00C602CC">
        <w:t>Clinical Features</w:t>
      </w:r>
      <w:bookmarkEnd w:id="9"/>
    </w:p>
    <w:p w:rsidR="00E52E44" w:rsidRPr="00C602CC" w:rsidRDefault="00E52E44" w:rsidP="00364F9F">
      <w:pPr>
        <w:pStyle w:val="NormalWeb"/>
      </w:pPr>
      <w:r w:rsidRPr="00C602CC">
        <w:t>-</w:t>
      </w:r>
      <w:r w:rsidR="00364F9F" w:rsidRPr="00C602CC">
        <w:t xml:space="preserve"> </w:t>
      </w:r>
      <w:r w:rsidR="00F20E3F" w:rsidRPr="00C602CC">
        <w:t xml:space="preserve">rapidly </w:t>
      </w:r>
      <w:r w:rsidR="00364F9F" w:rsidRPr="00C602CC">
        <w:rPr>
          <w:u w:val="double" w:color="FF0000"/>
        </w:rPr>
        <w:t xml:space="preserve">expanding infectious </w:t>
      </w:r>
      <w:r w:rsidRPr="00C602CC">
        <w:rPr>
          <w:u w:val="double" w:color="FF0000"/>
        </w:rPr>
        <w:t>mass lesion</w:t>
      </w:r>
      <w:r w:rsidR="007B1F5B" w:rsidRPr="00C602CC">
        <w:t xml:space="preserve"> (most patients have </w:t>
      </w:r>
      <w:r w:rsidR="007B1F5B" w:rsidRPr="00C602CC">
        <w:rPr>
          <w:b/>
          <w:i/>
        </w:rPr>
        <w:t>subacute course</w:t>
      </w:r>
      <w:r w:rsidR="007B1F5B" w:rsidRPr="00C602CC">
        <w:t xml:space="preserve"> with symptoms progressing during ≥ 2 weeks; may be indistinguishable from meningitis or encephalitis):</w:t>
      </w:r>
    </w:p>
    <w:p w:rsidR="00B60F77" w:rsidRPr="00C602CC" w:rsidRDefault="00B60F77" w:rsidP="00F65646">
      <w:pPr>
        <w:pStyle w:val="NormalWeb"/>
        <w:numPr>
          <w:ilvl w:val="0"/>
          <w:numId w:val="4"/>
        </w:numPr>
        <w:spacing w:before="120"/>
        <w:ind w:left="340" w:hanging="340"/>
      </w:pPr>
      <w:r w:rsidRPr="00C602CC">
        <w:rPr>
          <w:highlight w:val="yellow"/>
        </w:rPr>
        <w:t>ICP↑</w:t>
      </w:r>
      <w:r w:rsidRPr="00C602CC">
        <w:t xml:space="preserve"> - prominent </w:t>
      </w:r>
      <w:r w:rsidR="00AF1D87" w:rsidRPr="00C602CC">
        <w:t>hemicranial or generalized</w:t>
      </w:r>
      <w:r w:rsidR="00AF1D87" w:rsidRPr="00C602CC">
        <w:rPr>
          <w:color w:val="0000FF"/>
        </w:rPr>
        <w:t xml:space="preserve"> </w:t>
      </w:r>
      <w:r w:rsidRPr="00C602CC">
        <w:rPr>
          <w:color w:val="0000FF"/>
        </w:rPr>
        <w:t>headache</w:t>
      </w:r>
      <w:r w:rsidRPr="00C602CC">
        <w:t xml:space="preserve"> (</w:t>
      </w:r>
      <w:r w:rsidR="00DF2F64" w:rsidRPr="00C602CC">
        <w:t xml:space="preserve">most common symptom! - </w:t>
      </w:r>
      <w:r w:rsidR="00AF1D87" w:rsidRPr="00C602CC">
        <w:t>70</w:t>
      </w:r>
      <w:r w:rsidR="00DF2F64" w:rsidRPr="00C602CC">
        <w:t>-90</w:t>
      </w:r>
      <w:r w:rsidR="00AF1D87" w:rsidRPr="00C602CC">
        <w:t>%</w:t>
      </w:r>
      <w:r w:rsidR="00DF2F64" w:rsidRPr="00C602CC">
        <w:t xml:space="preserve"> patients</w:t>
      </w:r>
      <w:r w:rsidRPr="00C602CC">
        <w:t xml:space="preserve">), </w:t>
      </w:r>
      <w:r w:rsidR="00E137E3" w:rsidRPr="00C602CC">
        <w:rPr>
          <w:color w:val="0000FF"/>
        </w:rPr>
        <w:t>alterations in consciousness</w:t>
      </w:r>
      <w:r w:rsidR="00E137E3" w:rsidRPr="00C602CC">
        <w:t xml:space="preserve">, </w:t>
      </w:r>
      <w:r w:rsidRPr="00C602CC">
        <w:rPr>
          <w:color w:val="0000FF"/>
        </w:rPr>
        <w:t>vomiting</w:t>
      </w:r>
      <w:r w:rsidRPr="00C602CC">
        <w:t xml:space="preserve">, </w:t>
      </w:r>
      <w:r w:rsidRPr="00C602CC">
        <w:rPr>
          <w:color w:val="0000FF"/>
        </w:rPr>
        <w:t>papilledema</w:t>
      </w:r>
      <w:r w:rsidRPr="00C602CC">
        <w:t xml:space="preserve"> (rare finding in meningitis!).</w:t>
      </w:r>
    </w:p>
    <w:p w:rsidR="00011F89" w:rsidRPr="00C602CC" w:rsidRDefault="00011F89" w:rsidP="00F65646">
      <w:pPr>
        <w:pStyle w:val="NormalWeb"/>
        <w:numPr>
          <w:ilvl w:val="0"/>
          <w:numId w:val="4"/>
        </w:numPr>
        <w:spacing w:before="120"/>
        <w:ind w:left="340" w:hanging="340"/>
      </w:pPr>
      <w:r w:rsidRPr="00C602CC">
        <w:rPr>
          <w:highlight w:val="yellow"/>
        </w:rPr>
        <w:t>focal neurological deficit</w:t>
      </w:r>
      <w:r w:rsidRPr="00C602CC">
        <w:t xml:space="preserve"> (</w:t>
      </w:r>
      <w:r w:rsidR="00DF2F64" w:rsidRPr="00C602CC">
        <w:t>75%</w:t>
      </w:r>
      <w:r w:rsidRPr="00C602CC">
        <w:t xml:space="preserve"> patients!) - </w:t>
      </w:r>
      <w:r w:rsidRPr="00C602CC">
        <w:rPr>
          <w:color w:val="0000FF"/>
        </w:rPr>
        <w:t>seizures</w:t>
      </w:r>
      <w:r w:rsidRPr="00C602CC">
        <w:t xml:space="preserve"> (focal or generalized) are particularly prominent!</w:t>
      </w:r>
    </w:p>
    <w:p w:rsidR="00011F89" w:rsidRPr="00C602CC" w:rsidRDefault="00011F89" w:rsidP="00F65646">
      <w:pPr>
        <w:pStyle w:val="NormalWeb"/>
        <w:numPr>
          <w:ilvl w:val="0"/>
          <w:numId w:val="4"/>
        </w:numPr>
        <w:spacing w:before="120"/>
        <w:ind w:left="340" w:hanging="340"/>
      </w:pPr>
      <w:r w:rsidRPr="00C602CC">
        <w:rPr>
          <w:highlight w:val="yellow"/>
        </w:rPr>
        <w:t>infection</w:t>
      </w:r>
      <w:r w:rsidRPr="00C602CC">
        <w:t xml:space="preserve"> – </w:t>
      </w:r>
      <w:r w:rsidRPr="00C602CC">
        <w:rPr>
          <w:i/>
        </w:rPr>
        <w:t>fever</w:t>
      </w:r>
      <w:r w:rsidRPr="00C602CC">
        <w:t xml:space="preserve"> </w:t>
      </w:r>
      <w:r w:rsidR="00AF1D87" w:rsidRPr="00C602CC">
        <w:t xml:space="preserve">&lt; 50% </w:t>
      </w:r>
      <w:r w:rsidRPr="00C602CC">
        <w:t>(</w:t>
      </w:r>
      <w:r w:rsidR="00DF2F64" w:rsidRPr="00C602CC">
        <w:t xml:space="preserve">i.e. </w:t>
      </w:r>
      <w:r w:rsidRPr="00C602CC">
        <w:t>may be minimal or absent!</w:t>
      </w:r>
      <w:r w:rsidR="00B60F77" w:rsidRPr="00C602CC">
        <w:t>!!</w:t>
      </w:r>
      <w:r w:rsidR="0043763F" w:rsidRPr="00C602CC">
        <w:t xml:space="preserve">); nuchal rigidity is present in </w:t>
      </w:r>
      <w:r w:rsidR="006E7179" w:rsidRPr="00C602CC">
        <w:t>25-</w:t>
      </w:r>
      <w:r w:rsidR="0043763F" w:rsidRPr="00C602CC">
        <w:t>50% patients</w:t>
      </w:r>
      <w:r w:rsidR="00594A7E" w:rsidRPr="00C602CC">
        <w:t>.</w:t>
      </w:r>
    </w:p>
    <w:p w:rsidR="00D53D97" w:rsidRPr="00C602CC" w:rsidRDefault="00D53D97" w:rsidP="00D53D97">
      <w:pPr>
        <w:pStyle w:val="NormalWeb"/>
        <w:spacing w:before="120"/>
      </w:pPr>
    </w:p>
    <w:p w:rsidR="00D53D97" w:rsidRPr="00C602CC" w:rsidRDefault="00D53D97" w:rsidP="00D53D97">
      <w:pPr>
        <w:pStyle w:val="NormalWeb"/>
      </w:pPr>
      <w:r w:rsidRPr="00C602CC">
        <w:rPr>
          <w:u w:val="single"/>
        </w:rPr>
        <w:t>Abrupt neurologic deterioration</w:t>
      </w:r>
      <w:r w:rsidRPr="00C602CC">
        <w:t>:</w:t>
      </w:r>
    </w:p>
    <w:p w:rsidR="00D1617B" w:rsidRPr="00C602CC" w:rsidRDefault="00364F9F" w:rsidP="00D53D97">
      <w:pPr>
        <w:pStyle w:val="NormalWeb"/>
        <w:numPr>
          <w:ilvl w:val="0"/>
          <w:numId w:val="8"/>
        </w:numPr>
      </w:pPr>
      <w:r w:rsidRPr="00C602CC">
        <w:rPr>
          <w:i/>
          <w:color w:val="FF0000"/>
        </w:rPr>
        <w:t>abscess rupture</w:t>
      </w:r>
      <w:r w:rsidRPr="00C602CC">
        <w:t xml:space="preserve"> into </w:t>
      </w:r>
      <w:r w:rsidR="00D1617B" w:rsidRPr="00C602CC">
        <w:t xml:space="preserve">ventricular system → </w:t>
      </w:r>
      <w:r w:rsidR="001B5930" w:rsidRPr="001B5930">
        <w:rPr>
          <w:b/>
        </w:rPr>
        <w:t>ventriculitis &amp; hydrocephalus</w:t>
      </w:r>
      <w:r w:rsidR="001B5930">
        <w:t xml:space="preserve">, </w:t>
      </w:r>
      <w:r w:rsidR="00D1617B" w:rsidRPr="00C602CC">
        <w:rPr>
          <w:b/>
        </w:rPr>
        <w:t>shock &amp; death</w:t>
      </w:r>
      <w:r w:rsidR="00D1617B" w:rsidRPr="00C602CC">
        <w:t>.</w:t>
      </w:r>
    </w:p>
    <w:p w:rsidR="00364F9F" w:rsidRPr="00C602CC" w:rsidRDefault="00D1617B" w:rsidP="00D53D97">
      <w:pPr>
        <w:pStyle w:val="NormalWeb"/>
        <w:numPr>
          <w:ilvl w:val="0"/>
          <w:numId w:val="8"/>
        </w:numPr>
      </w:pPr>
      <w:r w:rsidRPr="00C602CC">
        <w:rPr>
          <w:i/>
          <w:color w:val="FF0000"/>
        </w:rPr>
        <w:t>abscess rupture</w:t>
      </w:r>
      <w:r w:rsidRPr="00C602CC">
        <w:t xml:space="preserve"> into </w:t>
      </w:r>
      <w:r w:rsidR="00574C25" w:rsidRPr="00C602CC">
        <w:t xml:space="preserve">subarachnoid space → </w:t>
      </w:r>
      <w:r w:rsidR="00364F9F" w:rsidRPr="00C602CC">
        <w:rPr>
          <w:b/>
        </w:rPr>
        <w:t>meningitis</w:t>
      </w:r>
      <w:r w:rsidR="007B1F5B" w:rsidRPr="00C602CC">
        <w:t xml:space="preserve"> (</w:t>
      </w:r>
      <w:r w:rsidR="0043763F" w:rsidRPr="00C602CC">
        <w:t xml:space="preserve">sudden rise of </w:t>
      </w:r>
      <w:r w:rsidR="005A388D" w:rsidRPr="00C602CC">
        <w:t xml:space="preserve">CSF pressure, </w:t>
      </w:r>
      <w:r w:rsidR="0043763F" w:rsidRPr="00C602CC">
        <w:t>cell count</w:t>
      </w:r>
      <w:r w:rsidR="005A388D" w:rsidRPr="00C602CC">
        <w:t>↑</w:t>
      </w:r>
      <w:r w:rsidR="0043763F" w:rsidRPr="00C602CC">
        <w:t xml:space="preserve"> </w:t>
      </w:r>
      <w:r w:rsidR="005A388D" w:rsidRPr="00C602CC">
        <w:t xml:space="preserve">up </w:t>
      </w:r>
      <w:r w:rsidR="0043763F" w:rsidRPr="00C602CC">
        <w:t>to 50,000/mm</w:t>
      </w:r>
      <w:r w:rsidR="0043763F" w:rsidRPr="00C602CC">
        <w:rPr>
          <w:vertAlign w:val="superscript"/>
        </w:rPr>
        <w:t>3</w:t>
      </w:r>
      <w:r w:rsidR="005A388D" w:rsidRPr="00C602CC">
        <w:t>, decrease in sugar content).</w:t>
      </w:r>
    </w:p>
    <w:p w:rsidR="00D53D97" w:rsidRPr="00C602CC" w:rsidRDefault="00D53D97" w:rsidP="00D53D97">
      <w:pPr>
        <w:pStyle w:val="NormalWeb"/>
        <w:numPr>
          <w:ilvl w:val="0"/>
          <w:numId w:val="8"/>
        </w:numPr>
      </w:pPr>
      <w:r w:rsidRPr="00C602CC">
        <w:rPr>
          <w:i/>
          <w:color w:val="FF0000"/>
        </w:rPr>
        <w:t>brain</w:t>
      </w:r>
      <w:r w:rsidRPr="00C602CC">
        <w:t xml:space="preserve"> </w:t>
      </w:r>
      <w:r w:rsidRPr="00C602CC">
        <w:rPr>
          <w:i/>
          <w:color w:val="FF0000"/>
        </w:rPr>
        <w:t>herniation</w:t>
      </w:r>
    </w:p>
    <w:p w:rsidR="00DF2F64" w:rsidRPr="00C602CC" w:rsidRDefault="00DF2F64" w:rsidP="00D53D97">
      <w:pPr>
        <w:pStyle w:val="NormalWeb"/>
        <w:numPr>
          <w:ilvl w:val="0"/>
          <w:numId w:val="8"/>
        </w:numPr>
      </w:pPr>
      <w:r w:rsidRPr="00C602CC">
        <w:rPr>
          <w:i/>
          <w:color w:val="FF0000"/>
        </w:rPr>
        <w:t>spontaneous hemorrhage</w:t>
      </w:r>
    </w:p>
    <w:p w:rsidR="00364F9F" w:rsidRPr="00C602CC" w:rsidRDefault="00364F9F"/>
    <w:p w:rsidR="00A578D0" w:rsidRPr="00C602CC" w:rsidRDefault="00A578D0"/>
    <w:p w:rsidR="00A578D0" w:rsidRPr="00C602CC" w:rsidRDefault="00A578D0" w:rsidP="00A578D0">
      <w:pPr>
        <w:pStyle w:val="Nervous1"/>
      </w:pPr>
      <w:bookmarkStart w:id="10" w:name="_Toc3082375"/>
      <w:r w:rsidRPr="00C602CC">
        <w:t>Diagnosis</w:t>
      </w:r>
      <w:bookmarkEnd w:id="10"/>
    </w:p>
    <w:p w:rsidR="004D1D1A" w:rsidRPr="00C602CC" w:rsidRDefault="004D1D1A" w:rsidP="00E53EE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left="340" w:right="4110"/>
        <w:jc w:val="center"/>
      </w:pPr>
      <w:r w:rsidRPr="00C602CC">
        <w:t>Lumbar puncture is contraindicated - risk of herniation!</w:t>
      </w:r>
    </w:p>
    <w:p w:rsidR="004D1D1A" w:rsidRPr="00C602CC" w:rsidRDefault="00E10DAA" w:rsidP="00881EE8">
      <w:pPr>
        <w:spacing w:before="120"/>
        <w:ind w:left="720"/>
      </w:pPr>
      <w:r w:rsidRPr="00C602CC">
        <w:t xml:space="preserve">CSF - </w:t>
      </w:r>
      <w:r w:rsidRPr="00C602CC">
        <w:rPr>
          <w:b/>
          <w:color w:val="993366"/>
        </w:rPr>
        <w:t>aseptic meningeal reaction</w:t>
      </w:r>
      <w:r w:rsidRPr="00C602CC">
        <w:t xml:space="preserve"> (</w:t>
      </w:r>
      <w:r w:rsidR="00881EE8" w:rsidRPr="00C602CC">
        <w:t>pressure↑, 0-</w:t>
      </w:r>
      <w:r w:rsidRPr="00C602CC">
        <w:t>1000 PMNs</w:t>
      </w:r>
      <w:r w:rsidR="00881EE8" w:rsidRPr="00C602CC">
        <w:t>, protein slightly↑, normal sugar</w:t>
      </w:r>
      <w:r w:rsidRPr="00C602CC">
        <w:t>)</w:t>
      </w:r>
    </w:p>
    <w:p w:rsidR="00E10DAA" w:rsidRPr="00C602CC" w:rsidRDefault="00E10DAA" w:rsidP="004D1D1A"/>
    <w:p w:rsidR="00A578D0" w:rsidRPr="00C602CC" w:rsidRDefault="00A51A42" w:rsidP="00A51A42">
      <w:pPr>
        <w:numPr>
          <w:ilvl w:val="0"/>
          <w:numId w:val="1"/>
        </w:numPr>
      </w:pPr>
      <w:r w:rsidRPr="00C602CC">
        <w:rPr>
          <w:highlight w:val="yellow"/>
        </w:rPr>
        <w:t>C</w:t>
      </w:r>
      <w:r w:rsidR="00A578D0" w:rsidRPr="00C602CC">
        <w:rPr>
          <w:highlight w:val="yellow"/>
        </w:rPr>
        <w:t xml:space="preserve">ontrast-enhanced </w:t>
      </w:r>
      <w:r w:rsidR="00A578D0" w:rsidRPr="00C602CC">
        <w:rPr>
          <w:b/>
          <w:color w:val="000000"/>
          <w:szCs w:val="24"/>
          <w:highlight w:val="yellow"/>
        </w:rPr>
        <w:t>CT / MRI</w:t>
      </w:r>
      <w:r w:rsidR="00C66C56" w:rsidRPr="00C602CC">
        <w:t xml:space="preserve"> - </w:t>
      </w:r>
      <w:r w:rsidR="00C66C56" w:rsidRPr="00C602CC">
        <w:rPr>
          <w:i/>
          <w:color w:val="FF0000"/>
        </w:rPr>
        <w:t xml:space="preserve">low-density lesion </w:t>
      </w:r>
      <w:r w:rsidR="00C66C56" w:rsidRPr="00C602CC">
        <w:t>with sharply demarcated, dense</w:t>
      </w:r>
      <w:r w:rsidR="003D7048" w:rsidRPr="00C602CC">
        <w:t>, uniform</w:t>
      </w:r>
      <w:r w:rsidR="00076072" w:rsidRPr="00C602CC">
        <w:t>*</w:t>
      </w:r>
      <w:r w:rsidR="00C66C56" w:rsidRPr="00C602CC">
        <w:t xml:space="preserve"> </w:t>
      </w:r>
      <w:r w:rsidR="00C66C56" w:rsidRPr="00C602CC">
        <w:rPr>
          <w:i/>
          <w:color w:val="FF0000"/>
        </w:rPr>
        <w:t>ring of contrast enhancement</w:t>
      </w:r>
      <w:r w:rsidR="00C66C56" w:rsidRPr="00C602CC">
        <w:t xml:space="preserve"> surrounded by hypodense region of </w:t>
      </w:r>
      <w:r w:rsidR="00C66C56" w:rsidRPr="00C602CC">
        <w:rPr>
          <w:i/>
          <w:color w:val="FF0000"/>
        </w:rPr>
        <w:t>edema</w:t>
      </w:r>
      <w:r w:rsidR="00C66C56" w:rsidRPr="00C602CC">
        <w:t>.</w:t>
      </w:r>
    </w:p>
    <w:p w:rsidR="00076072" w:rsidRDefault="00076072" w:rsidP="00076072">
      <w:pPr>
        <w:jc w:val="right"/>
      </w:pPr>
      <w:r w:rsidRPr="00C602CC">
        <w:t>*markedly irregular wall suggests tumor!</w:t>
      </w:r>
    </w:p>
    <w:p w:rsidR="006B414D" w:rsidRDefault="006B414D" w:rsidP="006B414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left="340" w:right="2551"/>
        <w:jc w:val="center"/>
      </w:pPr>
      <w:r>
        <w:t>MRI is study of choice for i</w:t>
      </w:r>
      <w:r w:rsidRPr="006B414D">
        <w:t>nitial detection and subsequent monitoring</w:t>
      </w:r>
      <w:r w:rsidR="00A54D1E">
        <w:t>.</w:t>
      </w:r>
    </w:p>
    <w:p w:rsidR="00A54D1E" w:rsidRDefault="00A54D1E" w:rsidP="006B414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left="340" w:right="2551"/>
        <w:jc w:val="center"/>
      </w:pPr>
      <w:r>
        <w:t>DWI has specificity 96% for differentiation from brain tumors</w:t>
      </w:r>
      <w:r w:rsidR="003E69D1">
        <w:t>.</w:t>
      </w:r>
    </w:p>
    <w:p w:rsidR="003E69D1" w:rsidRPr="00C602CC" w:rsidRDefault="003E69D1" w:rsidP="006B414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left="340" w:right="2551"/>
        <w:jc w:val="center"/>
      </w:pPr>
    </w:p>
    <w:p w:rsidR="003E69D1" w:rsidRDefault="003E69D1" w:rsidP="003E69D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left="340" w:right="2551"/>
        <w:jc w:val="center"/>
      </w:pPr>
      <w:r w:rsidRPr="003E69D1">
        <w:rPr>
          <w:color w:val="FF0000"/>
        </w:rPr>
        <w:t>Abscess</w:t>
      </w:r>
      <w:r w:rsidRPr="003E69D1">
        <w:t xml:space="preserve">, </w:t>
      </w:r>
      <w:r w:rsidRPr="003E69D1">
        <w:rPr>
          <w:color w:val="FF0000"/>
        </w:rPr>
        <w:t>strok</w:t>
      </w:r>
      <w:r>
        <w:rPr>
          <w:color w:val="FF0000"/>
        </w:rPr>
        <w:t>e</w:t>
      </w:r>
      <w:r>
        <w:t xml:space="preserve">, </w:t>
      </w:r>
      <w:r w:rsidRPr="003E69D1">
        <w:t xml:space="preserve">and </w:t>
      </w:r>
      <w:r w:rsidRPr="003E69D1">
        <w:rPr>
          <w:color w:val="FF0000"/>
        </w:rPr>
        <w:t xml:space="preserve">lymphoma </w:t>
      </w:r>
      <w:r w:rsidR="00A60F84" w:rsidRPr="00A60F84">
        <w:t xml:space="preserve">(high cellularity) </w:t>
      </w:r>
      <w:r w:rsidRPr="003E69D1">
        <w:t xml:space="preserve">have </w:t>
      </w:r>
      <w:r w:rsidRPr="003E69D1">
        <w:rPr>
          <w:b/>
          <w:i/>
        </w:rPr>
        <w:t>diffusion restriction</w:t>
      </w:r>
      <w:r w:rsidRPr="003E69D1">
        <w:t xml:space="preserve"> (bright on DWI</w:t>
      </w:r>
      <w:r>
        <w:t>, dark on ADC</w:t>
      </w:r>
      <w:r w:rsidRPr="003E69D1">
        <w:t>), whereas gliomas and metastases do not restrict diffusion!</w:t>
      </w:r>
    </w:p>
    <w:p w:rsidR="00A60F84" w:rsidRPr="003E69D1" w:rsidRDefault="00A60F84" w:rsidP="003E69D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left="340" w:right="2551"/>
        <w:jc w:val="center"/>
      </w:pPr>
      <w:r w:rsidRPr="00A60F84">
        <w:t xml:space="preserve">Same as </w:t>
      </w:r>
      <w:r w:rsidRPr="00A60F84">
        <w:rPr>
          <w:color w:val="FF0000"/>
        </w:rPr>
        <w:t xml:space="preserve">epidermoid cyst </w:t>
      </w:r>
      <w:r w:rsidRPr="00A60F84">
        <w:t>(bright DWI) vs. arachnoid cyst (normal DWI)</w:t>
      </w:r>
    </w:p>
    <w:p w:rsidR="003E69D1" w:rsidRDefault="003E69D1" w:rsidP="00A51A42">
      <w:pPr>
        <w:pStyle w:val="NormalWeb"/>
        <w:spacing w:before="120"/>
        <w:ind w:left="851"/>
        <w:rPr>
          <w:b/>
          <w:i/>
          <w:u w:val="single"/>
        </w:rPr>
      </w:pPr>
    </w:p>
    <w:p w:rsidR="004C0C8A" w:rsidRPr="00C602CC" w:rsidRDefault="00A1454B" w:rsidP="00A51A42">
      <w:pPr>
        <w:pStyle w:val="NormalWeb"/>
        <w:spacing w:before="120"/>
        <w:ind w:left="851"/>
      </w:pPr>
      <w:r w:rsidRPr="00C602CC">
        <w:rPr>
          <w:b/>
          <w:i/>
          <w:u w:val="single"/>
        </w:rPr>
        <w:t>C</w:t>
      </w:r>
      <w:r w:rsidR="00A51A42" w:rsidRPr="00C602CC">
        <w:rPr>
          <w:b/>
          <w:i/>
          <w:u w:val="single"/>
        </w:rPr>
        <w:t>erebritis stage</w:t>
      </w:r>
      <w:r w:rsidR="00A51A42" w:rsidRPr="00C602CC">
        <w:t xml:space="preserve"> (MRI is superior to CT)</w:t>
      </w:r>
      <w:r w:rsidR="004C0C8A" w:rsidRPr="00C602CC">
        <w:t>: area of hypointensity (hyperintensity on T2) with indistinct margins</w:t>
      </w:r>
      <w:r w:rsidR="00EE57C6" w:rsidRPr="00C602CC">
        <w:t xml:space="preserve"> and patchy contrast enhancement in periphery.</w:t>
      </w:r>
    </w:p>
    <w:p w:rsidR="004C0C8A" w:rsidRDefault="00291F3F" w:rsidP="00C66C56">
      <w:pPr>
        <w:pStyle w:val="NormalWeb"/>
        <w:numPr>
          <w:ilvl w:val="1"/>
          <w:numId w:val="1"/>
        </w:numPr>
      </w:pPr>
      <w:r w:rsidRPr="00C602CC">
        <w:rPr>
          <w:i/>
          <w:color w:val="0000FF"/>
        </w:rPr>
        <w:t>enhancing ring may appear at late cerebritis stage before true capsule has been formed</w:t>
      </w:r>
      <w:r w:rsidRPr="00C602CC">
        <w:t>!</w:t>
      </w:r>
      <w:r w:rsidR="005B1920" w:rsidRPr="00C602CC">
        <w:t xml:space="preserve"> H: </w:t>
      </w:r>
      <w:r w:rsidR="00C66C56" w:rsidRPr="00C602CC">
        <w:rPr>
          <w:smallCaps/>
        </w:rPr>
        <w:t>delayed scan</w:t>
      </w:r>
      <w:r w:rsidR="00C66C56" w:rsidRPr="00C602CC">
        <w:t xml:space="preserve"> (obtained 30 min</w:t>
      </w:r>
      <w:r w:rsidR="003D7048" w:rsidRPr="00C602CC">
        <w:t>.</w:t>
      </w:r>
      <w:r w:rsidR="00C66C56" w:rsidRPr="00C602CC">
        <w:t xml:space="preserve"> after </w:t>
      </w:r>
      <w:r w:rsidR="003D7048" w:rsidRPr="00C602CC">
        <w:t>IV</w:t>
      </w:r>
      <w:r w:rsidR="00C66C56" w:rsidRPr="00C602CC">
        <w:t xml:space="preserve"> contrast) </w:t>
      </w:r>
      <w:r w:rsidR="005B1920" w:rsidRPr="00C602CC">
        <w:t>-</w:t>
      </w:r>
      <w:r w:rsidR="00C66C56" w:rsidRPr="00C602CC">
        <w:t xml:space="preserve"> </w:t>
      </w:r>
      <w:r w:rsidR="003D7048" w:rsidRPr="00C602CC">
        <w:rPr>
          <w:i/>
        </w:rPr>
        <w:t xml:space="preserve">contrast </w:t>
      </w:r>
      <w:r w:rsidR="00C66C56" w:rsidRPr="00C602CC">
        <w:rPr>
          <w:i/>
        </w:rPr>
        <w:t>diffusion into low-density center of abscess</w:t>
      </w:r>
      <w:r w:rsidR="004C0C8A" w:rsidRPr="00C602CC">
        <w:t xml:space="preserve"> (vs. </w:t>
      </w:r>
      <w:r w:rsidR="00C66C56" w:rsidRPr="00C602CC">
        <w:t>stage</w:t>
      </w:r>
      <w:r w:rsidR="004C0C8A" w:rsidRPr="00C602CC">
        <w:t xml:space="preserve"> of </w:t>
      </w:r>
      <w:r w:rsidR="005B1920" w:rsidRPr="00C602CC">
        <w:t xml:space="preserve">formed true </w:t>
      </w:r>
      <w:r w:rsidR="004C0C8A" w:rsidRPr="00C602CC">
        <w:t xml:space="preserve">capsule - </w:t>
      </w:r>
      <w:r w:rsidR="00C66C56" w:rsidRPr="00C602CC">
        <w:t>no inward diffusion of contrast</w:t>
      </w:r>
      <w:r w:rsidR="004C0C8A" w:rsidRPr="00C602CC">
        <w:t>).</w:t>
      </w:r>
    </w:p>
    <w:p w:rsidR="00E541A0" w:rsidRDefault="006D5FFB" w:rsidP="00E541A0">
      <w:pPr>
        <w:pStyle w:val="NormalWeb"/>
        <w:numPr>
          <w:ilvl w:val="1"/>
          <w:numId w:val="1"/>
        </w:numPr>
      </w:pPr>
      <w:r w:rsidRPr="00E541A0">
        <w:rPr>
          <w:b/>
        </w:rPr>
        <w:t>MRS</w:t>
      </w:r>
      <w:r w:rsidRPr="006D5FFB">
        <w:t xml:space="preserve"> </w:t>
      </w:r>
      <w:r>
        <w:t>–</w:t>
      </w:r>
      <w:r w:rsidR="00E541A0">
        <w:t xml:space="preserve"> ↑</w:t>
      </w:r>
      <w:r w:rsidR="00E541A0" w:rsidRPr="00E541A0">
        <w:rPr>
          <w:i/>
          <w:color w:val="0000FF"/>
        </w:rPr>
        <w:t xml:space="preserve">acetate, </w:t>
      </w:r>
      <w:r w:rsidRPr="00E541A0">
        <w:rPr>
          <w:i/>
          <w:color w:val="0000FF"/>
        </w:rPr>
        <w:t>lactate, amino acids</w:t>
      </w:r>
      <w:r w:rsidR="00E541A0" w:rsidRPr="00E541A0">
        <w:rPr>
          <w:i/>
          <w:color w:val="0000FF"/>
        </w:rPr>
        <w:t>, alanine</w:t>
      </w:r>
      <w:r w:rsidR="00E541A0">
        <w:t xml:space="preserve"> (and ↓NAA) - </w:t>
      </w:r>
      <w:r w:rsidR="00E541A0" w:rsidRPr="00E541A0">
        <w:t>highly suggestive of cerebral abscess</w:t>
      </w:r>
      <w:r w:rsidR="00A54D1E">
        <w:t xml:space="preserve"> (but adds little value in addition to DWI)</w:t>
      </w:r>
    </w:p>
    <w:p w:rsidR="00E541A0" w:rsidRPr="00C602CC" w:rsidRDefault="00C82FB8" w:rsidP="00E541A0">
      <w:pPr>
        <w:pStyle w:val="NormalWeb"/>
        <w:ind w:left="1636"/>
      </w:pPr>
      <w:r w:rsidRPr="00E541A0">
        <w:rPr>
          <w:noProof/>
        </w:rPr>
        <w:drawing>
          <wp:inline distT="0" distB="0" distL="0" distR="0" wp14:anchorId="7627ED3B" wp14:editId="74C4D91B">
            <wp:extent cx="4257675" cy="45529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C56" w:rsidRPr="00C602CC" w:rsidRDefault="00A51A42" w:rsidP="00A51A42">
      <w:pPr>
        <w:pStyle w:val="NormalWeb"/>
        <w:spacing w:before="120"/>
        <w:ind w:left="851"/>
      </w:pPr>
      <w:r w:rsidRPr="00C602CC">
        <w:rPr>
          <w:b/>
          <w:i/>
          <w:u w:val="single"/>
        </w:rPr>
        <w:t>E</w:t>
      </w:r>
      <w:r w:rsidR="00C66C56" w:rsidRPr="00C602CC">
        <w:rPr>
          <w:b/>
          <w:i/>
          <w:u w:val="single"/>
        </w:rPr>
        <w:t>ncapsulated</w:t>
      </w:r>
      <w:r w:rsidRPr="00C602CC">
        <w:rPr>
          <w:b/>
          <w:i/>
          <w:u w:val="single"/>
        </w:rPr>
        <w:t xml:space="preserve"> stage</w:t>
      </w:r>
      <w:r w:rsidRPr="00C602CC">
        <w:t>:</w:t>
      </w:r>
      <w:r w:rsidR="00C66C56" w:rsidRPr="00C602CC">
        <w:t xml:space="preserve"> </w:t>
      </w:r>
      <w:r w:rsidR="00C66C56" w:rsidRPr="00A54D1E">
        <w:rPr>
          <w:i/>
          <w:color w:val="0000FF"/>
        </w:rPr>
        <w:t>low</w:t>
      </w:r>
      <w:r w:rsidR="00A54D1E" w:rsidRPr="00A54D1E">
        <w:rPr>
          <w:i/>
          <w:color w:val="0000FF"/>
        </w:rPr>
        <w:t xml:space="preserve"> T1</w:t>
      </w:r>
      <w:r w:rsidR="00C66C56" w:rsidRPr="00A54D1E">
        <w:rPr>
          <w:i/>
          <w:color w:val="0000FF"/>
        </w:rPr>
        <w:t xml:space="preserve"> intensity</w:t>
      </w:r>
      <w:r w:rsidR="00C66C56" w:rsidRPr="00C602CC">
        <w:t xml:space="preserve"> </w:t>
      </w:r>
      <w:r w:rsidR="00A54D1E">
        <w:t>(</w:t>
      </w:r>
      <w:r w:rsidR="00A54D1E" w:rsidRPr="00A54D1E">
        <w:rPr>
          <w:i/>
          <w:color w:val="0000FF"/>
        </w:rPr>
        <w:t>T2 hyperintense</w:t>
      </w:r>
      <w:r w:rsidR="00A54D1E">
        <w:t>)</w:t>
      </w:r>
      <w:r w:rsidR="00A54D1E" w:rsidRPr="00C602CC">
        <w:t xml:space="preserve"> </w:t>
      </w:r>
      <w:r w:rsidRPr="00C602CC">
        <w:t xml:space="preserve">lesion </w:t>
      </w:r>
      <w:r w:rsidR="00A54D1E">
        <w:t xml:space="preserve">with </w:t>
      </w:r>
      <w:r w:rsidR="00A54D1E" w:rsidRPr="00A54D1E">
        <w:rPr>
          <w:i/>
          <w:color w:val="0000FF"/>
        </w:rPr>
        <w:t>diffusion restriction</w:t>
      </w:r>
      <w:r w:rsidR="00A54D1E">
        <w:t xml:space="preserve"> </w:t>
      </w:r>
      <w:r w:rsidR="00C66C56" w:rsidRPr="00C602CC">
        <w:t xml:space="preserve">surrounded by </w:t>
      </w:r>
      <w:r w:rsidR="00C66C56" w:rsidRPr="00A54D1E">
        <w:rPr>
          <w:i/>
          <w:color w:val="0000FF"/>
        </w:rPr>
        <w:t>edema</w:t>
      </w:r>
      <w:r w:rsidR="00C66C56" w:rsidRPr="00C602CC">
        <w:t>.</w:t>
      </w:r>
    </w:p>
    <w:p w:rsidR="00DB1CC7" w:rsidRPr="00C602CC" w:rsidRDefault="00DB1CC7" w:rsidP="00DB1CC7">
      <w:pPr>
        <w:pStyle w:val="NormalWeb"/>
        <w:numPr>
          <w:ilvl w:val="1"/>
          <w:numId w:val="14"/>
        </w:numPr>
      </w:pPr>
      <w:r w:rsidRPr="00C602CC">
        <w:rPr>
          <w:i/>
        </w:rPr>
        <w:t>glucocorticoid use</w:t>
      </w:r>
      <w:r w:rsidRPr="00C602CC">
        <w:t xml:space="preserve"> may alter appearance - only 40-60% reveal ring enhancement.</w:t>
      </w:r>
    </w:p>
    <w:p w:rsidR="00DB1CC7" w:rsidRPr="00C602CC" w:rsidRDefault="00DB1CC7" w:rsidP="00C66C56"/>
    <w:p w:rsidR="005E0040" w:rsidRDefault="005E0040" w:rsidP="00C66C56"/>
    <w:tbl>
      <w:tblPr>
        <w:tblW w:w="0" w:type="auto"/>
        <w:tblLook w:val="01E0" w:firstRow="1" w:lastRow="1" w:firstColumn="1" w:lastColumn="1" w:noHBand="0" w:noVBand="0"/>
      </w:tblPr>
      <w:tblGrid>
        <w:gridCol w:w="5706"/>
        <w:gridCol w:w="4216"/>
      </w:tblGrid>
      <w:tr w:rsidR="00E53EE6" w:rsidRPr="007206F4" w:rsidTr="007206F4">
        <w:tc>
          <w:tcPr>
            <w:tcW w:w="5637" w:type="dxa"/>
          </w:tcPr>
          <w:p w:rsidR="00E53EE6" w:rsidRPr="007206F4" w:rsidRDefault="00E53EE6" w:rsidP="00E53EE6">
            <w:pPr>
              <w:rPr>
                <w:bCs/>
                <w:color w:val="000000"/>
                <w:sz w:val="20"/>
              </w:rPr>
            </w:pPr>
            <w:r w:rsidRPr="007206F4">
              <w:rPr>
                <w:b/>
                <w:bCs/>
                <w:color w:val="000000"/>
                <w:sz w:val="20"/>
              </w:rPr>
              <w:t>Fungal abscess in 48-year-old diabetic</w:t>
            </w:r>
            <w:r w:rsidRPr="007206F4">
              <w:rPr>
                <w:bCs/>
                <w:color w:val="000000"/>
                <w:sz w:val="20"/>
              </w:rPr>
              <w:t>:</w:t>
            </w:r>
          </w:p>
          <w:p w:rsidR="00E53EE6" w:rsidRPr="007206F4" w:rsidRDefault="00E53EE6" w:rsidP="007206F4">
            <w:pPr>
              <w:ind w:right="-1"/>
              <w:rPr>
                <w:color w:val="000000"/>
                <w:sz w:val="20"/>
              </w:rPr>
            </w:pPr>
            <w:r w:rsidRPr="007206F4">
              <w:rPr>
                <w:color w:val="000000"/>
                <w:sz w:val="20"/>
              </w:rPr>
              <w:t>A) axial T2-MRI: central hyperintense abscess cavity with surrounding vasogenic edema.</w:t>
            </w:r>
          </w:p>
          <w:p w:rsidR="00E53EE6" w:rsidRPr="007206F4" w:rsidRDefault="00E53EE6" w:rsidP="007206F4">
            <w:pPr>
              <w:ind w:right="-1"/>
              <w:rPr>
                <w:sz w:val="20"/>
              </w:rPr>
            </w:pPr>
            <w:r w:rsidRPr="007206F4">
              <w:rPr>
                <w:color w:val="000000"/>
                <w:sz w:val="20"/>
              </w:rPr>
              <w:t>B) coronal post-gadolinium T1-MRI: large multiloculated abscess cavity with enhancement of capsule and abscess wall. Note mild mass effect + relative thinness of medial wall compared with thicker, more irregular, lateral component.</w:t>
            </w:r>
          </w:p>
          <w:p w:rsidR="00E53EE6" w:rsidRPr="007206F4" w:rsidRDefault="00C82FB8" w:rsidP="00C66C56">
            <w:pPr>
              <w:rPr>
                <w:sz w:val="20"/>
              </w:rPr>
            </w:pPr>
            <w:r w:rsidRPr="007206F4">
              <w:rPr>
                <w:noProof/>
                <w:sz w:val="20"/>
              </w:rPr>
              <w:drawing>
                <wp:inline distT="0" distB="0" distL="0" distR="0" wp14:anchorId="3EC9D792" wp14:editId="605FD221">
                  <wp:extent cx="3486150" cy="2533650"/>
                  <wp:effectExtent l="0" t="0" r="0" b="0"/>
                  <wp:docPr id="9" name="Picture 9" descr="D:\Viktoro\Neuroscience\Inf. Infection\00. Pictures\Brain abscess (MRI)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Viktoro\Neuroscience\Inf. Infection\00. Pictures\Brain abscess (MRI)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E53EE6" w:rsidRPr="007206F4" w:rsidRDefault="00A54D1E" w:rsidP="00E53EE6">
            <w:pPr>
              <w:rPr>
                <w:sz w:val="20"/>
              </w:rPr>
            </w:pPr>
            <w:r>
              <w:rPr>
                <w:sz w:val="20"/>
              </w:rPr>
              <w:t>T1-MRI with gadolinium</w:t>
            </w:r>
            <w:r w:rsidR="00E53EE6" w:rsidRPr="007206F4">
              <w:rPr>
                <w:sz w:val="20"/>
              </w:rPr>
              <w:t>: necrotic mass with peripheral enhancement and surrounding edema. Ependymal enhancement in lateral and third ventricles (ventricular rupture, ventriculitis), enhancement of subarachnoid space (meningitis), mass effect with midline shift:</w:t>
            </w:r>
          </w:p>
          <w:p w:rsidR="00E53EE6" w:rsidRPr="007206F4" w:rsidRDefault="00C82FB8" w:rsidP="00E53EE6">
            <w:pPr>
              <w:rPr>
                <w:sz w:val="20"/>
              </w:rPr>
            </w:pPr>
            <w:r w:rsidRPr="007206F4">
              <w:rPr>
                <w:noProof/>
                <w:sz w:val="20"/>
              </w:rPr>
              <w:drawing>
                <wp:inline distT="0" distB="0" distL="0" distR="0" wp14:anchorId="570D30E0" wp14:editId="3018E901">
                  <wp:extent cx="2476500" cy="3209925"/>
                  <wp:effectExtent l="0" t="0" r="0" b="9525"/>
                  <wp:docPr id="10" name="Picture 10" descr="D:\Viktoro\Neuroscience\Inf. Infection\00. Pictures\Brain abscess (MRI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Viktoro\Neuroscience\Inf. Infection\00. Pictures\Brain abscess (MRI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320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3EE6" w:rsidRDefault="00E53EE6" w:rsidP="00C66C56"/>
    <w:p w:rsidR="00A54D1E" w:rsidRPr="00A54D1E" w:rsidRDefault="00A54D1E" w:rsidP="00C66C56">
      <w:pPr>
        <w:rPr>
          <w:sz w:val="20"/>
        </w:rPr>
      </w:pPr>
      <w:r w:rsidRPr="00A54D1E">
        <w:rPr>
          <w:color w:val="FF0000"/>
          <w:sz w:val="20"/>
        </w:rPr>
        <w:t>Diffusion restriction</w:t>
      </w:r>
      <w:r w:rsidRPr="00A54D1E">
        <w:rPr>
          <w:sz w:val="20"/>
        </w:rPr>
        <w:t>:</w:t>
      </w:r>
    </w:p>
    <w:p w:rsidR="00A54D1E" w:rsidRDefault="00C82FB8" w:rsidP="00C66C56">
      <w:r w:rsidRPr="00A54D1E">
        <w:rPr>
          <w:noProof/>
        </w:rPr>
        <w:drawing>
          <wp:inline distT="0" distB="0" distL="0" distR="0" wp14:anchorId="46AF86DB" wp14:editId="56D561F0">
            <wp:extent cx="3000375" cy="37242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4D1E" w:rsidRPr="00A54D1E">
        <w:t xml:space="preserve"> </w:t>
      </w:r>
      <w:r w:rsidRPr="00A54D1E">
        <w:rPr>
          <w:noProof/>
        </w:rPr>
        <w:drawing>
          <wp:inline distT="0" distB="0" distL="0" distR="0" wp14:anchorId="531B20FC" wp14:editId="52CD337F">
            <wp:extent cx="3000375" cy="37242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D1E" w:rsidRPr="006E35BF" w:rsidRDefault="00A54D1E" w:rsidP="00A54D1E">
      <w:pPr>
        <w:rPr>
          <w:rStyle w:val="Hyperlink"/>
          <w:sz w:val="18"/>
          <w:szCs w:val="18"/>
        </w:rPr>
      </w:pPr>
      <w:r w:rsidRPr="006E35BF">
        <w:rPr>
          <w:rStyle w:val="Hyperlink"/>
          <w:sz w:val="18"/>
          <w:szCs w:val="18"/>
        </w:rPr>
        <w:t>Source of picture: Brouwer MC “Brain abscess.” N Engl J Med. 2014 Jul 31;371(5).</w:t>
      </w:r>
    </w:p>
    <w:p w:rsidR="00A54D1E" w:rsidRDefault="00A54D1E" w:rsidP="00C66C56"/>
    <w:p w:rsidR="00373707" w:rsidRDefault="00373707" w:rsidP="00C66C56">
      <w:pPr>
        <w:rPr>
          <w:sz w:val="20"/>
        </w:rPr>
      </w:pPr>
      <w:r w:rsidRPr="00B43F85">
        <w:rPr>
          <w:sz w:val="20"/>
        </w:rPr>
        <w:t>MRI of small brain abscess:</w:t>
      </w:r>
    </w:p>
    <w:p w:rsidR="00373707" w:rsidRDefault="00C82FB8" w:rsidP="00C66C56">
      <w:pPr>
        <w:rPr>
          <w:sz w:val="20"/>
        </w:rPr>
      </w:pPr>
      <w:r>
        <w:rPr>
          <w:noProof/>
          <w:sz w:val="20"/>
        </w:rPr>
        <w:drawing>
          <wp:inline distT="0" distB="0" distL="0" distR="0" wp14:anchorId="253D61B6" wp14:editId="3EDA3D0A">
            <wp:extent cx="5076825" cy="4714875"/>
            <wp:effectExtent l="0" t="0" r="9525" b="9525"/>
            <wp:docPr id="13" name="Picture 13" descr="D:\Viktoro\Neuroscience\Inf. Infection\00. Pictures\Brain abscess (MRI)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Viktoro\Neuroscience\Inf. Infection\00. Pictures\Brain abscess (MRI)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182" w:rsidRPr="00075BD3" w:rsidRDefault="00591182" w:rsidP="00591182">
      <w:pPr>
        <w:rPr>
          <w:rStyle w:val="Hyperlink"/>
          <w:sz w:val="18"/>
          <w:szCs w:val="18"/>
        </w:rPr>
      </w:pPr>
      <w:r w:rsidRPr="00075BD3">
        <w:rPr>
          <w:color w:val="000000"/>
          <w:sz w:val="18"/>
          <w:szCs w:val="18"/>
        </w:rPr>
        <w:fldChar w:fldCharType="begin"/>
      </w:r>
      <w:r>
        <w:rPr>
          <w:color w:val="000000"/>
          <w:sz w:val="18"/>
          <w:szCs w:val="18"/>
        </w:rPr>
        <w:instrText>HYPERLINK "http://library.med.utah.edu/WebPath/webpath.html" \t "_blank"</w:instrText>
      </w:r>
      <w:r w:rsidR="003F3063" w:rsidRPr="00075BD3">
        <w:rPr>
          <w:color w:val="000000"/>
          <w:sz w:val="18"/>
          <w:szCs w:val="18"/>
        </w:rPr>
      </w:r>
      <w:r w:rsidRPr="00075BD3">
        <w:rPr>
          <w:color w:val="000000"/>
          <w:sz w:val="18"/>
          <w:szCs w:val="18"/>
        </w:rPr>
        <w:fldChar w:fldCharType="separate"/>
      </w:r>
      <w:r w:rsidRPr="00075BD3">
        <w:rPr>
          <w:rStyle w:val="Hyperlink"/>
          <w:sz w:val="18"/>
          <w:szCs w:val="18"/>
        </w:rPr>
        <w:t xml:space="preserve">Source of picture: “WebPath - The Internet Pathology Laboratory for Medical Education” </w:t>
      </w:r>
      <w:r>
        <w:rPr>
          <w:rStyle w:val="Hyperlink"/>
          <w:sz w:val="18"/>
          <w:szCs w:val="18"/>
        </w:rPr>
        <w:t xml:space="preserve">(by Edward C. Klatt, MD) </w:t>
      </w:r>
      <w:r w:rsidRPr="00075BD3">
        <w:rPr>
          <w:rStyle w:val="Hyperlink"/>
          <w:sz w:val="18"/>
          <w:szCs w:val="18"/>
        </w:rPr>
        <w:t>&gt;&gt;</w:t>
      </w:r>
    </w:p>
    <w:p w:rsidR="00373707" w:rsidRDefault="00591182" w:rsidP="00591182">
      <w:pPr>
        <w:rPr>
          <w:sz w:val="20"/>
        </w:rPr>
      </w:pPr>
      <w:r w:rsidRPr="00075BD3">
        <w:rPr>
          <w:sz w:val="18"/>
          <w:szCs w:val="18"/>
        </w:rPr>
        <w:fldChar w:fldCharType="end"/>
      </w:r>
    </w:p>
    <w:p w:rsidR="00373707" w:rsidRDefault="00373707" w:rsidP="00C66C56">
      <w:pPr>
        <w:rPr>
          <w:sz w:val="20"/>
        </w:rPr>
      </w:pPr>
      <w:r w:rsidRPr="00B43F85">
        <w:rPr>
          <w:sz w:val="20"/>
        </w:rPr>
        <w:t>CT of brain abscess:</w:t>
      </w:r>
    </w:p>
    <w:p w:rsidR="00373707" w:rsidRDefault="00C82FB8" w:rsidP="00C66C56">
      <w:pPr>
        <w:rPr>
          <w:sz w:val="20"/>
        </w:rPr>
      </w:pPr>
      <w:r>
        <w:rPr>
          <w:noProof/>
          <w:sz w:val="20"/>
        </w:rPr>
        <w:drawing>
          <wp:inline distT="0" distB="0" distL="0" distR="0" wp14:anchorId="55646BC5" wp14:editId="088734D1">
            <wp:extent cx="5076825" cy="4581525"/>
            <wp:effectExtent l="0" t="0" r="9525" b="9525"/>
            <wp:docPr id="14" name="Picture 14" descr="D:\Viktoro\Neuroscience\Inf. Infection\00. Pictures\Brain abscess (CT)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Viktoro\Neuroscience\Inf. Infection\00. Pictures\Brain abscess (CT) 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182" w:rsidRPr="00075BD3" w:rsidRDefault="00591182" w:rsidP="00591182">
      <w:pPr>
        <w:rPr>
          <w:rStyle w:val="Hyperlink"/>
          <w:sz w:val="18"/>
          <w:szCs w:val="18"/>
        </w:rPr>
      </w:pPr>
      <w:r w:rsidRPr="00075BD3">
        <w:rPr>
          <w:color w:val="000000"/>
          <w:sz w:val="18"/>
          <w:szCs w:val="18"/>
        </w:rPr>
        <w:fldChar w:fldCharType="begin"/>
      </w:r>
      <w:r>
        <w:rPr>
          <w:color w:val="000000"/>
          <w:sz w:val="18"/>
          <w:szCs w:val="18"/>
        </w:rPr>
        <w:instrText>HYPERLINK "http://library.med.utah.edu/WebPath/webpath.html" \t "_blank"</w:instrText>
      </w:r>
      <w:r w:rsidR="003F3063" w:rsidRPr="00075BD3">
        <w:rPr>
          <w:color w:val="000000"/>
          <w:sz w:val="18"/>
          <w:szCs w:val="18"/>
        </w:rPr>
      </w:r>
      <w:r w:rsidRPr="00075BD3">
        <w:rPr>
          <w:color w:val="000000"/>
          <w:sz w:val="18"/>
          <w:szCs w:val="18"/>
        </w:rPr>
        <w:fldChar w:fldCharType="separate"/>
      </w:r>
      <w:r w:rsidRPr="00075BD3">
        <w:rPr>
          <w:rStyle w:val="Hyperlink"/>
          <w:sz w:val="18"/>
          <w:szCs w:val="18"/>
        </w:rPr>
        <w:t xml:space="preserve">Source of picture: “WebPath - The Internet Pathology Laboratory for Medical Education” </w:t>
      </w:r>
      <w:r>
        <w:rPr>
          <w:rStyle w:val="Hyperlink"/>
          <w:sz w:val="18"/>
          <w:szCs w:val="18"/>
        </w:rPr>
        <w:t xml:space="preserve">(by Edward C. Klatt, MD) </w:t>
      </w:r>
      <w:r w:rsidRPr="00075BD3">
        <w:rPr>
          <w:rStyle w:val="Hyperlink"/>
          <w:sz w:val="18"/>
          <w:szCs w:val="18"/>
        </w:rPr>
        <w:t>&gt;&gt;</w:t>
      </w:r>
    </w:p>
    <w:p w:rsidR="00373707" w:rsidRPr="00B43F85" w:rsidRDefault="00591182" w:rsidP="00591182">
      <w:pPr>
        <w:rPr>
          <w:sz w:val="20"/>
        </w:rPr>
      </w:pPr>
      <w:r w:rsidRPr="00075BD3">
        <w:rPr>
          <w:sz w:val="18"/>
          <w:szCs w:val="18"/>
        </w:rPr>
        <w:fldChar w:fldCharType="end"/>
      </w:r>
    </w:p>
    <w:p w:rsidR="0048711F" w:rsidRPr="00B43F85" w:rsidRDefault="0048711F" w:rsidP="0048711F">
      <w:pPr>
        <w:rPr>
          <w:sz w:val="20"/>
        </w:rPr>
      </w:pPr>
      <w:r w:rsidRPr="00B43F85">
        <w:rPr>
          <w:b/>
          <w:color w:val="000000"/>
          <w:sz w:val="20"/>
        </w:rPr>
        <w:t>Abscess in right-to-left cardiac shunt</w:t>
      </w:r>
      <w:r w:rsidRPr="00B43F85">
        <w:rPr>
          <w:color w:val="000000"/>
          <w:sz w:val="20"/>
        </w:rPr>
        <w:t>:</w:t>
      </w:r>
    </w:p>
    <w:p w:rsidR="0048711F" w:rsidRPr="00B43F85" w:rsidRDefault="0048711F" w:rsidP="0048711F">
      <w:pPr>
        <w:rPr>
          <w:color w:val="000000"/>
          <w:sz w:val="20"/>
        </w:rPr>
      </w:pPr>
      <w:r w:rsidRPr="00B43F85">
        <w:rPr>
          <w:b/>
          <w:bCs/>
          <w:color w:val="000000"/>
          <w:sz w:val="20"/>
        </w:rPr>
        <w:t>A</w:t>
      </w:r>
      <w:r w:rsidRPr="00B43F85">
        <w:rPr>
          <w:color w:val="000000"/>
          <w:sz w:val="20"/>
        </w:rPr>
        <w:t>) CT - marked mass effect in left frontal lobe; ringlike isodense areas surrounded by low-density edema.</w:t>
      </w:r>
    </w:p>
    <w:p w:rsidR="0048711F" w:rsidRPr="00B43F85" w:rsidRDefault="0048711F" w:rsidP="0048711F">
      <w:pPr>
        <w:rPr>
          <w:sz w:val="20"/>
        </w:rPr>
      </w:pPr>
      <w:r w:rsidRPr="00B43F85">
        <w:rPr>
          <w:b/>
          <w:bCs/>
          <w:sz w:val="20"/>
        </w:rPr>
        <w:t>B</w:t>
      </w:r>
      <w:r w:rsidRPr="00B43F85">
        <w:rPr>
          <w:sz w:val="20"/>
        </w:rPr>
        <w:t>) same CT after IV contrast - enhancement of periphery of multiloculated abscess cavity.</w:t>
      </w:r>
    </w:p>
    <w:p w:rsidR="0048711F" w:rsidRPr="00B43F85" w:rsidRDefault="00C82FB8" w:rsidP="00C66C56">
      <w:pPr>
        <w:rPr>
          <w:sz w:val="20"/>
        </w:rPr>
      </w:pPr>
      <w:r>
        <w:rPr>
          <w:noProof/>
          <w:sz w:val="20"/>
        </w:rPr>
        <w:drawing>
          <wp:inline distT="0" distB="0" distL="0" distR="0" wp14:anchorId="4601FE02" wp14:editId="557A6286">
            <wp:extent cx="5867400" cy="3495675"/>
            <wp:effectExtent l="0" t="0" r="0" b="9525"/>
            <wp:docPr id="15" name="Picture 15" descr="D:\Viktoro\Neuroscience\Inf. Infection\00. Pictures\Brain abscess (CT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Viktoro\Neuroscience\Inf. Infection\00. Pictures\Brain abscess (CT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11F" w:rsidRPr="00B43F85" w:rsidRDefault="0048711F" w:rsidP="00C66C56">
      <w:pPr>
        <w:rPr>
          <w:sz w:val="20"/>
        </w:rPr>
      </w:pPr>
    </w:p>
    <w:p w:rsidR="002F57A6" w:rsidRPr="00B43F85" w:rsidRDefault="002F57A6" w:rsidP="00C66C56">
      <w:pPr>
        <w:rPr>
          <w:sz w:val="20"/>
        </w:rPr>
      </w:pPr>
      <w:r w:rsidRPr="00B43F85">
        <w:rPr>
          <w:sz w:val="20"/>
        </w:rPr>
        <w:t>Brain abscess (MRI):</w:t>
      </w:r>
    </w:p>
    <w:p w:rsidR="00084FBC" w:rsidRDefault="00C82FB8" w:rsidP="00C66C56">
      <w:pPr>
        <w:rPr>
          <w:sz w:val="20"/>
        </w:rPr>
      </w:pPr>
      <w:r>
        <w:rPr>
          <w:noProof/>
          <w:sz w:val="20"/>
        </w:rPr>
        <w:drawing>
          <wp:inline distT="0" distB="0" distL="0" distR="0" wp14:anchorId="532299AD" wp14:editId="716E6A5F">
            <wp:extent cx="5076825" cy="4295775"/>
            <wp:effectExtent l="0" t="0" r="9525" b="9525"/>
            <wp:docPr id="16" name="Picture 16" descr="D:\Viktoro\Neuroscience\Inf. Infection\00. Pictures\Brain abscess (MRI)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Viktoro\Neuroscience\Inf. Infection\00. Pictures\Brain abscess (MRI)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182" w:rsidRPr="00075BD3" w:rsidRDefault="00591182" w:rsidP="00591182">
      <w:pPr>
        <w:rPr>
          <w:rStyle w:val="Hyperlink"/>
          <w:sz w:val="18"/>
          <w:szCs w:val="18"/>
        </w:rPr>
      </w:pPr>
      <w:r w:rsidRPr="00075BD3">
        <w:rPr>
          <w:color w:val="000000"/>
          <w:sz w:val="18"/>
          <w:szCs w:val="18"/>
        </w:rPr>
        <w:fldChar w:fldCharType="begin"/>
      </w:r>
      <w:r>
        <w:rPr>
          <w:color w:val="000000"/>
          <w:sz w:val="18"/>
          <w:szCs w:val="18"/>
        </w:rPr>
        <w:instrText>HYPERLINK "http://library.med.utah.edu/WebPath/webpath.html" \t "_blank"</w:instrText>
      </w:r>
      <w:r w:rsidR="003F3063" w:rsidRPr="00075BD3">
        <w:rPr>
          <w:color w:val="000000"/>
          <w:sz w:val="18"/>
          <w:szCs w:val="18"/>
        </w:rPr>
      </w:r>
      <w:r w:rsidRPr="00075BD3">
        <w:rPr>
          <w:color w:val="000000"/>
          <w:sz w:val="18"/>
          <w:szCs w:val="18"/>
        </w:rPr>
        <w:fldChar w:fldCharType="separate"/>
      </w:r>
      <w:r w:rsidRPr="00075BD3">
        <w:rPr>
          <w:rStyle w:val="Hyperlink"/>
          <w:sz w:val="18"/>
          <w:szCs w:val="18"/>
        </w:rPr>
        <w:t xml:space="preserve">Source of picture: “WebPath - The Internet Pathology Laboratory for Medical Education” </w:t>
      </w:r>
      <w:r>
        <w:rPr>
          <w:rStyle w:val="Hyperlink"/>
          <w:sz w:val="18"/>
          <w:szCs w:val="18"/>
        </w:rPr>
        <w:t xml:space="preserve">(by Edward C. Klatt, MD) </w:t>
      </w:r>
      <w:r w:rsidRPr="00075BD3">
        <w:rPr>
          <w:rStyle w:val="Hyperlink"/>
          <w:sz w:val="18"/>
          <w:szCs w:val="18"/>
        </w:rPr>
        <w:t>&gt;&gt;</w:t>
      </w:r>
    </w:p>
    <w:p w:rsidR="00084FBC" w:rsidRDefault="00591182" w:rsidP="00591182">
      <w:pPr>
        <w:rPr>
          <w:sz w:val="18"/>
          <w:szCs w:val="18"/>
        </w:rPr>
      </w:pPr>
      <w:r w:rsidRPr="00075BD3">
        <w:rPr>
          <w:sz w:val="18"/>
          <w:szCs w:val="18"/>
        </w:rPr>
        <w:fldChar w:fldCharType="end"/>
      </w:r>
    </w:p>
    <w:p w:rsidR="00084FBC" w:rsidRPr="00B43F85" w:rsidRDefault="00084FBC" w:rsidP="00084FBC">
      <w:pPr>
        <w:rPr>
          <w:sz w:val="20"/>
        </w:rPr>
      </w:pPr>
      <w:r w:rsidRPr="00B43F85">
        <w:rPr>
          <w:sz w:val="20"/>
        </w:rPr>
        <w:t>Brain abscess (MRI):</w:t>
      </w:r>
    </w:p>
    <w:p w:rsidR="002F57A6" w:rsidRDefault="00C82FB8" w:rsidP="00084FBC">
      <w:pPr>
        <w:rPr>
          <w:sz w:val="20"/>
        </w:rPr>
      </w:pPr>
      <w:r>
        <w:rPr>
          <w:noProof/>
          <w:sz w:val="20"/>
        </w:rPr>
        <w:drawing>
          <wp:inline distT="0" distB="0" distL="0" distR="0" wp14:anchorId="33F3A743" wp14:editId="25648CC8">
            <wp:extent cx="5076825" cy="4791075"/>
            <wp:effectExtent l="0" t="0" r="9525" b="9525"/>
            <wp:docPr id="17" name="Picture 17" descr="D:\Viktoro\Neuroscience\Inf. Infection\00. Pictures\Brain abscess (MRI)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Viktoro\Neuroscience\Inf. Infection\00. Pictures\Brain abscess (MRI)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182" w:rsidRPr="00075BD3" w:rsidRDefault="00591182" w:rsidP="00591182">
      <w:pPr>
        <w:rPr>
          <w:rStyle w:val="Hyperlink"/>
          <w:sz w:val="18"/>
          <w:szCs w:val="18"/>
        </w:rPr>
      </w:pPr>
      <w:r w:rsidRPr="00075BD3">
        <w:rPr>
          <w:color w:val="000000"/>
          <w:sz w:val="18"/>
          <w:szCs w:val="18"/>
        </w:rPr>
        <w:fldChar w:fldCharType="begin"/>
      </w:r>
      <w:r>
        <w:rPr>
          <w:color w:val="000000"/>
          <w:sz w:val="18"/>
          <w:szCs w:val="18"/>
        </w:rPr>
        <w:instrText>HYPERLINK "http://library.med.utah.edu/WebPath/webpath.html" \t "_blank"</w:instrText>
      </w:r>
      <w:r w:rsidR="003F3063" w:rsidRPr="00075BD3">
        <w:rPr>
          <w:color w:val="000000"/>
          <w:sz w:val="18"/>
          <w:szCs w:val="18"/>
        </w:rPr>
      </w:r>
      <w:r w:rsidRPr="00075BD3">
        <w:rPr>
          <w:color w:val="000000"/>
          <w:sz w:val="18"/>
          <w:szCs w:val="18"/>
        </w:rPr>
        <w:fldChar w:fldCharType="separate"/>
      </w:r>
      <w:r w:rsidRPr="00075BD3">
        <w:rPr>
          <w:rStyle w:val="Hyperlink"/>
          <w:sz w:val="18"/>
          <w:szCs w:val="18"/>
        </w:rPr>
        <w:t xml:space="preserve">Source of picture: “WebPath - The Internet Pathology Laboratory for Medical Education” </w:t>
      </w:r>
      <w:r>
        <w:rPr>
          <w:rStyle w:val="Hyperlink"/>
          <w:sz w:val="18"/>
          <w:szCs w:val="18"/>
        </w:rPr>
        <w:t xml:space="preserve">(by Edward C. Klatt, MD) </w:t>
      </w:r>
      <w:r w:rsidRPr="00075BD3">
        <w:rPr>
          <w:rStyle w:val="Hyperlink"/>
          <w:sz w:val="18"/>
          <w:szCs w:val="18"/>
        </w:rPr>
        <w:t>&gt;&gt;</w:t>
      </w:r>
    </w:p>
    <w:p w:rsidR="00BE116E" w:rsidRPr="00C602CC" w:rsidRDefault="00591182" w:rsidP="00591182">
      <w:r w:rsidRPr="00075BD3">
        <w:rPr>
          <w:sz w:val="18"/>
          <w:szCs w:val="18"/>
        </w:rPr>
        <w:fldChar w:fldCharType="end"/>
      </w:r>
    </w:p>
    <w:p w:rsidR="002F57A6" w:rsidRPr="00C602CC" w:rsidRDefault="002F57A6" w:rsidP="00C66C56"/>
    <w:p w:rsidR="00FC72F5" w:rsidRPr="00C602CC" w:rsidRDefault="00FC72F5" w:rsidP="00A578D0">
      <w:pPr>
        <w:numPr>
          <w:ilvl w:val="0"/>
          <w:numId w:val="1"/>
        </w:numPr>
        <w:rPr>
          <w:szCs w:val="24"/>
        </w:rPr>
      </w:pPr>
      <w:r w:rsidRPr="00C602CC">
        <w:rPr>
          <w:b/>
          <w:color w:val="000000"/>
          <w:szCs w:val="24"/>
          <w:highlight w:val="yellow"/>
        </w:rPr>
        <w:t>EEG</w:t>
      </w:r>
      <w:r w:rsidRPr="00C602CC">
        <w:rPr>
          <w:szCs w:val="24"/>
        </w:rPr>
        <w:t xml:space="preserve"> </w:t>
      </w:r>
      <w:r w:rsidR="00A578D0" w:rsidRPr="00C602CC">
        <w:rPr>
          <w:szCs w:val="24"/>
        </w:rPr>
        <w:t>-</w:t>
      </w:r>
      <w:r w:rsidRPr="00C602CC">
        <w:rPr>
          <w:szCs w:val="24"/>
        </w:rPr>
        <w:t xml:space="preserve"> focal </w:t>
      </w:r>
      <w:r w:rsidR="00BA3034" w:rsidRPr="00C602CC">
        <w:rPr>
          <w:szCs w:val="24"/>
        </w:rPr>
        <w:t>slowing</w:t>
      </w:r>
      <w:r w:rsidRPr="00C602CC">
        <w:rPr>
          <w:szCs w:val="24"/>
        </w:rPr>
        <w:t>.</w:t>
      </w:r>
    </w:p>
    <w:p w:rsidR="008D0E07" w:rsidRPr="00C602CC" w:rsidRDefault="008D0E07" w:rsidP="008D0E07">
      <w:pPr>
        <w:rPr>
          <w:szCs w:val="24"/>
        </w:rPr>
      </w:pPr>
    </w:p>
    <w:p w:rsidR="008D0E07" w:rsidRPr="00C602CC" w:rsidRDefault="008D0E07" w:rsidP="00A578D0">
      <w:pPr>
        <w:numPr>
          <w:ilvl w:val="0"/>
          <w:numId w:val="1"/>
        </w:numPr>
        <w:rPr>
          <w:szCs w:val="24"/>
        </w:rPr>
      </w:pPr>
      <w:r w:rsidRPr="00C602CC">
        <w:rPr>
          <w:highlight w:val="yellow"/>
          <w:u w:val="single"/>
        </w:rPr>
        <w:t>Etiological organism identification</w:t>
      </w:r>
      <w:r w:rsidRPr="00C602CC">
        <w:t>:</w:t>
      </w:r>
    </w:p>
    <w:p w:rsidR="00A1454B" w:rsidRPr="00C602CC" w:rsidRDefault="00A1454B" w:rsidP="00A1454B">
      <w:pPr>
        <w:pStyle w:val="NormalWeb"/>
        <w:numPr>
          <w:ilvl w:val="2"/>
          <w:numId w:val="1"/>
        </w:numPr>
      </w:pPr>
      <w:r w:rsidRPr="00C602CC">
        <w:t xml:space="preserve">procedure of choice - </w:t>
      </w:r>
      <w:r w:rsidRPr="00C602CC">
        <w:rPr>
          <w:b/>
          <w:color w:val="0000FF"/>
        </w:rPr>
        <w:t xml:space="preserve">CT- </w:t>
      </w:r>
      <w:r w:rsidR="00832DC8" w:rsidRPr="00C602CC">
        <w:rPr>
          <w:b/>
          <w:color w:val="0000FF"/>
        </w:rPr>
        <w:t>/</w:t>
      </w:r>
      <w:r w:rsidRPr="00C602CC">
        <w:rPr>
          <w:b/>
          <w:color w:val="0000FF"/>
        </w:rPr>
        <w:t xml:space="preserve"> MRI-guided stereotactic abscess aspiration</w:t>
      </w:r>
      <w:r w:rsidR="003119D7" w:rsidRPr="00C602CC">
        <w:t xml:space="preserve"> (abscess is often sterile by time of operation).</w:t>
      </w:r>
    </w:p>
    <w:p w:rsidR="00A1454B" w:rsidRPr="00C602CC" w:rsidRDefault="008D0E07" w:rsidP="008D0E07">
      <w:pPr>
        <w:pStyle w:val="NormalWeb"/>
        <w:numPr>
          <w:ilvl w:val="2"/>
          <w:numId w:val="1"/>
        </w:numPr>
      </w:pPr>
      <w:r w:rsidRPr="00C602CC">
        <w:rPr>
          <w:b/>
          <w:color w:val="0000FF"/>
        </w:rPr>
        <w:t>b</w:t>
      </w:r>
      <w:r w:rsidR="003F1FA6" w:rsidRPr="00C602CC">
        <w:rPr>
          <w:b/>
          <w:color w:val="0000FF"/>
        </w:rPr>
        <w:t>lood cultures</w:t>
      </w:r>
      <w:r w:rsidR="003F1FA6" w:rsidRPr="00C602CC">
        <w:t xml:space="preserve"> </w:t>
      </w:r>
      <w:r w:rsidR="00A578D0" w:rsidRPr="00C602CC">
        <w:t>(</w:t>
      </w:r>
      <w:r w:rsidR="00291928" w:rsidRPr="00C602CC">
        <w:t>positive</w:t>
      </w:r>
      <w:r w:rsidR="003F1FA6" w:rsidRPr="00C602CC">
        <w:t xml:space="preserve"> in </w:t>
      </w:r>
      <w:r w:rsidR="00291928" w:rsidRPr="00C602CC">
        <w:t xml:space="preserve">≈ 10% </w:t>
      </w:r>
      <w:r w:rsidR="003F1FA6" w:rsidRPr="00C602CC">
        <w:t>cases</w:t>
      </w:r>
      <w:r w:rsidR="00A1454B" w:rsidRPr="00C602CC">
        <w:t>*</w:t>
      </w:r>
      <w:r w:rsidR="002C6682" w:rsidRPr="00C602CC">
        <w:t>)</w:t>
      </w:r>
      <w:r w:rsidR="003F1FA6" w:rsidRPr="00C602CC">
        <w:t>.</w:t>
      </w:r>
    </w:p>
    <w:p w:rsidR="00E51D37" w:rsidRPr="00C602CC" w:rsidRDefault="00E51D37" w:rsidP="008D0E07">
      <w:pPr>
        <w:pStyle w:val="NormalWeb"/>
        <w:numPr>
          <w:ilvl w:val="2"/>
          <w:numId w:val="1"/>
        </w:numPr>
      </w:pPr>
      <w:r w:rsidRPr="00C602CC">
        <w:t xml:space="preserve">serum should be sent for </w:t>
      </w:r>
      <w:r w:rsidRPr="00C602CC">
        <w:rPr>
          <w:b/>
          <w:i/>
          <w:color w:val="0000FF"/>
        </w:rPr>
        <w:t>antitoxoplasma IgG</w:t>
      </w:r>
      <w:r w:rsidRPr="00C602CC">
        <w:t xml:space="preserve"> (in patients with AIDS).</w:t>
      </w:r>
    </w:p>
    <w:p w:rsidR="003F1FA6" w:rsidRPr="00C602CC" w:rsidRDefault="00A1454B" w:rsidP="00A1454B">
      <w:pPr>
        <w:pStyle w:val="NormalWeb"/>
        <w:ind w:left="5760"/>
      </w:pPr>
      <w:r w:rsidRPr="00C602CC">
        <w:t>*when hematogenous dissemination from remote site of infection is likely etiology</w:t>
      </w:r>
    </w:p>
    <w:p w:rsidR="00147EF2" w:rsidRPr="00C602CC" w:rsidRDefault="00A1454B" w:rsidP="00A1454B">
      <w:pPr>
        <w:pStyle w:val="NormalWeb"/>
        <w:numPr>
          <w:ilvl w:val="3"/>
          <w:numId w:val="1"/>
        </w:numPr>
      </w:pPr>
      <w:r w:rsidRPr="00C602CC">
        <w:rPr>
          <w:b/>
          <w:i/>
        </w:rPr>
        <w:t>pulmonary infection</w:t>
      </w:r>
      <w:r w:rsidRPr="00C602CC">
        <w:t xml:space="preserve"> is found in </w:t>
      </w:r>
      <w:r w:rsidR="002C6682" w:rsidRPr="00C602CC">
        <w:t>≈</w:t>
      </w:r>
      <w:r w:rsidR="003B3729" w:rsidRPr="00C602CC">
        <w:t xml:space="preserve"> 10% cases</w:t>
      </w:r>
      <w:r w:rsidR="008433DA" w:rsidRPr="00C602CC">
        <w:t xml:space="preserve"> (</w:t>
      </w:r>
      <w:r w:rsidR="008433DA" w:rsidRPr="00C602CC">
        <w:rPr>
          <w:b/>
          <w:color w:val="0000FF"/>
        </w:rPr>
        <w:t>chest X-ray</w:t>
      </w:r>
      <w:r w:rsidR="008433DA" w:rsidRPr="00C602CC">
        <w:t xml:space="preserve"> is mandatory for all patients!).</w:t>
      </w:r>
    </w:p>
    <w:p w:rsidR="00A1454B" w:rsidRPr="00C602CC" w:rsidRDefault="00A1454B" w:rsidP="00A1454B">
      <w:pPr>
        <w:pStyle w:val="NormalWeb"/>
      </w:pPr>
    </w:p>
    <w:p w:rsidR="00147EF2" w:rsidRPr="00C602CC" w:rsidRDefault="00147EF2" w:rsidP="00364F9F">
      <w:pPr>
        <w:pStyle w:val="NormalWeb"/>
        <w:numPr>
          <w:ilvl w:val="0"/>
          <w:numId w:val="1"/>
        </w:numPr>
      </w:pPr>
      <w:r w:rsidRPr="00C602CC">
        <w:rPr>
          <w:b/>
          <w:color w:val="000000"/>
          <w:highlight w:val="yellow"/>
        </w:rPr>
        <w:t>Blood</w:t>
      </w:r>
      <w:r w:rsidRPr="00C602CC">
        <w:t xml:space="preserve"> –</w:t>
      </w:r>
      <w:r w:rsidR="00364F9F" w:rsidRPr="00C602CC">
        <w:t xml:space="preserve"> </w:t>
      </w:r>
      <w:r w:rsidRPr="00C602CC">
        <w:t>leukocytosis, ESR↑</w:t>
      </w:r>
      <w:r w:rsidR="00A1454B" w:rsidRPr="00C602CC">
        <w:t>.</w:t>
      </w:r>
    </w:p>
    <w:p w:rsidR="00147EF2" w:rsidRPr="00C602CC" w:rsidRDefault="00147EF2" w:rsidP="00147EF2">
      <w:pPr>
        <w:pStyle w:val="NormalWeb"/>
        <w:ind w:left="720"/>
      </w:pPr>
      <w:r w:rsidRPr="00C602CC">
        <w:t xml:space="preserve">N.B. </w:t>
      </w:r>
      <w:r w:rsidR="00364F9F" w:rsidRPr="00C602CC">
        <w:t>in significant number</w:t>
      </w:r>
      <w:r w:rsidR="00291928" w:rsidRPr="00C602CC">
        <w:t xml:space="preserve"> (≈ 40%)</w:t>
      </w:r>
      <w:r w:rsidR="00364F9F" w:rsidRPr="00C602CC">
        <w:t xml:space="preserve"> of patients, laboratory criteria for infection </w:t>
      </w:r>
      <w:r w:rsidRPr="00C602CC">
        <w:t>ar</w:t>
      </w:r>
      <w:r w:rsidR="00364F9F" w:rsidRPr="00C602CC">
        <w:t>e lacking</w:t>
      </w:r>
      <w:r w:rsidRPr="00C602CC">
        <w:t>!</w:t>
      </w:r>
    </w:p>
    <w:p w:rsidR="00147EF2" w:rsidRPr="00C602CC" w:rsidRDefault="00147EF2" w:rsidP="00147EF2">
      <w:pPr>
        <w:pStyle w:val="NormalWeb"/>
      </w:pPr>
    </w:p>
    <w:p w:rsidR="00147EF2" w:rsidRPr="00C602CC" w:rsidRDefault="00147EF2" w:rsidP="00147EF2">
      <w:pPr>
        <w:pStyle w:val="NormalWeb"/>
      </w:pPr>
      <w:r w:rsidRPr="00C602CC">
        <w:rPr>
          <w:u w:val="single"/>
        </w:rPr>
        <w:t xml:space="preserve">Distinguishing brain </w:t>
      </w:r>
      <w:r w:rsidRPr="00C602CC">
        <w:rPr>
          <w:i/>
          <w:u w:val="single"/>
        </w:rPr>
        <w:t>abscess</w:t>
      </w:r>
      <w:r w:rsidRPr="00C602CC">
        <w:rPr>
          <w:u w:val="single"/>
        </w:rPr>
        <w:t xml:space="preserve"> from brain </w:t>
      </w:r>
      <w:r w:rsidRPr="00C602CC">
        <w:rPr>
          <w:i/>
          <w:u w:val="single"/>
        </w:rPr>
        <w:t>tumor</w:t>
      </w:r>
      <w:r w:rsidRPr="00C602CC">
        <w:t>:</w:t>
      </w:r>
    </w:p>
    <w:p w:rsidR="008D0E07" w:rsidRPr="00C602CC" w:rsidRDefault="00147EF2" w:rsidP="00147EF2">
      <w:pPr>
        <w:pStyle w:val="NormalWeb"/>
        <w:numPr>
          <w:ilvl w:val="0"/>
          <w:numId w:val="5"/>
        </w:numPr>
      </w:pPr>
      <w:r w:rsidRPr="00C602CC">
        <w:rPr>
          <w:b/>
        </w:rPr>
        <w:t>C-reactive protein (CRP)</w:t>
      </w:r>
      <w:r w:rsidRPr="00C602CC">
        <w:t>↑</w:t>
      </w:r>
    </w:p>
    <w:p w:rsidR="004D1D1A" w:rsidRPr="00C602CC" w:rsidRDefault="00D5513E" w:rsidP="00147EF2">
      <w:pPr>
        <w:pStyle w:val="NormalWeb"/>
        <w:numPr>
          <w:ilvl w:val="0"/>
          <w:numId w:val="5"/>
        </w:numPr>
      </w:pPr>
      <w:r w:rsidRPr="00C602CC">
        <w:rPr>
          <w:b/>
        </w:rPr>
        <w:t>i</w:t>
      </w:r>
      <w:r w:rsidR="00364F9F" w:rsidRPr="00C602CC">
        <w:rPr>
          <w:b/>
        </w:rPr>
        <w:t>ndium-111-labeled leukocyte scintigraphy</w:t>
      </w:r>
      <w:r w:rsidR="00364F9F" w:rsidRPr="00C602CC">
        <w:t xml:space="preserve"> </w:t>
      </w:r>
      <w:r w:rsidR="004D1D1A" w:rsidRPr="00C602CC">
        <w:t>(</w:t>
      </w:r>
      <w:r w:rsidR="00364F9F" w:rsidRPr="00C602CC">
        <w:t>detect</w:t>
      </w:r>
      <w:r w:rsidR="004D1D1A" w:rsidRPr="00C602CC">
        <w:t>s</w:t>
      </w:r>
      <w:r w:rsidR="00364F9F" w:rsidRPr="00C602CC">
        <w:t xml:space="preserve"> areas of active inflammation</w:t>
      </w:r>
      <w:r w:rsidR="004D1D1A" w:rsidRPr="00C602CC">
        <w:t>);</w:t>
      </w:r>
      <w:r w:rsidR="00364F9F" w:rsidRPr="00C602CC">
        <w:t xml:space="preserve"> </w:t>
      </w:r>
      <w:r w:rsidR="004D1D1A" w:rsidRPr="00C602CC">
        <w:t>f</w:t>
      </w:r>
      <w:r w:rsidR="00364F9F" w:rsidRPr="00C602CC">
        <w:t xml:space="preserve">alse-positive results </w:t>
      </w:r>
      <w:r w:rsidR="004D1D1A" w:rsidRPr="00C602CC">
        <w:t>-</w:t>
      </w:r>
      <w:r w:rsidR="00364F9F" w:rsidRPr="00C602CC">
        <w:t xml:space="preserve"> leukocytic infiltration into </w:t>
      </w:r>
      <w:r w:rsidR="004D1D1A" w:rsidRPr="00C602CC">
        <w:t xml:space="preserve">brain tumor (esp. </w:t>
      </w:r>
      <w:r w:rsidR="00364F9F" w:rsidRPr="00C602CC">
        <w:t>with severe necrosis</w:t>
      </w:r>
      <w:r w:rsidR="004D1D1A" w:rsidRPr="00C602CC">
        <w:t>).</w:t>
      </w:r>
    </w:p>
    <w:p w:rsidR="004D1D1A" w:rsidRPr="00C602CC" w:rsidRDefault="004D1D1A" w:rsidP="004D1D1A">
      <w:pPr>
        <w:pStyle w:val="NormalWeb"/>
      </w:pPr>
    </w:p>
    <w:p w:rsidR="00364F9F" w:rsidRPr="00C602CC" w:rsidRDefault="00364F9F"/>
    <w:p w:rsidR="00364F9F" w:rsidRPr="00C602CC" w:rsidRDefault="00364F9F" w:rsidP="00364F9F">
      <w:pPr>
        <w:pStyle w:val="Nervous1"/>
      </w:pPr>
      <w:bookmarkStart w:id="11" w:name="_Toc3082376"/>
      <w:r w:rsidRPr="00C602CC">
        <w:t>Treatment</w:t>
      </w:r>
      <w:bookmarkEnd w:id="11"/>
    </w:p>
    <w:p w:rsidR="00EF66EA" w:rsidRPr="00C602CC" w:rsidRDefault="00EF66EA" w:rsidP="00EF66EA">
      <w:pPr>
        <w:pStyle w:val="NormalWeb"/>
        <w:numPr>
          <w:ilvl w:val="1"/>
          <w:numId w:val="5"/>
        </w:numPr>
      </w:pPr>
      <w:r w:rsidRPr="00C602CC">
        <w:rPr>
          <w:highlight w:val="yellow"/>
        </w:rPr>
        <w:t>D</w:t>
      </w:r>
      <w:r w:rsidR="00364F9F" w:rsidRPr="00C602CC">
        <w:rPr>
          <w:highlight w:val="yellow"/>
        </w:rPr>
        <w:t xml:space="preserve">ecreasing </w:t>
      </w:r>
      <w:r w:rsidRPr="00C602CC">
        <w:rPr>
          <w:highlight w:val="yellow"/>
        </w:rPr>
        <w:t>mass effect</w:t>
      </w:r>
      <w:r w:rsidR="00445D6E" w:rsidRPr="00C602CC">
        <w:t xml:space="preserve"> – </w:t>
      </w:r>
      <w:r w:rsidR="00445D6E" w:rsidRPr="00C82FB8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corticosteroids</w:t>
      </w:r>
      <w:r w:rsidR="00445D6E" w:rsidRPr="00C602CC">
        <w:t xml:space="preserve"> (</w:t>
      </w:r>
      <w:r w:rsidR="00512B10" w:rsidRPr="00C602CC">
        <w:t xml:space="preserve">only for </w:t>
      </w:r>
      <w:r w:rsidR="00664C23">
        <w:t xml:space="preserve">profound </w:t>
      </w:r>
      <w:r w:rsidR="00512B10" w:rsidRPr="00C602CC">
        <w:t>cerebral edema</w:t>
      </w:r>
      <w:r w:rsidR="00664C23">
        <w:t xml:space="preserve"> with impending herniation</w:t>
      </w:r>
      <w:r w:rsidR="00512B10" w:rsidRPr="00C602CC">
        <w:t xml:space="preserve">!; </w:t>
      </w:r>
      <w:r w:rsidR="00445D6E" w:rsidRPr="00C602CC">
        <w:t>may decrease penetration of antibiotics! - discontinue when edema and mass effect improve).</w:t>
      </w:r>
    </w:p>
    <w:p w:rsidR="00EF66EA" w:rsidRPr="00C602CC" w:rsidRDefault="00EF66EA" w:rsidP="00EF66EA">
      <w:pPr>
        <w:pStyle w:val="NormalWeb"/>
      </w:pPr>
    </w:p>
    <w:p w:rsidR="00EF66EA" w:rsidRPr="00C602CC" w:rsidRDefault="00EF66EA" w:rsidP="00EF66EA">
      <w:pPr>
        <w:pStyle w:val="NormalWeb"/>
        <w:numPr>
          <w:ilvl w:val="1"/>
          <w:numId w:val="5"/>
        </w:numPr>
      </w:pPr>
      <w:r w:rsidRPr="00C602CC">
        <w:rPr>
          <w:highlight w:val="yellow"/>
        </w:rPr>
        <w:t>Antimicrobial therapy</w:t>
      </w:r>
      <w:r w:rsidR="00BB04CD" w:rsidRPr="00C602CC">
        <w:t>:</w:t>
      </w:r>
      <w:r w:rsidR="00C467D7" w:rsidRPr="00C602CC">
        <w:tab/>
      </w:r>
      <w:r w:rsidR="004A0BDE" w:rsidRPr="00C602CC">
        <w:tab/>
      </w:r>
      <w:r w:rsidR="004A0BDE" w:rsidRPr="00C602CC">
        <w:tab/>
      </w:r>
      <w:r w:rsidR="004A0BDE" w:rsidRPr="00C602CC">
        <w:tab/>
      </w:r>
      <w:r w:rsidR="004A0BDE" w:rsidRPr="00C602CC">
        <w:tab/>
      </w:r>
      <w:r w:rsidR="004A0BDE" w:rsidRPr="00C602CC">
        <w:tab/>
      </w:r>
      <w:r w:rsidR="00FA6C01">
        <w:rPr>
          <w:color w:val="808080"/>
        </w:rPr>
        <w:t>dosages →</w:t>
      </w:r>
      <w:r w:rsidR="00D95F12" w:rsidRPr="00C602CC">
        <w:rPr>
          <w:color w:val="808080"/>
        </w:rPr>
        <w:t xml:space="preserve"> </w:t>
      </w:r>
      <w:hyperlink r:id="rId25" w:anchor="Dosages" w:history="1">
        <w:r w:rsidR="00D95F12" w:rsidRPr="00C602CC">
          <w:rPr>
            <w:rStyle w:val="Hyperlink"/>
          </w:rPr>
          <w:t xml:space="preserve">see </w:t>
        </w:r>
        <w:r w:rsidR="00FA6C01">
          <w:rPr>
            <w:rStyle w:val="Hyperlink"/>
          </w:rPr>
          <w:t xml:space="preserve">p. </w:t>
        </w:r>
        <w:r w:rsidR="00D95F12" w:rsidRPr="00C602CC">
          <w:rPr>
            <w:rStyle w:val="Hyperlink"/>
          </w:rPr>
          <w:t>Inf</w:t>
        </w:r>
        <w:r w:rsidR="004D0B8C">
          <w:rPr>
            <w:rStyle w:val="Hyperlink"/>
          </w:rPr>
          <w:t>1 &gt;&gt;</w:t>
        </w:r>
      </w:hyperlink>
    </w:p>
    <w:p w:rsidR="006B414D" w:rsidRPr="006B414D" w:rsidRDefault="006B414D" w:rsidP="0062464F">
      <w:pPr>
        <w:pStyle w:val="NormalWeb"/>
        <w:numPr>
          <w:ilvl w:val="3"/>
          <w:numId w:val="5"/>
        </w:numPr>
        <w:rPr>
          <w:b/>
          <w:caps/>
        </w:rPr>
      </w:pPr>
      <w:r>
        <w:t xml:space="preserve">antibiotics for </w:t>
      </w:r>
      <w:r w:rsidRPr="006B414D">
        <w:rPr>
          <w:color w:val="0000FF"/>
        </w:rPr>
        <w:t>6</w:t>
      </w:r>
      <w:r w:rsidR="001B5930">
        <w:rPr>
          <w:color w:val="0000FF"/>
        </w:rPr>
        <w:t>-8</w:t>
      </w:r>
      <w:r w:rsidRPr="006B414D">
        <w:rPr>
          <w:color w:val="0000FF"/>
        </w:rPr>
        <w:t xml:space="preserve"> weeks</w:t>
      </w:r>
      <w:r>
        <w:t xml:space="preserve"> (at least 1-2 weeks should be intravenous</w:t>
      </w:r>
      <w:r>
        <w:rPr>
          <w:b/>
          <w:caps/>
        </w:rPr>
        <w:t>)</w:t>
      </w:r>
    </w:p>
    <w:p w:rsidR="00AD6EDF" w:rsidRPr="00C602CC" w:rsidRDefault="00AE0261" w:rsidP="0062464F">
      <w:pPr>
        <w:pStyle w:val="NormalWeb"/>
        <w:numPr>
          <w:ilvl w:val="3"/>
          <w:numId w:val="5"/>
        </w:numPr>
        <w:rPr>
          <w:b/>
          <w:caps/>
        </w:rPr>
      </w:pPr>
      <w:r w:rsidRPr="00C602CC">
        <w:rPr>
          <w:u w:val="single"/>
        </w:rPr>
        <w:t xml:space="preserve">empirical therapy for </w:t>
      </w:r>
      <w:r w:rsidR="00D5513E" w:rsidRPr="00C602CC">
        <w:rPr>
          <w:u w:val="single"/>
        </w:rPr>
        <w:t>AIDS patient</w:t>
      </w:r>
      <w:r w:rsidR="00D5513E" w:rsidRPr="00C602CC">
        <w:t xml:space="preserve"> </w:t>
      </w:r>
      <w:r w:rsidR="00AD6EDF" w:rsidRPr="00C602CC">
        <w:t xml:space="preserve">– after results of neuroimaging </w:t>
      </w:r>
      <w:r w:rsidR="005D6728" w:rsidRPr="00C602CC">
        <w:t>(</w:t>
      </w:r>
      <w:r w:rsidR="005D6728" w:rsidRPr="00C602CC">
        <w:rPr>
          <w:color w:val="800080"/>
        </w:rPr>
        <w:t>focal mass lesion without impending herniation</w:t>
      </w:r>
      <w:r w:rsidR="005D6728" w:rsidRPr="00C602CC">
        <w:rPr>
          <w:color w:val="000000"/>
        </w:rPr>
        <w:t xml:space="preserve">) </w:t>
      </w:r>
      <w:r w:rsidR="00AD6EDF" w:rsidRPr="00C602CC">
        <w:t>and toxoplasma serology:</w:t>
      </w:r>
    </w:p>
    <w:p w:rsidR="0044378F" w:rsidRPr="007A3E3F" w:rsidRDefault="00AD6EDF" w:rsidP="00865EE8">
      <w:pPr>
        <w:pStyle w:val="NormalWeb"/>
        <w:numPr>
          <w:ilvl w:val="0"/>
          <w:numId w:val="15"/>
        </w:numPr>
        <w:rPr>
          <w:b/>
        </w:rPr>
      </w:pPr>
      <w:r w:rsidRPr="00C82FB8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&gt; 1 enhancing lesion</w:t>
      </w:r>
      <w:r w:rsidRPr="00C602CC">
        <w:t xml:space="preserve"> </w:t>
      </w:r>
      <w:r w:rsidRPr="00C602CC">
        <w:rPr>
          <w:i/>
          <w:smallCaps/>
        </w:rPr>
        <w:t>or</w:t>
      </w:r>
      <w:r w:rsidRPr="00C602CC">
        <w:t xml:space="preserve"> positive</w:t>
      </w:r>
      <w:r w:rsidR="00D5513E" w:rsidRPr="00C602CC">
        <w:t xml:space="preserve"> </w:t>
      </w:r>
      <w:r w:rsidR="00D5513E" w:rsidRPr="00C82FB8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toxoplasma</w:t>
      </w:r>
      <w:bookmarkStart w:id="12" w:name="Toxoplasma_treatment"/>
      <w:bookmarkEnd w:id="12"/>
      <w:r w:rsidR="00D5513E" w:rsidRPr="00C82FB8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serology</w:t>
      </w:r>
      <w:r w:rsidR="00D5513E" w:rsidRPr="00C602CC">
        <w:t xml:space="preserve"> = presumptive diagnosis of </w:t>
      </w:r>
      <w:r w:rsidR="00D5513E" w:rsidRPr="00C602CC">
        <w:rPr>
          <w:i/>
          <w:smallCaps/>
        </w:rPr>
        <w:t>toxoplasma encephalitis</w:t>
      </w:r>
      <w:r w:rsidR="00D5513E" w:rsidRPr="00C602CC">
        <w:t xml:space="preserve"> → start </w:t>
      </w:r>
      <w:r w:rsidR="00D5513E" w:rsidRPr="007A3E3F">
        <w:rPr>
          <w:rStyle w:val="Drugname2Char"/>
          <w:b/>
          <w:lang w:val="en-US"/>
        </w:rPr>
        <w:t>pyrimethamine</w:t>
      </w:r>
      <w:r w:rsidR="00D5513E" w:rsidRPr="007A3E3F">
        <w:rPr>
          <w:b/>
        </w:rPr>
        <w:t xml:space="preserve"> </w:t>
      </w:r>
      <w:r w:rsidR="00A741CD" w:rsidRPr="007A3E3F">
        <w:t>(</w:t>
      </w:r>
      <w:r w:rsidR="0044378F" w:rsidRPr="007A3E3F">
        <w:t>+</w:t>
      </w:r>
      <w:r w:rsidR="00A741CD" w:rsidRPr="007A3E3F">
        <w:t xml:space="preserve"> </w:t>
      </w:r>
      <w:r w:rsidR="00A741CD" w:rsidRPr="007A3E3F">
        <w:rPr>
          <w:rStyle w:val="Drugname2Char"/>
          <w:b/>
          <w:smallCaps w:val="0"/>
          <w:lang w:val="en-US"/>
        </w:rPr>
        <w:t>leucovorin</w:t>
      </w:r>
      <w:r w:rsidR="00A741CD" w:rsidRPr="007A3E3F">
        <w:t>)</w:t>
      </w:r>
      <w:r w:rsidR="00A741CD" w:rsidRPr="007A3E3F">
        <w:rPr>
          <w:b/>
        </w:rPr>
        <w:t xml:space="preserve"> </w:t>
      </w:r>
      <w:r w:rsidR="0044378F" w:rsidRPr="007A3E3F">
        <w:t>plus:</w:t>
      </w:r>
    </w:p>
    <w:p w:rsidR="0044378F" w:rsidRPr="007A3E3F" w:rsidRDefault="00D5513E" w:rsidP="0044378F">
      <w:pPr>
        <w:pStyle w:val="NormalWeb"/>
        <w:numPr>
          <w:ilvl w:val="1"/>
          <w:numId w:val="15"/>
        </w:numPr>
        <w:rPr>
          <w:b/>
        </w:rPr>
      </w:pPr>
      <w:r w:rsidRPr="007A3E3F">
        <w:rPr>
          <w:rStyle w:val="Drugname2Char"/>
          <w:b/>
          <w:lang w:val="en-US"/>
        </w:rPr>
        <w:t>sulfadiazine</w:t>
      </w:r>
      <w:r w:rsidR="0044378F" w:rsidRPr="007A3E3F">
        <w:t xml:space="preserve"> – first choice</w:t>
      </w:r>
    </w:p>
    <w:p w:rsidR="0044378F" w:rsidRPr="007A3E3F" w:rsidRDefault="00865EE8" w:rsidP="0044378F">
      <w:pPr>
        <w:pStyle w:val="NormalWeb"/>
        <w:numPr>
          <w:ilvl w:val="1"/>
          <w:numId w:val="15"/>
        </w:numPr>
        <w:rPr>
          <w:b/>
        </w:rPr>
      </w:pPr>
      <w:r w:rsidRPr="007A3E3F">
        <w:rPr>
          <w:rStyle w:val="Drugname2Char"/>
          <w:b/>
          <w:lang w:val="en-US"/>
        </w:rPr>
        <w:t>clindamycin</w:t>
      </w:r>
      <w:r w:rsidR="00EA6F26" w:rsidRPr="007A3E3F">
        <w:rPr>
          <w:rStyle w:val="Drugname2Char"/>
          <w:b/>
          <w:lang w:val="en-US"/>
        </w:rPr>
        <w:t xml:space="preserve"> </w:t>
      </w:r>
      <w:r w:rsidR="00EA6F26" w:rsidRPr="007A3E3F">
        <w:t>– second choice</w:t>
      </w:r>
    </w:p>
    <w:p w:rsidR="0044378F" w:rsidRPr="00C82FB8" w:rsidRDefault="0044378F" w:rsidP="0044378F">
      <w:pPr>
        <w:pStyle w:val="NormalWeb"/>
        <w:numPr>
          <w:ilvl w:val="1"/>
          <w:numId w:val="15"/>
        </w:numPr>
        <w:rPr>
          <w:rStyle w:val="Drugname2Char"/>
          <w:bCs w:val="0"/>
          <w:smallCaps w:val="0"/>
          <w:color w:val="auto"/>
          <w:lang w:val="en-US"/>
        </w:rPr>
      </w:pPr>
      <w:r w:rsidRPr="007A3E3F">
        <w:rPr>
          <w:rStyle w:val="Drugname2Char"/>
          <w:b/>
          <w:lang w:val="en-US"/>
        </w:rPr>
        <w:t>atovaquone</w:t>
      </w:r>
    </w:p>
    <w:p w:rsidR="00865EE8" w:rsidRPr="007A3E3F" w:rsidRDefault="0044378F" w:rsidP="0044378F">
      <w:pPr>
        <w:pStyle w:val="NormalWeb"/>
        <w:numPr>
          <w:ilvl w:val="1"/>
          <w:numId w:val="15"/>
        </w:numPr>
        <w:rPr>
          <w:b/>
        </w:rPr>
      </w:pPr>
      <w:r w:rsidRPr="007A3E3F">
        <w:rPr>
          <w:rStyle w:val="Drugname2Char"/>
          <w:b/>
          <w:lang w:val="en-US"/>
        </w:rPr>
        <w:t>azithromycin</w:t>
      </w:r>
    </w:p>
    <w:p w:rsidR="00AE0261" w:rsidRPr="007A3E3F" w:rsidRDefault="00AD6EDF" w:rsidP="00AE0261">
      <w:pPr>
        <w:pStyle w:val="NormalWeb"/>
        <w:numPr>
          <w:ilvl w:val="0"/>
          <w:numId w:val="15"/>
        </w:numPr>
        <w:rPr>
          <w:b/>
        </w:rPr>
      </w:pPr>
      <w:r w:rsidRPr="00C82FB8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 enhancing lesion</w:t>
      </w:r>
      <w:r w:rsidRPr="007A3E3F">
        <w:t xml:space="preserve"> </w:t>
      </w:r>
      <w:r w:rsidRPr="007A3E3F">
        <w:rPr>
          <w:i/>
          <w:smallCaps/>
        </w:rPr>
        <w:t>and</w:t>
      </w:r>
      <w:r w:rsidRPr="007A3E3F">
        <w:t xml:space="preserve"> </w:t>
      </w:r>
      <w:r w:rsidR="00AE0261" w:rsidRPr="007A3E3F">
        <w:t xml:space="preserve">negative </w:t>
      </w:r>
      <w:r w:rsidR="00AE0261" w:rsidRPr="00C82FB8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toxoplasma serology</w:t>
      </w:r>
      <w:r w:rsidR="00AE0261" w:rsidRPr="007A3E3F">
        <w:t xml:space="preserve"> → </w:t>
      </w:r>
      <w:r w:rsidR="0053338D" w:rsidRPr="007A3E3F">
        <w:rPr>
          <w:color w:val="0000FF"/>
        </w:rPr>
        <w:t>brain</w:t>
      </w:r>
      <w:r w:rsidR="00AE0261" w:rsidRPr="007A3E3F">
        <w:rPr>
          <w:color w:val="0000FF"/>
        </w:rPr>
        <w:t xml:space="preserve"> biopsy</w:t>
      </w:r>
      <w:r w:rsidR="00AE0261" w:rsidRPr="007A3E3F">
        <w:t>.</w:t>
      </w:r>
    </w:p>
    <w:p w:rsidR="006174DF" w:rsidRPr="007A3E3F" w:rsidRDefault="006174DF" w:rsidP="006174DF">
      <w:pPr>
        <w:ind w:left="2880"/>
        <w:rPr>
          <w:color w:val="000000"/>
          <w:szCs w:val="24"/>
        </w:rPr>
      </w:pPr>
      <w:r w:rsidRPr="007A3E3F">
        <w:rPr>
          <w:color w:val="000000"/>
          <w:szCs w:val="24"/>
        </w:rPr>
        <w:t>N.B. rarity of toxoplasmosis in children may warrant brain biopsy without any preceding studies.</w:t>
      </w:r>
    </w:p>
    <w:p w:rsidR="006174DF" w:rsidRPr="007A3E3F" w:rsidRDefault="006174DF" w:rsidP="006B414D">
      <w:pPr>
        <w:pStyle w:val="NormalWeb"/>
        <w:rPr>
          <w:b/>
        </w:rPr>
      </w:pPr>
    </w:p>
    <w:p w:rsidR="006B414D" w:rsidRPr="007A3E3F" w:rsidRDefault="006B414D" w:rsidP="006B414D">
      <w:pPr>
        <w:pStyle w:val="NormalWeb"/>
        <w:numPr>
          <w:ilvl w:val="3"/>
          <w:numId w:val="5"/>
        </w:numPr>
      </w:pPr>
      <w:r w:rsidRPr="007A3E3F">
        <w:rPr>
          <w:u w:val="single"/>
        </w:rPr>
        <w:t xml:space="preserve">severely ill / immunocompromised </w:t>
      </w:r>
      <w:r w:rsidR="00CA0A27">
        <w:rPr>
          <w:u w:val="single"/>
        </w:rPr>
        <w:t xml:space="preserve">/ transplant </w:t>
      </w:r>
      <w:r w:rsidRPr="007A3E3F">
        <w:rPr>
          <w:u w:val="single"/>
        </w:rPr>
        <w:t>patients</w:t>
      </w:r>
      <w:r w:rsidRPr="007A3E3F">
        <w:t xml:space="preserve"> - </w:t>
      </w:r>
      <w:r w:rsidRPr="007A3E3F">
        <w:rPr>
          <w:rStyle w:val="Drugname2Char"/>
          <w:b/>
          <w:lang w:val="en-US"/>
        </w:rPr>
        <w:t>meropenem</w:t>
      </w:r>
      <w:r w:rsidRPr="007A3E3F">
        <w:t xml:space="preserve"> is first-line choice.</w:t>
      </w:r>
    </w:p>
    <w:p w:rsidR="006B414D" w:rsidRPr="007A3E3F" w:rsidRDefault="006B414D" w:rsidP="006B414D">
      <w:pPr>
        <w:pStyle w:val="NormalWeb"/>
        <w:ind w:left="927"/>
      </w:pPr>
    </w:p>
    <w:p w:rsidR="001D468C" w:rsidRPr="007A3E3F" w:rsidRDefault="0062464F" w:rsidP="0062464F">
      <w:pPr>
        <w:pStyle w:val="NormalWeb"/>
        <w:numPr>
          <w:ilvl w:val="3"/>
          <w:numId w:val="5"/>
        </w:numPr>
      </w:pPr>
      <w:r w:rsidRPr="007A3E3F">
        <w:rPr>
          <w:u w:val="single"/>
        </w:rPr>
        <w:t xml:space="preserve">empirical </w:t>
      </w:r>
      <w:r w:rsidR="006B414D" w:rsidRPr="007A3E3F">
        <w:rPr>
          <w:u w:val="single"/>
        </w:rPr>
        <w:t xml:space="preserve">therapy </w:t>
      </w:r>
      <w:r w:rsidRPr="007A3E3F">
        <w:rPr>
          <w:u w:val="single"/>
        </w:rPr>
        <w:t>for immunocompetent patients</w:t>
      </w:r>
      <w:r w:rsidR="000A4413" w:rsidRPr="007A3E3F">
        <w:t xml:space="preserve"> (must cover streptococci &amp; anaerobes):</w:t>
      </w:r>
    </w:p>
    <w:p w:rsidR="007A3E3F" w:rsidRPr="00C82FB8" w:rsidRDefault="007A3E3F" w:rsidP="00865EE8">
      <w:pPr>
        <w:pStyle w:val="NormalWeb"/>
        <w:numPr>
          <w:ilvl w:val="0"/>
          <w:numId w:val="42"/>
        </w:numPr>
        <w:rPr>
          <w:rStyle w:val="Drugname2Char"/>
          <w:bCs w:val="0"/>
          <w:smallCaps w:val="0"/>
          <w:color w:val="auto"/>
          <w:lang w:val="en-US"/>
        </w:rPr>
      </w:pPr>
      <w:r w:rsidRPr="007A3E3F">
        <w:rPr>
          <w:rStyle w:val="Drugname2Char"/>
          <w:b/>
          <w:lang w:val="en-US"/>
        </w:rPr>
        <w:t>penicillin G</w:t>
      </w:r>
      <w:r w:rsidRPr="007A3E3F">
        <w:t xml:space="preserve"> 4 MMU q4h + </w:t>
      </w:r>
      <w:r w:rsidRPr="007A3E3F">
        <w:rPr>
          <w:rStyle w:val="Drugname2Char"/>
          <w:b/>
          <w:lang w:val="en-US"/>
        </w:rPr>
        <w:t>ceftriaxone</w:t>
      </w:r>
      <w:r w:rsidRPr="007A3E3F">
        <w:t xml:space="preserve"> 2 g q12h + </w:t>
      </w:r>
      <w:r w:rsidRPr="007A3E3F">
        <w:rPr>
          <w:rStyle w:val="Drugname2Char"/>
          <w:b/>
          <w:lang w:val="en-US"/>
        </w:rPr>
        <w:t>metronidazole</w:t>
      </w:r>
      <w:r w:rsidRPr="007A3E3F">
        <w:t xml:space="preserve"> 500 mg q8h</w:t>
      </w:r>
    </w:p>
    <w:p w:rsidR="00792844" w:rsidRPr="007A3E3F" w:rsidRDefault="00792844" w:rsidP="00865EE8">
      <w:pPr>
        <w:pStyle w:val="NormalWeb"/>
        <w:numPr>
          <w:ilvl w:val="0"/>
          <w:numId w:val="42"/>
        </w:numPr>
      </w:pPr>
      <w:r w:rsidRPr="007A3E3F">
        <w:rPr>
          <w:rStyle w:val="Drugname2Char"/>
          <w:b/>
          <w:lang w:val="en-US"/>
        </w:rPr>
        <w:t>penicillin G</w:t>
      </w:r>
      <w:r w:rsidRPr="007A3E3F">
        <w:t>*</w:t>
      </w:r>
      <w:r w:rsidRPr="007A3E3F">
        <w:rPr>
          <w:rStyle w:val="Drugname2Char"/>
          <w:b/>
          <w:lang w:val="en-US"/>
        </w:rPr>
        <w:t xml:space="preserve"> </w:t>
      </w:r>
      <w:r w:rsidRPr="007A3E3F">
        <w:t xml:space="preserve">+ </w:t>
      </w:r>
      <w:r w:rsidRPr="007A3E3F">
        <w:rPr>
          <w:rStyle w:val="Drugname2Char"/>
          <w:b/>
          <w:lang w:val="en-US"/>
        </w:rPr>
        <w:t>metronidazole</w:t>
      </w:r>
      <w:r w:rsidRPr="007A3E3F">
        <w:t>**</w:t>
      </w:r>
    </w:p>
    <w:p w:rsidR="00792844" w:rsidRPr="007A3E3F" w:rsidRDefault="00792844" w:rsidP="00792844">
      <w:pPr>
        <w:pStyle w:val="NormalWeb"/>
        <w:ind w:left="4320"/>
      </w:pPr>
      <w:r w:rsidRPr="007A3E3F">
        <w:t>*covers streptococci and anaerobes</w:t>
      </w:r>
    </w:p>
    <w:p w:rsidR="00792844" w:rsidRPr="007A3E3F" w:rsidRDefault="00792844" w:rsidP="00792844">
      <w:pPr>
        <w:pStyle w:val="NormalWeb"/>
        <w:ind w:left="4320"/>
      </w:pPr>
      <w:r w:rsidRPr="007A3E3F">
        <w:t>**covers</w:t>
      </w:r>
      <w:r w:rsidRPr="007A3E3F">
        <w:rPr>
          <w:i/>
          <w:iCs/>
        </w:rPr>
        <w:t xml:space="preserve"> Bacteroides fragilis</w:t>
      </w:r>
    </w:p>
    <w:p w:rsidR="00C35A13" w:rsidRPr="007A3E3F" w:rsidRDefault="00C35A13" w:rsidP="00C35A13">
      <w:pPr>
        <w:pStyle w:val="NormalWeb"/>
        <w:numPr>
          <w:ilvl w:val="0"/>
          <w:numId w:val="42"/>
        </w:numPr>
      </w:pPr>
      <w:r w:rsidRPr="007A3E3F">
        <w:rPr>
          <w:rStyle w:val="Drugname2Char"/>
          <w:b/>
          <w:lang w:val="en-US"/>
        </w:rPr>
        <w:t>metronidazole</w:t>
      </w:r>
      <w:r w:rsidRPr="007A3E3F">
        <w:t xml:space="preserve"> + 3</w:t>
      </w:r>
      <w:r w:rsidRPr="007A3E3F">
        <w:rPr>
          <w:vertAlign w:val="superscript"/>
        </w:rPr>
        <w:t>rd</w:t>
      </w:r>
      <w:r w:rsidRPr="007A3E3F">
        <w:t xml:space="preserve">-generation </w:t>
      </w:r>
      <w:r w:rsidRPr="007A3E3F">
        <w:rPr>
          <w:b/>
        </w:rPr>
        <w:t>cephalosporin</w:t>
      </w:r>
      <w:r w:rsidRPr="007A3E3F">
        <w:t xml:space="preserve"> (</w:t>
      </w:r>
      <w:r w:rsidRPr="007A3E3F">
        <w:rPr>
          <w:rStyle w:val="Drugname2Char"/>
          <w:b/>
          <w:lang w:val="en-US"/>
        </w:rPr>
        <w:t>cefotaxime</w:t>
      </w:r>
      <w:r w:rsidRPr="007A3E3F">
        <w:t xml:space="preserve">, </w:t>
      </w:r>
      <w:r w:rsidRPr="007A3E3F">
        <w:rPr>
          <w:rStyle w:val="Drugname2Char"/>
          <w:b/>
          <w:lang w:val="en-US"/>
        </w:rPr>
        <w:t>ceftriaxone</w:t>
      </w:r>
      <w:r w:rsidRPr="007A3E3F">
        <w:t xml:space="preserve">, </w:t>
      </w:r>
      <w:r w:rsidRPr="007A3E3F">
        <w:rPr>
          <w:rStyle w:val="Drugname2Char"/>
          <w:b/>
          <w:lang w:val="en-US"/>
        </w:rPr>
        <w:t>ceftazidime</w:t>
      </w:r>
      <w:r w:rsidRPr="007A3E3F">
        <w:t>)</w:t>
      </w:r>
      <w:r w:rsidR="00792844" w:rsidRPr="007A3E3F">
        <w:t>*</w:t>
      </w:r>
      <w:r w:rsidRPr="007A3E3F">
        <w:t xml:space="preserve"> ± </w:t>
      </w:r>
      <w:r w:rsidRPr="007A3E3F">
        <w:rPr>
          <w:rStyle w:val="Drugname2Char"/>
          <w:b/>
          <w:lang w:val="en-US"/>
        </w:rPr>
        <w:t>vancomycin</w:t>
      </w:r>
      <w:r w:rsidR="00BA3034" w:rsidRPr="007A3E3F">
        <w:t xml:space="preserve"> </w:t>
      </w:r>
      <w:r w:rsidR="00BA3034" w:rsidRPr="007A3E3F">
        <w:rPr>
          <w:smallCaps/>
        </w:rPr>
        <w:t xml:space="preserve">or </w:t>
      </w:r>
      <w:r w:rsidR="00BA3034" w:rsidRPr="007A3E3F">
        <w:rPr>
          <w:rStyle w:val="Drugname2Char"/>
          <w:b/>
          <w:lang w:val="en-US"/>
        </w:rPr>
        <w:t>nafcillin</w:t>
      </w:r>
      <w:r w:rsidR="00B403C4" w:rsidRPr="007A3E3F">
        <w:rPr>
          <w:iCs/>
        </w:rPr>
        <w:t>*</w:t>
      </w:r>
      <w:r w:rsidR="00792844" w:rsidRPr="007A3E3F">
        <w:rPr>
          <w:iCs/>
        </w:rPr>
        <w:t>*</w:t>
      </w:r>
    </w:p>
    <w:p w:rsidR="00792844" w:rsidRPr="007A3E3F" w:rsidRDefault="00792844" w:rsidP="00B403C4">
      <w:pPr>
        <w:pStyle w:val="NormalWeb"/>
        <w:ind w:left="4320"/>
        <w:rPr>
          <w:iCs/>
        </w:rPr>
      </w:pPr>
      <w:r w:rsidRPr="007A3E3F">
        <w:rPr>
          <w:iCs/>
        </w:rPr>
        <w:t xml:space="preserve">*cover </w:t>
      </w:r>
      <w:r w:rsidRPr="007A3E3F">
        <w:rPr>
          <w:i/>
        </w:rPr>
        <w:t>Enterobacteriaceae</w:t>
      </w:r>
      <w:r w:rsidRPr="007A3E3F">
        <w:t xml:space="preserve"> (e.g. otitic origin)</w:t>
      </w:r>
    </w:p>
    <w:p w:rsidR="00B403C4" w:rsidRPr="007A3E3F" w:rsidRDefault="00792844" w:rsidP="00F85785">
      <w:pPr>
        <w:pStyle w:val="NormalWeb"/>
        <w:ind w:left="4320"/>
      </w:pPr>
      <w:r w:rsidRPr="007A3E3F">
        <w:rPr>
          <w:iCs/>
        </w:rPr>
        <w:t>*</w:t>
      </w:r>
      <w:r w:rsidR="00B403C4" w:rsidRPr="007A3E3F">
        <w:rPr>
          <w:iCs/>
        </w:rPr>
        <w:t xml:space="preserve">*cover </w:t>
      </w:r>
      <w:r w:rsidR="00B403C4" w:rsidRPr="007A3E3F">
        <w:rPr>
          <w:i/>
          <w:iCs/>
        </w:rPr>
        <w:t>Staphylococcus aureus</w:t>
      </w:r>
      <w:r w:rsidR="00B403C4" w:rsidRPr="007A3E3F">
        <w:t xml:space="preserve"> (e.g. after cranial trauma, neurosurgery, endocarditis)</w:t>
      </w:r>
    </w:p>
    <w:p w:rsidR="006B414D" w:rsidRPr="007A3E3F" w:rsidRDefault="006B414D" w:rsidP="006B414D">
      <w:pPr>
        <w:pStyle w:val="NormalWeb"/>
        <w:ind w:left="2160"/>
      </w:pPr>
      <w:r w:rsidRPr="007A3E3F">
        <w:t xml:space="preserve">Empiric treatment of children: </w:t>
      </w:r>
      <w:r w:rsidRPr="007A3E3F">
        <w:rPr>
          <w:smallCaps/>
        </w:rPr>
        <w:t>ceftriaxone/cefotaxime + metronidazole</w:t>
      </w:r>
    </w:p>
    <w:p w:rsidR="00283B59" w:rsidRPr="00C82FB8" w:rsidRDefault="00C35A13" w:rsidP="00C35A13">
      <w:pPr>
        <w:pStyle w:val="NormalWeb"/>
        <w:numPr>
          <w:ilvl w:val="0"/>
          <w:numId w:val="42"/>
        </w:numPr>
        <w:rPr>
          <w:rStyle w:val="Drugname2Char"/>
          <w:b/>
          <w:bCs w:val="0"/>
          <w:smallCaps w:val="0"/>
          <w:color w:val="auto"/>
          <w:lang w:val="en-US"/>
        </w:rPr>
      </w:pPr>
      <w:r w:rsidRPr="007A3E3F">
        <w:t xml:space="preserve">one of </w:t>
      </w:r>
      <w:r w:rsidRPr="007A3E3F">
        <w:rPr>
          <w:b/>
        </w:rPr>
        <w:t>penicillins</w:t>
      </w:r>
      <w:r w:rsidRPr="007A3E3F">
        <w:t xml:space="preserve"> + </w:t>
      </w:r>
      <w:r w:rsidRPr="007A3E3F">
        <w:rPr>
          <w:rStyle w:val="Drugname2Char"/>
          <w:b/>
          <w:lang w:val="en-US"/>
        </w:rPr>
        <w:t>chloramphenicol</w:t>
      </w:r>
    </w:p>
    <w:p w:rsidR="00822DB6" w:rsidRPr="00822DB6" w:rsidRDefault="00822DB6" w:rsidP="0062464F">
      <w:pPr>
        <w:pStyle w:val="NormalWeb"/>
        <w:numPr>
          <w:ilvl w:val="3"/>
          <w:numId w:val="5"/>
        </w:numPr>
      </w:pPr>
      <w:r w:rsidRPr="00822DB6">
        <w:rPr>
          <w:u w:val="single"/>
        </w:rPr>
        <w:t>neurosurgical patient</w:t>
      </w:r>
      <w:r>
        <w:t xml:space="preserve">: </w:t>
      </w:r>
      <w:r w:rsidRPr="007A3E3F">
        <w:rPr>
          <w:rStyle w:val="Drugname2Char"/>
          <w:b/>
          <w:lang w:val="en-US"/>
        </w:rPr>
        <w:t>vancomycin</w:t>
      </w:r>
      <w:r w:rsidRPr="007A3E3F">
        <w:t xml:space="preserve"> </w:t>
      </w:r>
      <w:r>
        <w:rPr>
          <w:smallCaps/>
        </w:rPr>
        <w:t xml:space="preserve">+ </w:t>
      </w:r>
      <w:r w:rsidRPr="00822DB6">
        <w:rPr>
          <w:rStyle w:val="Drugname2Char"/>
          <w:b/>
          <w:lang w:val="en-US"/>
        </w:rPr>
        <w:t>cefepime</w:t>
      </w:r>
      <w:r>
        <w:rPr>
          <w:smallCaps/>
        </w:rPr>
        <w:t xml:space="preserve"> + </w:t>
      </w:r>
      <w:r w:rsidRPr="00822DB6">
        <w:rPr>
          <w:rStyle w:val="Drugname2Char"/>
          <w:b/>
          <w:lang w:val="en-US"/>
        </w:rPr>
        <w:t>metronidazole</w:t>
      </w:r>
    </w:p>
    <w:p w:rsidR="00283B59" w:rsidRDefault="00283B59" w:rsidP="0062464F">
      <w:pPr>
        <w:pStyle w:val="NormalWeb"/>
        <w:numPr>
          <w:ilvl w:val="3"/>
          <w:numId w:val="5"/>
        </w:numPr>
      </w:pPr>
      <w:r w:rsidRPr="00822DB6">
        <w:rPr>
          <w:i/>
          <w:smallCaps/>
          <w:u w:val="single"/>
        </w:rPr>
        <w:t xml:space="preserve">fungal </w:t>
      </w:r>
      <w:r w:rsidRPr="00822DB6">
        <w:rPr>
          <w:u w:val="single"/>
        </w:rPr>
        <w:t>abscesses</w:t>
      </w:r>
      <w:r w:rsidRPr="007A3E3F">
        <w:t xml:space="preserve"> </w:t>
      </w:r>
      <w:r w:rsidR="00032094">
        <w:t>-</w:t>
      </w:r>
      <w:r w:rsidRPr="007A3E3F">
        <w:t xml:space="preserve"> </w:t>
      </w:r>
      <w:r w:rsidRPr="007A3E3F">
        <w:rPr>
          <w:rStyle w:val="Drugname2Char"/>
          <w:b/>
          <w:lang w:val="en-US"/>
        </w:rPr>
        <w:t>amphotericin B</w:t>
      </w:r>
      <w:r w:rsidR="00237920">
        <w:t xml:space="preserve">, </w:t>
      </w:r>
      <w:r w:rsidR="00237920" w:rsidRPr="00237920">
        <w:rPr>
          <w:rStyle w:val="Drugname2Char"/>
          <w:b/>
          <w:lang w:val="en-US"/>
        </w:rPr>
        <w:t>voriconazole</w:t>
      </w:r>
      <w:r w:rsidR="00237920">
        <w:t>.</w:t>
      </w:r>
    </w:p>
    <w:p w:rsidR="00032094" w:rsidRPr="00C602CC" w:rsidRDefault="00032094" w:rsidP="0062464F">
      <w:pPr>
        <w:pStyle w:val="NormalWeb"/>
        <w:numPr>
          <w:ilvl w:val="3"/>
          <w:numId w:val="5"/>
        </w:numPr>
      </w:pPr>
      <w:r w:rsidRPr="00822DB6">
        <w:rPr>
          <w:i/>
          <w:smallCaps/>
          <w:u w:val="single"/>
        </w:rPr>
        <w:t>nocardia</w:t>
      </w:r>
      <w:r w:rsidRPr="00822DB6">
        <w:rPr>
          <w:u w:val="single"/>
        </w:rPr>
        <w:t xml:space="preserve"> abscesses</w:t>
      </w:r>
      <w:r w:rsidRPr="007A3E3F">
        <w:t xml:space="preserve"> </w:t>
      </w:r>
      <w:r>
        <w:t>-</w:t>
      </w:r>
      <w:r w:rsidRPr="00032094">
        <w:t xml:space="preserve"> </w:t>
      </w:r>
      <w:r w:rsidRPr="00032094">
        <w:rPr>
          <w:rStyle w:val="Drugname2Char"/>
          <w:b/>
          <w:lang w:val="en-US"/>
        </w:rPr>
        <w:t>trimethoprim–sulfamethoxazole</w:t>
      </w:r>
      <w:r w:rsidRPr="00032094">
        <w:t xml:space="preserve"> or </w:t>
      </w:r>
      <w:r w:rsidRPr="00032094">
        <w:rPr>
          <w:rStyle w:val="Drugname2Char"/>
          <w:b/>
          <w:lang w:val="en-US"/>
        </w:rPr>
        <w:t>sulfadiazine</w:t>
      </w:r>
      <w:r>
        <w:t>.</w:t>
      </w:r>
    </w:p>
    <w:p w:rsidR="00822DB6" w:rsidRDefault="00822DB6" w:rsidP="00822DB6">
      <w:pPr>
        <w:pStyle w:val="NormalWeb"/>
        <w:ind w:left="927"/>
        <w:rPr>
          <w:u w:val="single"/>
        </w:rPr>
      </w:pPr>
    </w:p>
    <w:p w:rsidR="00537E62" w:rsidRPr="00C602CC" w:rsidRDefault="00822DB6" w:rsidP="00822DB6">
      <w:pPr>
        <w:pStyle w:val="NormalWeb"/>
        <w:ind w:left="927"/>
      </w:pPr>
      <w:r>
        <w:rPr>
          <w:u w:val="single"/>
        </w:rPr>
        <w:t>R</w:t>
      </w:r>
      <w:r w:rsidR="00537E62" w:rsidRPr="00C602CC">
        <w:rPr>
          <w:u w:val="single"/>
        </w:rPr>
        <w:t>esponse to antibiotics</w:t>
      </w:r>
      <w:r w:rsidR="00537E62" w:rsidRPr="00C602CC">
        <w:t xml:space="preserve"> is best monitored by serial CT / MRI</w:t>
      </w:r>
    </w:p>
    <w:p w:rsidR="00A03B12" w:rsidRPr="00C602CC" w:rsidRDefault="00A03B12" w:rsidP="00537E62">
      <w:pPr>
        <w:pStyle w:val="NormalWeb"/>
        <w:numPr>
          <w:ilvl w:val="5"/>
          <w:numId w:val="5"/>
        </w:numPr>
      </w:pPr>
      <w:r w:rsidRPr="00C602CC">
        <w:t>abscess healing is indicated by decrease in its size.</w:t>
      </w:r>
    </w:p>
    <w:p w:rsidR="00431E80" w:rsidRPr="00C602CC" w:rsidRDefault="00431E80" w:rsidP="00537E62">
      <w:pPr>
        <w:pStyle w:val="NormalWeb"/>
        <w:numPr>
          <w:ilvl w:val="5"/>
          <w:numId w:val="5"/>
        </w:numPr>
      </w:pPr>
      <w:r w:rsidRPr="00C602CC">
        <w:t>failure to demonstrate abscess shrinkage in 4 weeks constitutes antibiotic failure → surgery.</w:t>
      </w:r>
    </w:p>
    <w:p w:rsidR="005D42AD" w:rsidRPr="00C602CC" w:rsidRDefault="005D42AD" w:rsidP="00537E62">
      <w:pPr>
        <w:pStyle w:val="NormalWeb"/>
        <w:numPr>
          <w:ilvl w:val="0"/>
          <w:numId w:val="16"/>
        </w:numPr>
      </w:pPr>
      <w:r w:rsidRPr="00C602CC">
        <w:t>antibiotics must be continued until abscess cavity resolves completely (usually 6-8 weeks</w:t>
      </w:r>
      <w:r w:rsidR="00431E80" w:rsidRPr="00C602CC">
        <w:t>).</w:t>
      </w:r>
    </w:p>
    <w:p w:rsidR="00431E80" w:rsidRPr="00C602CC" w:rsidRDefault="00431E80" w:rsidP="00431E80">
      <w:pPr>
        <w:pStyle w:val="NormalWeb"/>
        <w:ind w:left="2160"/>
      </w:pPr>
      <w:r w:rsidRPr="00C602CC">
        <w:t>N.B. ring enhancement may persist for up to 9 months after cure.</w:t>
      </w:r>
    </w:p>
    <w:p w:rsidR="005D42AD" w:rsidRDefault="005D42AD" w:rsidP="00445D6E">
      <w:pPr>
        <w:pStyle w:val="NormalWeb"/>
      </w:pPr>
    </w:p>
    <w:p w:rsidR="006B414D" w:rsidRDefault="006B414D" w:rsidP="00445D6E">
      <w:pPr>
        <w:pStyle w:val="NormalWeb"/>
      </w:pPr>
    </w:p>
    <w:p w:rsidR="00C35A13" w:rsidRPr="00C602CC" w:rsidRDefault="00C35A13" w:rsidP="008D02F1">
      <w:pPr>
        <w:pStyle w:val="NormalWeb"/>
        <w:numPr>
          <w:ilvl w:val="1"/>
          <w:numId w:val="5"/>
        </w:numPr>
        <w:spacing w:after="120"/>
        <w:ind w:left="357" w:hanging="357"/>
      </w:pPr>
      <w:r w:rsidRPr="00C602CC">
        <w:rPr>
          <w:highlight w:val="yellow"/>
        </w:rPr>
        <w:t>Draining pus</w:t>
      </w:r>
      <w:r w:rsidR="00205BD3" w:rsidRPr="00205BD3">
        <w:rPr>
          <w:highlight w:val="yellow"/>
        </w:rPr>
        <w:t xml:space="preserve"> </w:t>
      </w:r>
      <w:r w:rsidR="00233555">
        <w:rPr>
          <w:highlight w:val="yellow"/>
        </w:rPr>
        <w:t>+</w:t>
      </w:r>
      <w:r w:rsidR="00205BD3" w:rsidRPr="00205BD3">
        <w:rPr>
          <w:highlight w:val="yellow"/>
        </w:rPr>
        <w:t xml:space="preserve"> taking material for culture</w:t>
      </w:r>
      <w:r w:rsidR="00205BD3">
        <w:t xml:space="preserve"> (</w:t>
      </w:r>
      <w:r w:rsidR="00205BD3" w:rsidRPr="00205BD3">
        <w:t>unless contraindicated because of suspected organism type or patient’s clinical condition</w:t>
      </w:r>
      <w:r w:rsidR="00205BD3">
        <w:t>)</w:t>
      </w:r>
    </w:p>
    <w:p w:rsidR="00C35A13" w:rsidRPr="00C602CC" w:rsidRDefault="00C35A13" w:rsidP="008D02F1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right="2126"/>
      </w:pPr>
      <w:r w:rsidRPr="00C602CC">
        <w:t>Even lesions with thick, well-developed ring enhancement on CT may disappear with medical management!</w:t>
      </w:r>
    </w:p>
    <w:p w:rsidR="008D02F1" w:rsidRPr="008D02F1" w:rsidRDefault="008D02F1" w:rsidP="008D02F1">
      <w:pPr>
        <w:pStyle w:val="NormalWeb"/>
        <w:tabs>
          <w:tab w:val="num" w:pos="1636"/>
        </w:tabs>
        <w:rPr>
          <w:sz w:val="12"/>
          <w:szCs w:val="12"/>
        </w:rPr>
      </w:pPr>
    </w:p>
    <w:p w:rsidR="00205BD3" w:rsidRDefault="00233555" w:rsidP="00F65646">
      <w:pPr>
        <w:pStyle w:val="NormalWeb"/>
        <w:numPr>
          <w:ilvl w:val="2"/>
          <w:numId w:val="5"/>
        </w:numPr>
        <w:tabs>
          <w:tab w:val="num" w:pos="993"/>
        </w:tabs>
        <w:ind w:left="1069"/>
      </w:pPr>
      <w:r w:rsidRPr="00C602CC">
        <w:rPr>
          <w:u w:val="double" w:color="FF0000"/>
        </w:rPr>
        <w:t xml:space="preserve">stereotactic </w:t>
      </w:r>
      <w:r w:rsidRPr="00C602CC">
        <w:rPr>
          <w:b/>
          <w:color w:val="0000FF"/>
          <w:u w:val="double" w:color="FF0000"/>
        </w:rPr>
        <w:t>abscess aspiration</w:t>
      </w:r>
      <w:r w:rsidRPr="00C602CC">
        <w:t xml:space="preserve"> - </w:t>
      </w:r>
      <w:r w:rsidR="00205BD3">
        <w:t>procedure of choice</w:t>
      </w:r>
      <w:r>
        <w:t>; requirement -</w:t>
      </w:r>
      <w:r w:rsidR="00205BD3">
        <w:t xml:space="preserve"> abscess &gt; 1 cm</w:t>
      </w:r>
      <w:r w:rsidR="003B2043" w:rsidRPr="00C602CC">
        <w:t xml:space="preserve"> </w:t>
      </w:r>
      <w:r w:rsidR="00205BD3">
        <w:t xml:space="preserve">showing central cavity* </w:t>
      </w:r>
      <w:r w:rsidR="003B2043" w:rsidRPr="00C602CC">
        <w:t xml:space="preserve">- </w:t>
      </w:r>
      <w:r w:rsidR="00C35A13" w:rsidRPr="00C602CC">
        <w:t xml:space="preserve">lower morbidity </w:t>
      </w:r>
    </w:p>
    <w:p w:rsidR="00205BD3" w:rsidRDefault="00205BD3" w:rsidP="00205BD3">
      <w:pPr>
        <w:pStyle w:val="NormalWeb"/>
        <w:tabs>
          <w:tab w:val="num" w:pos="1636"/>
        </w:tabs>
        <w:ind w:left="2880"/>
      </w:pPr>
      <w:r>
        <w:t>*</w:t>
      </w:r>
      <w:r w:rsidR="00750C54" w:rsidRPr="00C602CC">
        <w:t xml:space="preserve">aspiration </w:t>
      </w:r>
      <w:r w:rsidR="00750C54" w:rsidRPr="00C602CC">
        <w:rPr>
          <w:i/>
        </w:rPr>
        <w:t xml:space="preserve">during </w:t>
      </w:r>
      <w:r w:rsidR="00750C54" w:rsidRPr="00205BD3">
        <w:rPr>
          <w:i/>
          <w:color w:val="FF0000"/>
        </w:rPr>
        <w:t>cerebritis</w:t>
      </w:r>
      <w:r w:rsidR="00750C54" w:rsidRPr="00C602CC">
        <w:rPr>
          <w:i/>
        </w:rPr>
        <w:t xml:space="preserve"> stage</w:t>
      </w:r>
      <w:r w:rsidR="00750C54" w:rsidRPr="00C602CC">
        <w:t xml:space="preserve"> has unacceptable </w:t>
      </w:r>
      <w:r w:rsidR="00750C54" w:rsidRPr="00C602CC">
        <w:rPr>
          <w:color w:val="FF0000"/>
        </w:rPr>
        <w:t>risk of hemorrhage</w:t>
      </w:r>
      <w:r w:rsidR="00750C54" w:rsidRPr="00C602CC">
        <w:t xml:space="preserve"> (esp. in children).</w:t>
      </w:r>
    </w:p>
    <w:p w:rsidR="008543AB" w:rsidRDefault="00205BD3" w:rsidP="00205BD3">
      <w:pPr>
        <w:pStyle w:val="NormalWeb"/>
        <w:numPr>
          <w:ilvl w:val="0"/>
          <w:numId w:val="16"/>
        </w:numPr>
      </w:pPr>
      <w:r>
        <w:t xml:space="preserve">leaving continuous </w:t>
      </w:r>
      <w:r w:rsidRPr="00C602CC">
        <w:t>drainage catheter</w:t>
      </w:r>
      <w:r>
        <w:t xml:space="preserve"> is not recommended</w:t>
      </w:r>
      <w:r w:rsidR="00233555">
        <w:t>.</w:t>
      </w:r>
    </w:p>
    <w:p w:rsidR="00233555" w:rsidRDefault="00237920" w:rsidP="00205BD3">
      <w:pPr>
        <w:pStyle w:val="NormalWeb"/>
        <w:numPr>
          <w:ilvl w:val="0"/>
          <w:numId w:val="16"/>
        </w:numPr>
      </w:pPr>
      <w:r>
        <w:t xml:space="preserve">if organism is known, </w:t>
      </w:r>
      <w:r w:rsidRPr="00237920">
        <w:rPr>
          <w:u w:val="single"/>
        </w:rPr>
        <w:t>indications for just decompression</w:t>
      </w:r>
      <w:r>
        <w:t>:</w:t>
      </w:r>
    </w:p>
    <w:p w:rsidR="00237920" w:rsidRDefault="00237920" w:rsidP="00237920">
      <w:pPr>
        <w:pStyle w:val="NormalWeb"/>
        <w:numPr>
          <w:ilvl w:val="0"/>
          <w:numId w:val="12"/>
        </w:numPr>
      </w:pPr>
      <w:r w:rsidRPr="00C602CC">
        <w:t xml:space="preserve">abscess </w:t>
      </w:r>
      <w:r w:rsidRPr="00C602CC">
        <w:rPr>
          <w:b/>
        </w:rPr>
        <w:t>close to ventricles</w:t>
      </w:r>
      <w:r w:rsidRPr="00C602CC">
        <w:t xml:space="preserve"> (risk of catastrophic rupture</w:t>
      </w:r>
      <w:r w:rsidR="00727101">
        <w:t xml:space="preserve"> → ventriculitits → hydrocephalus</w:t>
      </w:r>
      <w:r w:rsidRPr="00C602CC">
        <w:t>)</w:t>
      </w:r>
    </w:p>
    <w:p w:rsidR="00237920" w:rsidRPr="00C602CC" w:rsidRDefault="00237920" w:rsidP="00237920">
      <w:pPr>
        <w:pStyle w:val="NormalWeb"/>
        <w:numPr>
          <w:ilvl w:val="0"/>
          <w:numId w:val="12"/>
        </w:numPr>
      </w:pPr>
      <w:r w:rsidRPr="00C602CC">
        <w:t xml:space="preserve">significant </w:t>
      </w:r>
      <w:r w:rsidRPr="00C602CC">
        <w:rPr>
          <w:b/>
        </w:rPr>
        <w:t>mass effect</w:t>
      </w:r>
      <w:r>
        <w:t xml:space="preserve"> (mostly if abscess &gt; 2.5 cm)</w:t>
      </w:r>
    </w:p>
    <w:p w:rsidR="00237920" w:rsidRPr="00C602CC" w:rsidRDefault="00237920" w:rsidP="00237920">
      <w:pPr>
        <w:pStyle w:val="NormalWeb"/>
        <w:tabs>
          <w:tab w:val="num" w:pos="1636"/>
        </w:tabs>
        <w:ind w:left="1636"/>
      </w:pPr>
    </w:p>
    <w:p w:rsidR="008543AB" w:rsidRPr="00C602CC" w:rsidRDefault="00C35A13" w:rsidP="00F65646">
      <w:pPr>
        <w:pStyle w:val="NormalWeb"/>
        <w:numPr>
          <w:ilvl w:val="2"/>
          <w:numId w:val="5"/>
        </w:numPr>
        <w:tabs>
          <w:tab w:val="num" w:pos="993"/>
        </w:tabs>
        <w:spacing w:before="120"/>
        <w:ind w:left="1066" w:hanging="357"/>
      </w:pPr>
      <w:r w:rsidRPr="00C602CC">
        <w:rPr>
          <w:b/>
          <w:color w:val="0000FF"/>
        </w:rPr>
        <w:t>complete abscess extirpation</w:t>
      </w:r>
      <w:r w:rsidRPr="00C602CC">
        <w:t xml:space="preserve"> - rapid decompression; may cause </w:t>
      </w:r>
      <w:r w:rsidRPr="00C602CC">
        <w:rPr>
          <w:color w:val="FF0000"/>
        </w:rPr>
        <w:t>damage to brain parenchyma</w:t>
      </w:r>
      <w:r w:rsidR="00233555">
        <w:t xml:space="preserve">  (→ </w:t>
      </w:r>
      <w:r w:rsidR="00233555" w:rsidRPr="00C602CC">
        <w:t>risk of seizures</w:t>
      </w:r>
      <w:r w:rsidR="00233555">
        <w:t>)</w:t>
      </w:r>
      <w:r w:rsidR="00750C54" w:rsidRPr="00C602CC">
        <w:t xml:space="preserve">; </w:t>
      </w:r>
      <w:r w:rsidR="00750C54" w:rsidRPr="00C602CC">
        <w:rPr>
          <w:u w:val="single"/>
        </w:rPr>
        <w:t>i</w:t>
      </w:r>
      <w:r w:rsidR="008543AB" w:rsidRPr="00C602CC">
        <w:rPr>
          <w:u w:val="single"/>
        </w:rPr>
        <w:t>ndications</w:t>
      </w:r>
      <w:r w:rsidR="008543AB" w:rsidRPr="00C602CC">
        <w:t>:</w:t>
      </w:r>
    </w:p>
    <w:p w:rsidR="008543AB" w:rsidRPr="00C602CC" w:rsidRDefault="008543AB" w:rsidP="001B5930">
      <w:pPr>
        <w:pStyle w:val="NormalWeb"/>
        <w:numPr>
          <w:ilvl w:val="0"/>
          <w:numId w:val="46"/>
        </w:numPr>
      </w:pPr>
      <w:r w:rsidRPr="00C602CC">
        <w:rPr>
          <w:b/>
        </w:rPr>
        <w:t>gas</w:t>
      </w:r>
      <w:r w:rsidRPr="00C602CC">
        <w:t xml:space="preserve"> within abscess cavity</w:t>
      </w:r>
    </w:p>
    <w:p w:rsidR="008543AB" w:rsidRPr="00C602CC" w:rsidRDefault="008543AB" w:rsidP="001B5930">
      <w:pPr>
        <w:pStyle w:val="NormalWeb"/>
        <w:numPr>
          <w:ilvl w:val="0"/>
          <w:numId w:val="46"/>
        </w:numPr>
      </w:pPr>
      <w:r w:rsidRPr="00C602CC">
        <w:rPr>
          <w:b/>
        </w:rPr>
        <w:t>fung</w:t>
      </w:r>
      <w:r w:rsidR="00233555">
        <w:rPr>
          <w:b/>
        </w:rPr>
        <w:t>i</w:t>
      </w:r>
      <w:r w:rsidRPr="00C602CC">
        <w:t xml:space="preserve"> </w:t>
      </w:r>
      <w:r w:rsidR="00233555">
        <w:t xml:space="preserve">, </w:t>
      </w:r>
      <w:r w:rsidR="00233555" w:rsidRPr="00233555">
        <w:rPr>
          <w:b/>
        </w:rPr>
        <w:t>tbc</w:t>
      </w:r>
      <w:r w:rsidR="00233555">
        <w:t xml:space="preserve">, </w:t>
      </w:r>
      <w:r w:rsidR="00233555" w:rsidRPr="00233555">
        <w:rPr>
          <w:b/>
        </w:rPr>
        <w:t>branching</w:t>
      </w:r>
      <w:r w:rsidR="00233555">
        <w:t xml:space="preserve"> </w:t>
      </w:r>
      <w:r w:rsidR="00233555" w:rsidRPr="00233555">
        <w:rPr>
          <w:b/>
        </w:rPr>
        <w:t>bacteria</w:t>
      </w:r>
      <w:r w:rsidRPr="00C602CC">
        <w:t xml:space="preserve">(esp. </w:t>
      </w:r>
      <w:r w:rsidR="00233555">
        <w:rPr>
          <w:i/>
          <w:iCs/>
        </w:rPr>
        <w:t xml:space="preserve">Actinomyces, </w:t>
      </w:r>
      <w:r w:rsidRPr="00C602CC">
        <w:rPr>
          <w:i/>
          <w:iCs/>
        </w:rPr>
        <w:t>Nocardia</w:t>
      </w:r>
      <w:r w:rsidRPr="00C602CC">
        <w:t xml:space="preserve"> species)</w:t>
      </w:r>
    </w:p>
    <w:p w:rsidR="008543AB" w:rsidRPr="00C602CC" w:rsidRDefault="008543AB" w:rsidP="001B5930">
      <w:pPr>
        <w:pStyle w:val="NormalWeb"/>
        <w:numPr>
          <w:ilvl w:val="0"/>
          <w:numId w:val="46"/>
        </w:numPr>
      </w:pPr>
      <w:r w:rsidRPr="00C602CC">
        <w:t xml:space="preserve">single </w:t>
      </w:r>
      <w:r w:rsidRPr="00C602CC">
        <w:rPr>
          <w:b/>
        </w:rPr>
        <w:t xml:space="preserve">large </w:t>
      </w:r>
      <w:r w:rsidRPr="00C602CC">
        <w:t>(&gt; 3 cm)</w:t>
      </w:r>
      <w:r w:rsidRPr="00C602CC">
        <w:rPr>
          <w:b/>
        </w:rPr>
        <w:t xml:space="preserve"> &amp; readily accessible</w:t>
      </w:r>
      <w:r w:rsidRPr="00C602CC">
        <w:t xml:space="preserve"> abscess</w:t>
      </w:r>
    </w:p>
    <w:p w:rsidR="00F006B7" w:rsidRPr="00C602CC" w:rsidRDefault="008543AB" w:rsidP="001B5930">
      <w:pPr>
        <w:pStyle w:val="NormalWeb"/>
        <w:numPr>
          <w:ilvl w:val="0"/>
          <w:numId w:val="46"/>
        </w:numPr>
      </w:pPr>
      <w:r w:rsidRPr="00C602CC">
        <w:t xml:space="preserve">abscess in </w:t>
      </w:r>
      <w:r w:rsidRPr="00C602CC">
        <w:rPr>
          <w:b/>
        </w:rPr>
        <w:t>posterior fossa</w:t>
      </w:r>
      <w:r w:rsidRPr="00C602CC">
        <w:t xml:space="preserve"> (potential of brain stem compression</w:t>
      </w:r>
      <w:r w:rsidR="005552E7" w:rsidRPr="00C602CC">
        <w:t>)</w:t>
      </w:r>
    </w:p>
    <w:p w:rsidR="005552E7" w:rsidRPr="00C602CC" w:rsidRDefault="005552E7" w:rsidP="001B5930">
      <w:pPr>
        <w:pStyle w:val="NormalWeb"/>
        <w:numPr>
          <w:ilvl w:val="0"/>
          <w:numId w:val="46"/>
        </w:numPr>
      </w:pPr>
      <w:r w:rsidRPr="00C602CC">
        <w:t xml:space="preserve">retained </w:t>
      </w:r>
      <w:r w:rsidRPr="00C602CC">
        <w:rPr>
          <w:b/>
        </w:rPr>
        <w:t>foreign bodies</w:t>
      </w:r>
      <w:r w:rsidRPr="00C602CC">
        <w:t xml:space="preserve"> (incl. bone fragments)</w:t>
      </w:r>
    </w:p>
    <w:p w:rsidR="00C35A13" w:rsidRPr="00C602CC" w:rsidRDefault="00C35A13" w:rsidP="00445D6E">
      <w:pPr>
        <w:pStyle w:val="NormalWeb"/>
      </w:pPr>
    </w:p>
    <w:p w:rsidR="008543AB" w:rsidRPr="00C602CC" w:rsidRDefault="008543AB" w:rsidP="00445D6E">
      <w:pPr>
        <w:pStyle w:val="NormalWeb"/>
      </w:pPr>
    </w:p>
    <w:p w:rsidR="00F006B7" w:rsidRPr="00C602CC" w:rsidRDefault="00F006B7" w:rsidP="00F006B7">
      <w:pPr>
        <w:pStyle w:val="Nervous1"/>
      </w:pPr>
      <w:bookmarkStart w:id="13" w:name="_Toc3082377"/>
      <w:r w:rsidRPr="00C602CC">
        <w:t>Prognosis</w:t>
      </w:r>
      <w:bookmarkEnd w:id="13"/>
    </w:p>
    <w:p w:rsidR="0051683A" w:rsidRPr="00C602CC" w:rsidRDefault="0051683A" w:rsidP="0051683A">
      <w:pPr>
        <w:pStyle w:val="NormalWeb"/>
        <w:spacing w:after="120"/>
        <w:ind w:left="720"/>
        <w:rPr>
          <w:color w:val="FF0000"/>
        </w:rPr>
      </w:pPr>
      <w:r w:rsidRPr="00C602CC">
        <w:t xml:space="preserve">CT diagnosis has been responsible for </w:t>
      </w:r>
      <w:r w:rsidR="003008A4" w:rsidRPr="00C602CC">
        <w:t xml:space="preserve">modern </w:t>
      </w:r>
      <w:r w:rsidRPr="00C602CC">
        <w:t>marked reduction in morbidity / mortality</w:t>
      </w:r>
    </w:p>
    <w:p w:rsidR="00B262D4" w:rsidRPr="00C602CC" w:rsidRDefault="00F006B7" w:rsidP="00EF66EA">
      <w:pPr>
        <w:pStyle w:val="NormalWeb"/>
      </w:pPr>
      <w:r w:rsidRPr="00C602CC">
        <w:rPr>
          <w:color w:val="FF0000"/>
        </w:rPr>
        <w:t>Mortality</w:t>
      </w:r>
      <w:r w:rsidR="00E73B03" w:rsidRPr="00C602CC">
        <w:t xml:space="preserve"> 5-</w:t>
      </w:r>
      <w:r w:rsidR="002125EE" w:rsidRPr="00C602CC">
        <w:t>20% (if untreated ≈ 100%).</w:t>
      </w:r>
    </w:p>
    <w:p w:rsidR="00E50C6D" w:rsidRPr="00C602CC" w:rsidRDefault="00E50C6D" w:rsidP="00EF66EA">
      <w:pPr>
        <w:pStyle w:val="NormalWeb"/>
      </w:pPr>
      <w:r w:rsidRPr="00C602CC">
        <w:rPr>
          <w:u w:val="single"/>
        </w:rPr>
        <w:t>Sequelae</w:t>
      </w:r>
      <w:r w:rsidRPr="00C602CC">
        <w:t>:</w:t>
      </w:r>
    </w:p>
    <w:p w:rsidR="00E50C6D" w:rsidRPr="00C602CC" w:rsidRDefault="00E50C6D" w:rsidP="00E50C6D">
      <w:pPr>
        <w:pStyle w:val="NormalWeb"/>
        <w:numPr>
          <w:ilvl w:val="0"/>
          <w:numId w:val="9"/>
        </w:numPr>
      </w:pPr>
      <w:r w:rsidRPr="00C602CC">
        <w:t>seizure disorder (80</w:t>
      </w:r>
      <w:r w:rsidR="00AE0261" w:rsidRPr="00C602CC">
        <w:t>-90</w:t>
      </w:r>
      <w:r w:rsidRPr="00C602CC">
        <w:t>% patients!)</w:t>
      </w:r>
      <w:r w:rsidR="00BF44F2" w:rsidRPr="00C602CC">
        <w:t xml:space="preserve"> - prophylactic </w:t>
      </w:r>
      <w:r w:rsidR="00BF44F2" w:rsidRPr="00C602CC">
        <w:rPr>
          <w:rStyle w:val="Drugname2Char"/>
          <w:b/>
          <w:caps/>
          <w:lang w:val="en-US"/>
        </w:rPr>
        <w:t>phenytoin</w:t>
      </w:r>
      <w:r w:rsidR="00BF44F2" w:rsidRPr="00C602CC">
        <w:t xml:space="preserve"> should be given </w:t>
      </w:r>
      <w:r w:rsidR="00BF44F2" w:rsidRPr="00C602CC">
        <w:rPr>
          <w:rStyle w:val="Nervous9Char"/>
        </w:rPr>
        <w:t>for at least 1 year to all patients</w:t>
      </w:r>
      <w:r w:rsidR="00BF44F2" w:rsidRPr="00C602CC">
        <w:t>!</w:t>
      </w:r>
    </w:p>
    <w:p w:rsidR="00E50C6D" w:rsidRPr="00C602CC" w:rsidRDefault="00E50C6D" w:rsidP="00E50C6D">
      <w:pPr>
        <w:pStyle w:val="NormalWeb"/>
        <w:numPr>
          <w:ilvl w:val="0"/>
          <w:numId w:val="9"/>
        </w:numPr>
      </w:pPr>
      <w:r w:rsidRPr="00C602CC">
        <w:t>focal motor or sensory deficits</w:t>
      </w:r>
    </w:p>
    <w:p w:rsidR="00E50C6D" w:rsidRPr="00C602CC" w:rsidRDefault="00E07707" w:rsidP="00E50C6D">
      <w:pPr>
        <w:pStyle w:val="NormalWeb"/>
        <w:numPr>
          <w:ilvl w:val="0"/>
          <w:numId w:val="9"/>
        </w:numPr>
      </w:pPr>
      <w:r w:rsidRPr="00C602CC">
        <w:t>behavior and learning problems</w:t>
      </w:r>
    </w:p>
    <w:p w:rsidR="00BF44F2" w:rsidRPr="00C602CC" w:rsidRDefault="00BF44F2" w:rsidP="00E50C6D">
      <w:pPr>
        <w:pStyle w:val="NormalWeb"/>
        <w:numPr>
          <w:ilvl w:val="0"/>
          <w:numId w:val="9"/>
        </w:numPr>
      </w:pPr>
      <w:r w:rsidRPr="00C602CC">
        <w:t>recurrence of abscesses</w:t>
      </w:r>
    </w:p>
    <w:p w:rsidR="00F006B7" w:rsidRPr="00C602CC" w:rsidRDefault="00F006B7" w:rsidP="00EF66EA">
      <w:pPr>
        <w:pStyle w:val="NormalWeb"/>
      </w:pPr>
    </w:p>
    <w:p w:rsidR="00F006B7" w:rsidRPr="00C602CC" w:rsidRDefault="00F006B7" w:rsidP="00EF66EA">
      <w:pPr>
        <w:pStyle w:val="NormalWeb"/>
      </w:pPr>
    </w:p>
    <w:p w:rsidR="001C66AE" w:rsidRPr="00C602CC" w:rsidRDefault="001C66AE" w:rsidP="001C66AE">
      <w:pPr>
        <w:pStyle w:val="Nervous1"/>
      </w:pPr>
      <w:bookmarkStart w:id="14" w:name="_Toc3082378"/>
      <w:r w:rsidRPr="00C602CC">
        <w:t>Special Situations</w:t>
      </w:r>
      <w:bookmarkEnd w:id="14"/>
    </w:p>
    <w:p w:rsidR="001C66AE" w:rsidRPr="00C602CC" w:rsidRDefault="001C66AE" w:rsidP="007230E1">
      <w:pPr>
        <w:pStyle w:val="Nervous6"/>
        <w:ind w:right="7654"/>
      </w:pPr>
      <w:bookmarkStart w:id="15" w:name="_Toc3082379"/>
      <w:r w:rsidRPr="00C602CC">
        <w:t>Toxoplasma gondii</w:t>
      </w:r>
      <w:bookmarkEnd w:id="15"/>
    </w:p>
    <w:p w:rsidR="00745C0A" w:rsidRPr="00C602CC" w:rsidRDefault="00507D42" w:rsidP="00E9456B">
      <w:pPr>
        <w:pStyle w:val="NormalWeb"/>
      </w:pPr>
      <w:r w:rsidRPr="00C602CC">
        <w:t>- cause of majority of focal infectious CNS lesions i</w:t>
      </w:r>
      <w:r w:rsidR="00364F9F" w:rsidRPr="00C602CC">
        <w:t xml:space="preserve">n </w:t>
      </w:r>
      <w:r w:rsidR="009E2155" w:rsidRPr="00C602CC">
        <w:rPr>
          <w:color w:val="FF0000"/>
        </w:rPr>
        <w:t xml:space="preserve">AIDS </w:t>
      </w:r>
      <w:r w:rsidR="00364F9F" w:rsidRPr="00C602CC">
        <w:rPr>
          <w:color w:val="FF0000"/>
        </w:rPr>
        <w:t>patients</w:t>
      </w:r>
      <w:r w:rsidRPr="00C602CC">
        <w:t>.</w:t>
      </w:r>
    </w:p>
    <w:p w:rsidR="000565AE" w:rsidRPr="00C602CC" w:rsidRDefault="000565AE" w:rsidP="000565AE">
      <w:pPr>
        <w:pStyle w:val="NormalWeb"/>
        <w:spacing w:before="120" w:after="120"/>
        <w:ind w:left="1440"/>
      </w:pPr>
      <w:r w:rsidRPr="00C602CC">
        <w:t xml:space="preserve">Most difficult </w:t>
      </w:r>
      <w:r w:rsidRPr="00C602CC">
        <w:rPr>
          <w:u w:val="single"/>
        </w:rPr>
        <w:t>differential diagnosis</w:t>
      </w:r>
      <w:r w:rsidRPr="00C602CC">
        <w:t xml:space="preserve"> is from </w:t>
      </w:r>
      <w:r w:rsidRPr="00C602CC">
        <w:rPr>
          <w:b/>
          <w:i/>
        </w:rPr>
        <w:t>lymphoma</w:t>
      </w:r>
      <w:r w:rsidRPr="00C602CC">
        <w:t>!</w:t>
      </w:r>
    </w:p>
    <w:p w:rsidR="000206C3" w:rsidRPr="00C602CC" w:rsidRDefault="000206C3" w:rsidP="000206C3">
      <w:pPr>
        <w:pStyle w:val="NormalWeb"/>
        <w:numPr>
          <w:ilvl w:val="3"/>
          <w:numId w:val="6"/>
        </w:numPr>
      </w:pPr>
      <w:r w:rsidRPr="00C602CC">
        <w:t>persists in CNS and eye (immunologically privileged sites) → meningoencephalitis &amp; chorioretinitis.</w:t>
      </w:r>
    </w:p>
    <w:p w:rsidR="000206C3" w:rsidRPr="00C602CC" w:rsidRDefault="000206C3" w:rsidP="000206C3">
      <w:pPr>
        <w:pStyle w:val="NormalWeb"/>
        <w:numPr>
          <w:ilvl w:val="3"/>
          <w:numId w:val="6"/>
        </w:numPr>
      </w:pPr>
      <w:r w:rsidRPr="00C602CC">
        <w:t xml:space="preserve">lesions typically </w:t>
      </w:r>
      <w:r w:rsidRPr="00C602CC">
        <w:rPr>
          <w:u w:val="single"/>
        </w:rPr>
        <w:t>located</w:t>
      </w:r>
      <w:r w:rsidRPr="00C602CC">
        <w:t xml:space="preserve"> in:</w:t>
      </w:r>
    </w:p>
    <w:p w:rsidR="000206C3" w:rsidRPr="00C602CC" w:rsidRDefault="000206C3" w:rsidP="000206C3">
      <w:pPr>
        <w:pStyle w:val="NormalWeb"/>
        <w:numPr>
          <w:ilvl w:val="0"/>
          <w:numId w:val="40"/>
        </w:numPr>
      </w:pPr>
      <w:r w:rsidRPr="00C602CC">
        <w:t>cerebral cortex near gray-white junction</w:t>
      </w:r>
    </w:p>
    <w:p w:rsidR="000206C3" w:rsidRPr="00C602CC" w:rsidRDefault="000206C3" w:rsidP="000206C3">
      <w:pPr>
        <w:pStyle w:val="NormalWeb"/>
        <w:numPr>
          <w:ilvl w:val="0"/>
          <w:numId w:val="40"/>
        </w:numPr>
      </w:pPr>
      <w:r w:rsidRPr="00C602CC">
        <w:t>thalamus and basal ganglia</w:t>
      </w:r>
    </w:p>
    <w:p w:rsidR="000206C3" w:rsidRPr="00C602CC" w:rsidRDefault="000206C3" w:rsidP="000206C3">
      <w:pPr>
        <w:pStyle w:val="NormalWeb"/>
        <w:numPr>
          <w:ilvl w:val="0"/>
          <w:numId w:val="40"/>
        </w:numPr>
      </w:pPr>
      <w:r w:rsidRPr="00C602CC">
        <w:t>less often - cerebellum and brain stem; rarely - spinal cord.</w:t>
      </w:r>
    </w:p>
    <w:p w:rsidR="00A25DBD" w:rsidRPr="00C602CC" w:rsidRDefault="00A25DBD" w:rsidP="002D7ADA"/>
    <w:p w:rsidR="00A278F4" w:rsidRPr="00E15BE3" w:rsidRDefault="00A278F4" w:rsidP="00A278F4">
      <w:pPr>
        <w:pStyle w:val="NormalWeb"/>
        <w:ind w:left="720"/>
        <w:rPr>
          <w:sz w:val="20"/>
          <w:szCs w:val="20"/>
        </w:rPr>
      </w:pPr>
      <w:r w:rsidRPr="00E15BE3">
        <w:rPr>
          <w:sz w:val="20"/>
          <w:szCs w:val="20"/>
        </w:rPr>
        <w:t>Toxoplasma abscess:</w:t>
      </w:r>
    </w:p>
    <w:p w:rsidR="00A278F4" w:rsidRDefault="00C82FB8" w:rsidP="00A278F4">
      <w:pPr>
        <w:pStyle w:val="NormalWeb"/>
        <w:ind w:left="720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081B5F1F" wp14:editId="1D1CE81A">
            <wp:extent cx="4657725" cy="3057525"/>
            <wp:effectExtent l="0" t="0" r="9525" b="9525"/>
            <wp:docPr id="18" name="Picture 18" descr="D:\Viktoro\Neuroscience\Inf. Infection\00. Pictures\Toxoplasma abscess (macr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Viktoro\Neuroscience\Inf. Infection\00. Pictures\Toxoplasma abscess (macro)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182" w:rsidRPr="00075BD3" w:rsidRDefault="00591182" w:rsidP="00591182">
      <w:pPr>
        <w:ind w:left="720"/>
        <w:rPr>
          <w:rStyle w:val="Hyperlink"/>
          <w:sz w:val="18"/>
          <w:szCs w:val="18"/>
        </w:rPr>
      </w:pPr>
      <w:r w:rsidRPr="00075BD3">
        <w:rPr>
          <w:color w:val="000000"/>
          <w:sz w:val="18"/>
          <w:szCs w:val="18"/>
        </w:rPr>
        <w:fldChar w:fldCharType="begin"/>
      </w:r>
      <w:r>
        <w:rPr>
          <w:color w:val="000000"/>
          <w:sz w:val="18"/>
          <w:szCs w:val="18"/>
        </w:rPr>
        <w:instrText>HYPERLINK "http://library.med.utah.edu/WebPath/webpath.html" \t "_blank"</w:instrText>
      </w:r>
      <w:r w:rsidR="003F3063" w:rsidRPr="00075BD3">
        <w:rPr>
          <w:color w:val="000000"/>
          <w:sz w:val="18"/>
          <w:szCs w:val="18"/>
        </w:rPr>
      </w:r>
      <w:r w:rsidRPr="00075BD3">
        <w:rPr>
          <w:color w:val="000000"/>
          <w:sz w:val="18"/>
          <w:szCs w:val="18"/>
        </w:rPr>
        <w:fldChar w:fldCharType="separate"/>
      </w:r>
      <w:r w:rsidRPr="00075BD3">
        <w:rPr>
          <w:rStyle w:val="Hyperlink"/>
          <w:sz w:val="18"/>
          <w:szCs w:val="18"/>
        </w:rPr>
        <w:t xml:space="preserve">Source of picture: “WebPath - The Internet Pathology Laboratory for Medical Education” </w:t>
      </w:r>
      <w:r>
        <w:rPr>
          <w:rStyle w:val="Hyperlink"/>
          <w:sz w:val="18"/>
          <w:szCs w:val="18"/>
        </w:rPr>
        <w:t xml:space="preserve">(by Edward C. Klatt, MD) </w:t>
      </w:r>
      <w:r w:rsidRPr="00075BD3">
        <w:rPr>
          <w:rStyle w:val="Hyperlink"/>
          <w:sz w:val="18"/>
          <w:szCs w:val="18"/>
        </w:rPr>
        <w:t>&gt;&gt;</w:t>
      </w:r>
    </w:p>
    <w:p w:rsidR="00550C5B" w:rsidRPr="00E15BE3" w:rsidRDefault="00591182" w:rsidP="00591182">
      <w:pPr>
        <w:pStyle w:val="NormalWeb"/>
        <w:ind w:left="720"/>
        <w:rPr>
          <w:sz w:val="20"/>
          <w:szCs w:val="20"/>
        </w:rPr>
      </w:pPr>
      <w:r w:rsidRPr="00075BD3">
        <w:rPr>
          <w:sz w:val="18"/>
          <w:szCs w:val="18"/>
        </w:rPr>
        <w:fldChar w:fldCharType="end"/>
      </w:r>
    </w:p>
    <w:p w:rsidR="00550C5B" w:rsidRPr="00E15BE3" w:rsidRDefault="00550C5B" w:rsidP="00A278F4">
      <w:pPr>
        <w:pStyle w:val="NormalWeb"/>
        <w:ind w:left="720"/>
        <w:rPr>
          <w:sz w:val="20"/>
          <w:szCs w:val="20"/>
        </w:rPr>
      </w:pPr>
      <w:r w:rsidRPr="00E15BE3">
        <w:rPr>
          <w:sz w:val="20"/>
          <w:szCs w:val="20"/>
        </w:rPr>
        <w:t xml:space="preserve">Brain biopsy - </w:t>
      </w:r>
      <w:r w:rsidR="008528F8" w:rsidRPr="00E15BE3">
        <w:rPr>
          <w:sz w:val="20"/>
          <w:szCs w:val="20"/>
        </w:rPr>
        <w:t xml:space="preserve">Toxoplasma gondii </w:t>
      </w:r>
      <w:r w:rsidRPr="00E15BE3">
        <w:rPr>
          <w:sz w:val="20"/>
          <w:szCs w:val="20"/>
        </w:rPr>
        <w:t xml:space="preserve">cysts in microglial nodule with variety of inflammatory cell types </w:t>
      </w:r>
      <w:r w:rsidR="008528F8" w:rsidRPr="00E15BE3">
        <w:rPr>
          <w:sz w:val="20"/>
          <w:szCs w:val="20"/>
        </w:rPr>
        <w:t>(</w:t>
      </w:r>
      <w:r w:rsidRPr="00E15BE3">
        <w:rPr>
          <w:sz w:val="20"/>
          <w:szCs w:val="20"/>
        </w:rPr>
        <w:t>patient with AIDS</w:t>
      </w:r>
      <w:r w:rsidR="008528F8" w:rsidRPr="00E15BE3">
        <w:rPr>
          <w:sz w:val="20"/>
          <w:szCs w:val="20"/>
        </w:rPr>
        <w:t>)</w:t>
      </w:r>
      <w:r w:rsidRPr="00E15BE3">
        <w:rPr>
          <w:sz w:val="20"/>
          <w:szCs w:val="20"/>
        </w:rPr>
        <w:t>:</w:t>
      </w:r>
    </w:p>
    <w:p w:rsidR="00550C5B" w:rsidRDefault="00C82FB8" w:rsidP="00A278F4">
      <w:pPr>
        <w:pStyle w:val="NormalWeb"/>
        <w:ind w:left="720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7900FDFD" wp14:editId="361CDD3B">
            <wp:extent cx="4714875" cy="3095625"/>
            <wp:effectExtent l="0" t="0" r="9525" b="9525"/>
            <wp:docPr id="19" name="Picture 19" descr="D:\Viktoro\Neuroscience\Inf. Infection\00. Pictures\Toxoplasma abscess (micr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Viktoro\Neuroscience\Inf. Infection\00. Pictures\Toxoplasma abscess (micro)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182" w:rsidRPr="00075BD3" w:rsidRDefault="00591182" w:rsidP="00591182">
      <w:pPr>
        <w:ind w:left="720"/>
        <w:rPr>
          <w:rStyle w:val="Hyperlink"/>
          <w:sz w:val="18"/>
          <w:szCs w:val="18"/>
        </w:rPr>
      </w:pPr>
      <w:r w:rsidRPr="00075BD3">
        <w:rPr>
          <w:color w:val="000000"/>
          <w:sz w:val="18"/>
          <w:szCs w:val="18"/>
        </w:rPr>
        <w:fldChar w:fldCharType="begin"/>
      </w:r>
      <w:r>
        <w:rPr>
          <w:color w:val="000000"/>
          <w:sz w:val="18"/>
          <w:szCs w:val="18"/>
        </w:rPr>
        <w:instrText>HYPERLINK "http://library.med.utah.edu/WebPath/webpath.html" \t "_blank"</w:instrText>
      </w:r>
      <w:r w:rsidR="003F3063" w:rsidRPr="00075BD3">
        <w:rPr>
          <w:color w:val="000000"/>
          <w:sz w:val="18"/>
          <w:szCs w:val="18"/>
        </w:rPr>
      </w:r>
      <w:r w:rsidRPr="00075BD3">
        <w:rPr>
          <w:color w:val="000000"/>
          <w:sz w:val="18"/>
          <w:szCs w:val="18"/>
        </w:rPr>
        <w:fldChar w:fldCharType="separate"/>
      </w:r>
      <w:r w:rsidRPr="00075BD3">
        <w:rPr>
          <w:rStyle w:val="Hyperlink"/>
          <w:sz w:val="18"/>
          <w:szCs w:val="18"/>
        </w:rPr>
        <w:t xml:space="preserve">Source of picture: “WebPath - The Internet Pathology Laboratory for Medical Education” </w:t>
      </w:r>
      <w:r>
        <w:rPr>
          <w:rStyle w:val="Hyperlink"/>
          <w:sz w:val="18"/>
          <w:szCs w:val="18"/>
        </w:rPr>
        <w:t xml:space="preserve">(by Edward C. Klatt, MD) </w:t>
      </w:r>
      <w:r w:rsidRPr="00075BD3">
        <w:rPr>
          <w:rStyle w:val="Hyperlink"/>
          <w:sz w:val="18"/>
          <w:szCs w:val="18"/>
        </w:rPr>
        <w:t>&gt;&gt;</w:t>
      </w:r>
    </w:p>
    <w:p w:rsidR="00A278F4" w:rsidRPr="00C602CC" w:rsidRDefault="00591182" w:rsidP="00591182">
      <w:pPr>
        <w:pStyle w:val="NormalWeb"/>
        <w:ind w:left="720"/>
      </w:pPr>
      <w:r w:rsidRPr="00075BD3">
        <w:rPr>
          <w:sz w:val="18"/>
          <w:szCs w:val="18"/>
        </w:rPr>
        <w:fldChar w:fldCharType="end"/>
      </w:r>
    </w:p>
    <w:p w:rsidR="00A278F4" w:rsidRPr="00C602CC" w:rsidRDefault="00A278F4" w:rsidP="002D7ADA"/>
    <w:p w:rsidR="00745C0A" w:rsidRPr="00C602CC" w:rsidRDefault="00745C0A" w:rsidP="00EE71B2">
      <w:pPr>
        <w:pStyle w:val="NormalWeb"/>
      </w:pPr>
      <w:r w:rsidRPr="00C602CC">
        <w:rPr>
          <w:u w:val="single"/>
        </w:rPr>
        <w:t>Clinically</w:t>
      </w:r>
      <w:r w:rsidRPr="00C602CC">
        <w:t xml:space="preserve"> </w:t>
      </w:r>
      <w:r w:rsidR="00BF7413" w:rsidRPr="00C602CC">
        <w:t>–</w:t>
      </w:r>
      <w:r w:rsidRPr="00C602CC">
        <w:t xml:space="preserve"> </w:t>
      </w:r>
      <w:r w:rsidR="00BF7413" w:rsidRPr="00C602CC">
        <w:t>acute ÷ chronic</w:t>
      </w:r>
      <w:r w:rsidRPr="00C602CC">
        <w:t xml:space="preserve"> </w:t>
      </w:r>
      <w:r w:rsidR="00BF7413" w:rsidRPr="00C602CC">
        <w:t xml:space="preserve">meningoencephalitis with </w:t>
      </w:r>
      <w:r w:rsidR="00BF7413" w:rsidRPr="00C602CC">
        <w:rPr>
          <w:b/>
          <w:smallCaps/>
        </w:rPr>
        <w:t>focal features</w:t>
      </w:r>
      <w:r w:rsidR="00BF7413" w:rsidRPr="00C602CC">
        <w:t xml:space="preserve"> (multiabscesses)</w:t>
      </w:r>
      <w:r w:rsidRPr="00C602CC">
        <w:t>.</w:t>
      </w:r>
    </w:p>
    <w:p w:rsidR="00745C0A" w:rsidRPr="00C602CC" w:rsidRDefault="00745C0A" w:rsidP="00EE71B2">
      <w:pPr>
        <w:pStyle w:val="NormalWeb"/>
      </w:pPr>
    </w:p>
    <w:p w:rsidR="00D5513E" w:rsidRPr="00C602CC" w:rsidRDefault="00EE71B2" w:rsidP="00364F9F">
      <w:pPr>
        <w:pStyle w:val="NormalWeb"/>
      </w:pPr>
      <w:r w:rsidRPr="00C602CC">
        <w:rPr>
          <w:u w:val="single"/>
        </w:rPr>
        <w:t>Diagnosis</w:t>
      </w:r>
      <w:r w:rsidR="00D5513E" w:rsidRPr="00C602CC">
        <w:t>:</w:t>
      </w:r>
    </w:p>
    <w:p w:rsidR="00D5513E" w:rsidRPr="00C602CC" w:rsidRDefault="00B371A6" w:rsidP="003566AC">
      <w:pPr>
        <w:pStyle w:val="NormalWeb"/>
        <w:numPr>
          <w:ilvl w:val="4"/>
          <w:numId w:val="6"/>
        </w:numPr>
        <w:spacing w:before="120"/>
        <w:ind w:left="765" w:hanging="340"/>
      </w:pPr>
      <w:r w:rsidRPr="00C602CC">
        <w:t>positive serology</w:t>
      </w:r>
      <w:r w:rsidR="000751E6" w:rsidRPr="00C602CC">
        <w:t xml:space="preserve"> -</w:t>
      </w:r>
      <w:r w:rsidRPr="00C602CC">
        <w:rPr>
          <w:b/>
          <w:color w:val="0000FF"/>
        </w:rPr>
        <w:t xml:space="preserve"> </w:t>
      </w:r>
      <w:r w:rsidR="00364F9F" w:rsidRPr="00C602CC">
        <w:rPr>
          <w:b/>
          <w:color w:val="0000FF"/>
        </w:rPr>
        <w:t>antitoxoplasma IgG</w:t>
      </w:r>
      <w:r w:rsidR="00EE71B2" w:rsidRPr="00C602CC">
        <w:t xml:space="preserve"> in serum</w:t>
      </w:r>
      <w:r w:rsidR="0033445E" w:rsidRPr="00C602CC">
        <w:t xml:space="preserve"> (only indicates exposure, but not active infection).</w:t>
      </w:r>
    </w:p>
    <w:p w:rsidR="00D5513E" w:rsidRPr="00C602CC" w:rsidRDefault="00364F9F" w:rsidP="003566AC">
      <w:pPr>
        <w:pStyle w:val="NormalWeb"/>
        <w:numPr>
          <w:ilvl w:val="4"/>
          <w:numId w:val="6"/>
        </w:numPr>
        <w:spacing w:before="120"/>
        <w:ind w:left="765" w:hanging="340"/>
      </w:pPr>
      <w:r w:rsidRPr="00C602CC">
        <w:rPr>
          <w:b/>
          <w:color w:val="0000FF"/>
        </w:rPr>
        <w:t xml:space="preserve">contrast </w:t>
      </w:r>
      <w:r w:rsidR="00D5513E" w:rsidRPr="00C602CC">
        <w:rPr>
          <w:b/>
          <w:color w:val="0000FF"/>
        </w:rPr>
        <w:t>neuroimaging</w:t>
      </w:r>
      <w:r w:rsidR="00D5513E" w:rsidRPr="00C602CC">
        <w:t xml:space="preserve"> (MRI is superior to CT)</w:t>
      </w:r>
      <w:r w:rsidR="00C35982" w:rsidRPr="00C602CC">
        <w:t xml:space="preserve"> - like pyogenic abscesses or lymphoma:</w:t>
      </w:r>
      <w:r w:rsidRPr="00C602CC">
        <w:t xml:space="preserve"> </w:t>
      </w:r>
      <w:r w:rsidR="00B371A6" w:rsidRPr="00C602CC">
        <w:rPr>
          <w:i/>
          <w:color w:val="FF0000"/>
        </w:rPr>
        <w:t xml:space="preserve">multiple </w:t>
      </w:r>
      <w:r w:rsidRPr="00C602CC">
        <w:rPr>
          <w:i/>
          <w:color w:val="FF0000"/>
        </w:rPr>
        <w:t>lesions enhance in ringed</w:t>
      </w:r>
      <w:r w:rsidR="00C35982" w:rsidRPr="00C602CC">
        <w:rPr>
          <w:i/>
          <w:color w:val="FF0000"/>
        </w:rPr>
        <w:t xml:space="preserve"> </w:t>
      </w:r>
      <w:r w:rsidR="009F4FFA" w:rsidRPr="00C602CC">
        <w:rPr>
          <w:i/>
          <w:color w:val="FF0000"/>
        </w:rPr>
        <w:t>or</w:t>
      </w:r>
      <w:r w:rsidRPr="00C602CC">
        <w:rPr>
          <w:i/>
          <w:color w:val="FF0000"/>
        </w:rPr>
        <w:t xml:space="preserve"> </w:t>
      </w:r>
      <w:r w:rsidR="009F4FFA" w:rsidRPr="00C602CC">
        <w:rPr>
          <w:i/>
          <w:color w:val="FF0000"/>
        </w:rPr>
        <w:t>diffuse</w:t>
      </w:r>
      <w:r w:rsidRPr="00C602CC">
        <w:rPr>
          <w:i/>
          <w:color w:val="FF0000"/>
        </w:rPr>
        <w:t xml:space="preserve"> patte</w:t>
      </w:r>
      <w:r w:rsidR="00B371A6" w:rsidRPr="00C602CC">
        <w:rPr>
          <w:i/>
          <w:color w:val="FF0000"/>
        </w:rPr>
        <w:t>rn</w:t>
      </w:r>
      <w:r w:rsidR="00B371A6" w:rsidRPr="00C602CC">
        <w:t xml:space="preserve">; </w:t>
      </w:r>
      <w:r w:rsidR="00A951CB" w:rsidRPr="00C602CC">
        <w:t xml:space="preserve">relatively small (1–4 cm); </w:t>
      </w:r>
      <w:r w:rsidR="00C35982" w:rsidRPr="00C602CC">
        <w:t>surrounded by edema.</w:t>
      </w:r>
    </w:p>
    <w:p w:rsidR="000751E6" w:rsidRPr="00C602CC" w:rsidRDefault="00D5513E" w:rsidP="00511DBF">
      <w:pPr>
        <w:pStyle w:val="NormalWeb"/>
        <w:numPr>
          <w:ilvl w:val="0"/>
          <w:numId w:val="16"/>
        </w:numPr>
      </w:pPr>
      <w:r w:rsidRPr="00C602CC">
        <w:rPr>
          <w:b/>
          <w:color w:val="0000FF"/>
        </w:rPr>
        <w:t>t</w:t>
      </w:r>
      <w:r w:rsidR="00364F9F" w:rsidRPr="00C602CC">
        <w:rPr>
          <w:b/>
          <w:color w:val="0000FF"/>
        </w:rPr>
        <w:t xml:space="preserve">hallium </w:t>
      </w:r>
      <w:r w:rsidRPr="00C602CC">
        <w:rPr>
          <w:b/>
          <w:color w:val="0000FF"/>
        </w:rPr>
        <w:t>SPECT</w:t>
      </w:r>
      <w:r w:rsidRPr="00C602CC">
        <w:t xml:space="preserve"> </w:t>
      </w:r>
      <w:r w:rsidR="00674824" w:rsidRPr="00C602CC">
        <w:t xml:space="preserve">(± CSF </w:t>
      </w:r>
      <w:r w:rsidR="00674824" w:rsidRPr="00C602CC">
        <w:rPr>
          <w:b/>
          <w:color w:val="0000FF"/>
        </w:rPr>
        <w:t>PCR</w:t>
      </w:r>
      <w:r w:rsidR="00674824" w:rsidRPr="00C602CC">
        <w:t xml:space="preserve"> for EBV) </w:t>
      </w:r>
      <w:r w:rsidRPr="00C602CC">
        <w:t>-</w:t>
      </w:r>
      <w:r w:rsidR="00364F9F" w:rsidRPr="00C602CC">
        <w:t xml:space="preserve"> distinguishing </w:t>
      </w:r>
      <w:r w:rsidR="00364F9F" w:rsidRPr="00C602CC">
        <w:rPr>
          <w:b/>
          <w:i/>
        </w:rPr>
        <w:t>toxoplasm</w:t>
      </w:r>
      <w:r w:rsidRPr="00C602CC">
        <w:rPr>
          <w:b/>
          <w:i/>
        </w:rPr>
        <w:t>osis</w:t>
      </w:r>
      <w:r w:rsidRPr="00C602CC">
        <w:t xml:space="preserve"> from </w:t>
      </w:r>
      <w:r w:rsidRPr="00C602CC">
        <w:rPr>
          <w:b/>
          <w:i/>
        </w:rPr>
        <w:t>primary CNS lymphoma</w:t>
      </w:r>
      <w:r w:rsidRPr="00C602CC">
        <w:t xml:space="preserve"> (f</w:t>
      </w:r>
      <w:r w:rsidR="00364F9F" w:rsidRPr="00C602CC">
        <w:t xml:space="preserve">ocal increased uptake </w:t>
      </w:r>
      <w:r w:rsidRPr="00C602CC">
        <w:t>is</w:t>
      </w:r>
      <w:r w:rsidR="00364F9F" w:rsidRPr="00C602CC">
        <w:t xml:space="preserve"> seen in lymphoma</w:t>
      </w:r>
      <w:r w:rsidRPr="00C602CC">
        <w:t>)</w:t>
      </w:r>
      <w:r w:rsidR="00C62A66" w:rsidRPr="00C602CC">
        <w:t xml:space="preserve"> - similar CT/MRI appearance.</w:t>
      </w:r>
    </w:p>
    <w:p w:rsidR="00E1207C" w:rsidRPr="00C602CC" w:rsidRDefault="00511DBF" w:rsidP="00E1207C">
      <w:pPr>
        <w:pStyle w:val="NormalWeb"/>
        <w:numPr>
          <w:ilvl w:val="0"/>
          <w:numId w:val="16"/>
        </w:numPr>
      </w:pPr>
      <w:r w:rsidRPr="00C602CC">
        <w:t xml:space="preserve">cerebral </w:t>
      </w:r>
      <w:r w:rsidRPr="00C602CC">
        <w:rPr>
          <w:i/>
        </w:rPr>
        <w:t>calcifications</w:t>
      </w:r>
      <w:r w:rsidRPr="00C602CC">
        <w:t xml:space="preserve"> are not found in </w:t>
      </w:r>
      <w:r w:rsidR="003566AC" w:rsidRPr="00C602CC">
        <w:t>postnatally acquired infections!</w:t>
      </w:r>
    </w:p>
    <w:p w:rsidR="0071634E" w:rsidRPr="00C602CC" w:rsidRDefault="0071634E" w:rsidP="003566AC">
      <w:pPr>
        <w:pStyle w:val="NormalWeb"/>
        <w:numPr>
          <w:ilvl w:val="4"/>
          <w:numId w:val="6"/>
        </w:numPr>
        <w:spacing w:before="120"/>
        <w:ind w:left="765" w:hanging="340"/>
      </w:pPr>
      <w:r w:rsidRPr="00C602CC">
        <w:rPr>
          <w:b/>
          <w:color w:val="0000FF"/>
        </w:rPr>
        <w:t>CSF</w:t>
      </w:r>
      <w:r w:rsidRPr="00C602CC">
        <w:t xml:space="preserve"> - protein↑, mononuclear pleocytosis (&lt; 100 /mm</w:t>
      </w:r>
      <w:r w:rsidRPr="00C602CC">
        <w:rPr>
          <w:vertAlign w:val="superscript"/>
        </w:rPr>
        <w:t>3</w:t>
      </w:r>
      <w:r w:rsidRPr="00C602CC">
        <w:t xml:space="preserve"> ), glucose normal or ↓.</w:t>
      </w:r>
    </w:p>
    <w:p w:rsidR="0071634E" w:rsidRPr="00C602CC" w:rsidRDefault="0071634E" w:rsidP="0071634E">
      <w:pPr>
        <w:pStyle w:val="NormalWeb"/>
        <w:numPr>
          <w:ilvl w:val="0"/>
          <w:numId w:val="41"/>
        </w:numPr>
      </w:pPr>
      <w:r w:rsidRPr="00C602CC">
        <w:t>presence of CSF antibodies may be sensitive indicator of CNS infection.</w:t>
      </w:r>
    </w:p>
    <w:p w:rsidR="007C1016" w:rsidRPr="00C602CC" w:rsidRDefault="000751E6" w:rsidP="007C1016">
      <w:pPr>
        <w:pStyle w:val="NormalWeb"/>
        <w:numPr>
          <w:ilvl w:val="0"/>
          <w:numId w:val="41"/>
        </w:numPr>
      </w:pPr>
      <w:r w:rsidRPr="00C602CC">
        <w:rPr>
          <w:i/>
          <w:color w:val="0000FF"/>
        </w:rPr>
        <w:t>PCR</w:t>
      </w:r>
      <w:r w:rsidR="007C1016" w:rsidRPr="00C602CC">
        <w:rPr>
          <w:b/>
          <w:color w:val="0000FF"/>
        </w:rPr>
        <w:t xml:space="preserve"> </w:t>
      </w:r>
      <w:r w:rsidR="007C1016" w:rsidRPr="00C602CC">
        <w:t>- disappointing (96–100% specificity, but only 50% sensitivity).</w:t>
      </w:r>
    </w:p>
    <w:p w:rsidR="0071634E" w:rsidRPr="00C602CC" w:rsidRDefault="0071634E" w:rsidP="0071634E">
      <w:pPr>
        <w:pStyle w:val="NormalWeb"/>
        <w:numPr>
          <w:ilvl w:val="0"/>
          <w:numId w:val="41"/>
        </w:numPr>
      </w:pPr>
      <w:r w:rsidRPr="00C602CC">
        <w:t>Toxoplasma can be demonstrated in CSF sediment (with Wright or Giemsa stain or organism can be cultivated).</w:t>
      </w:r>
    </w:p>
    <w:p w:rsidR="00EA6F26" w:rsidRPr="00C602CC" w:rsidRDefault="00EA6F26" w:rsidP="003566AC">
      <w:pPr>
        <w:pStyle w:val="NormalWeb"/>
        <w:numPr>
          <w:ilvl w:val="4"/>
          <w:numId w:val="6"/>
        </w:numPr>
        <w:spacing w:before="120"/>
        <w:ind w:left="765" w:hanging="340"/>
      </w:pPr>
      <w:r w:rsidRPr="00C602CC">
        <w:rPr>
          <w:smallCaps/>
          <w:shd w:val="clear" w:color="auto" w:fill="E6E6E6"/>
        </w:rPr>
        <w:t>definitive diagnosis</w:t>
      </w:r>
      <w:r w:rsidRPr="00C602CC">
        <w:t>:</w:t>
      </w:r>
    </w:p>
    <w:p w:rsidR="00B371A6" w:rsidRPr="00C602CC" w:rsidRDefault="000751E6" w:rsidP="00EA6F26">
      <w:pPr>
        <w:pStyle w:val="NormalWeb"/>
        <w:numPr>
          <w:ilvl w:val="1"/>
          <w:numId w:val="41"/>
        </w:numPr>
        <w:spacing w:before="120"/>
      </w:pPr>
      <w:r w:rsidRPr="00C602CC">
        <w:t xml:space="preserve">1-2 week </w:t>
      </w:r>
      <w:r w:rsidR="00B371A6" w:rsidRPr="00C602CC">
        <w:rPr>
          <w:b/>
          <w:color w:val="0000FF"/>
        </w:rPr>
        <w:t>trial of antitoxoplasma therapy</w:t>
      </w:r>
      <w:r w:rsidR="00891A8D" w:rsidRPr="00C602CC">
        <w:t xml:space="preserve"> (</w:t>
      </w:r>
      <w:r w:rsidR="00EA6F26" w:rsidRPr="00C602CC">
        <w:t xml:space="preserve">objective </w:t>
      </w:r>
      <w:r w:rsidR="00891A8D" w:rsidRPr="00C602CC">
        <w:t>response must be seen on imaging; small lesions may disappear completely in matter of weeks).</w:t>
      </w:r>
    </w:p>
    <w:p w:rsidR="00B46A6B" w:rsidRPr="00C602CC" w:rsidRDefault="00B46A6B" w:rsidP="00EA6F26">
      <w:pPr>
        <w:pStyle w:val="NormalWeb"/>
        <w:numPr>
          <w:ilvl w:val="1"/>
          <w:numId w:val="41"/>
        </w:numPr>
        <w:spacing w:before="120"/>
      </w:pPr>
      <w:r w:rsidRPr="00C602CC">
        <w:rPr>
          <w:b/>
          <w:color w:val="0000FF"/>
        </w:rPr>
        <w:t>brain biopsy</w:t>
      </w:r>
      <w:r w:rsidR="00B11255" w:rsidRPr="00C602CC">
        <w:t xml:space="preserve"> </w:t>
      </w:r>
      <w:r w:rsidR="00EA6F26" w:rsidRPr="00C602CC">
        <w:t>- organism detection (</w:t>
      </w:r>
      <w:r w:rsidR="00B11255" w:rsidRPr="00C602CC">
        <w:t>both free tachyzoites and encysted bradyzoites may be found at periphery of necrotic foci</w:t>
      </w:r>
      <w:r w:rsidR="00EA6F26" w:rsidRPr="00C602CC">
        <w:t>)</w:t>
      </w:r>
      <w:r w:rsidR="00B11255" w:rsidRPr="00C602CC">
        <w:t>.</w:t>
      </w:r>
    </w:p>
    <w:p w:rsidR="00D5513E" w:rsidRDefault="00D5513E" w:rsidP="00D5513E">
      <w:pPr>
        <w:pStyle w:val="NormalWeb"/>
      </w:pPr>
    </w:p>
    <w:p w:rsidR="00AD6118" w:rsidRPr="00C602CC" w:rsidRDefault="00AD6118" w:rsidP="00D5513E">
      <w:pPr>
        <w:pStyle w:val="NormalWeb"/>
      </w:pPr>
    </w:p>
    <w:p w:rsidR="00E1207C" w:rsidRPr="00AD6118" w:rsidRDefault="00E1207C" w:rsidP="00E1207C">
      <w:pPr>
        <w:pStyle w:val="NormalWeb"/>
        <w:rPr>
          <w:color w:val="000000"/>
          <w:sz w:val="20"/>
          <w:szCs w:val="20"/>
        </w:rPr>
      </w:pPr>
      <w:r w:rsidRPr="00AD6118">
        <w:rPr>
          <w:b/>
          <w:bCs/>
          <w:color w:val="000000"/>
          <w:sz w:val="20"/>
          <w:szCs w:val="20"/>
        </w:rPr>
        <w:t>Typical toxoplasma abscesses and response to treatment</w:t>
      </w:r>
      <w:r w:rsidRPr="00AD6118">
        <w:rPr>
          <w:color w:val="000000"/>
          <w:sz w:val="20"/>
          <w:szCs w:val="20"/>
        </w:rPr>
        <w:t xml:space="preserve"> (T2- A,C,D; T1- B).</w:t>
      </w:r>
    </w:p>
    <w:p w:rsidR="00E1207C" w:rsidRPr="00AD6118" w:rsidRDefault="00E1207C" w:rsidP="00E1207C">
      <w:pPr>
        <w:pStyle w:val="NormalWeb"/>
        <w:rPr>
          <w:color w:val="000000"/>
          <w:sz w:val="20"/>
          <w:szCs w:val="20"/>
        </w:rPr>
      </w:pPr>
      <w:r w:rsidRPr="00AD6118">
        <w:rPr>
          <w:color w:val="000000"/>
          <w:sz w:val="20"/>
          <w:szCs w:val="20"/>
        </w:rPr>
        <w:t>A. Multiple masses of varying sizes with propensity to involve basal ganglia and grey–white matter junction; perilesional edema.</w:t>
      </w:r>
    </w:p>
    <w:p w:rsidR="00E1207C" w:rsidRPr="00AD6118" w:rsidRDefault="00E1207C" w:rsidP="00E1207C">
      <w:pPr>
        <w:pStyle w:val="NormalWeb"/>
        <w:rPr>
          <w:color w:val="000000"/>
          <w:sz w:val="20"/>
          <w:szCs w:val="20"/>
        </w:rPr>
      </w:pPr>
      <w:r w:rsidRPr="00AD6118">
        <w:rPr>
          <w:color w:val="000000"/>
          <w:sz w:val="20"/>
          <w:szCs w:val="20"/>
        </w:rPr>
        <w:t>B. High signal on T1-MRI due to hemorrhage.</w:t>
      </w:r>
    </w:p>
    <w:p w:rsidR="00E1207C" w:rsidRPr="00AD6118" w:rsidRDefault="00E1207C" w:rsidP="00E1207C">
      <w:pPr>
        <w:pStyle w:val="NormalWeb"/>
        <w:rPr>
          <w:sz w:val="20"/>
          <w:szCs w:val="20"/>
        </w:rPr>
      </w:pPr>
      <w:r w:rsidRPr="00AD6118">
        <w:rPr>
          <w:color w:val="000000"/>
          <w:sz w:val="20"/>
          <w:szCs w:val="20"/>
        </w:rPr>
        <w:t>C,D. Response to toxoplasma therapy - reduced size of lesions and surrounding edema; responding lesions may show increased intensity and surrounding low signal rim due to hemosiderin (</w:t>
      </w:r>
      <w:r w:rsidRPr="00AD6118">
        <w:rPr>
          <w:i/>
          <w:color w:val="000000"/>
          <w:sz w:val="20"/>
          <w:szCs w:val="20"/>
        </w:rPr>
        <w:t>arrow</w:t>
      </w:r>
      <w:r w:rsidRPr="00AD6118">
        <w:rPr>
          <w:color w:val="000000"/>
          <w:sz w:val="20"/>
          <w:szCs w:val="20"/>
        </w:rPr>
        <w:t>).</w:t>
      </w:r>
      <w:r w:rsidRPr="00AD6118">
        <w:rPr>
          <w:color w:val="000000"/>
          <w:sz w:val="20"/>
          <w:szCs w:val="20"/>
        </w:rPr>
        <w:br w:type="textWrapping" w:clear="left"/>
      </w:r>
      <w:r w:rsidR="00C82FB8">
        <w:rPr>
          <w:noProof/>
          <w:sz w:val="20"/>
          <w:szCs w:val="20"/>
        </w:rPr>
        <w:drawing>
          <wp:inline distT="0" distB="0" distL="0" distR="0" wp14:anchorId="0C5FDFE7" wp14:editId="551D4EA0">
            <wp:extent cx="6210300" cy="1971675"/>
            <wp:effectExtent l="0" t="0" r="0" b="9525"/>
            <wp:docPr id="20" name="Picture 20" descr="D:\Viktoro\Neuroscience\Inf. Infection\00. Pictures\Toxoplasma (MRI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Viktoro\Neuroscience\Inf. Infection\00. Pictures\Toxoplasma (MRI)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07C" w:rsidRPr="00AD6118" w:rsidRDefault="00E1207C" w:rsidP="00D5513E">
      <w:pPr>
        <w:pStyle w:val="NormalWeb"/>
        <w:rPr>
          <w:sz w:val="20"/>
          <w:szCs w:val="20"/>
        </w:rPr>
      </w:pPr>
    </w:p>
    <w:p w:rsidR="00710253" w:rsidRPr="00AD6118" w:rsidRDefault="00710253" w:rsidP="00710253">
      <w:pPr>
        <w:pStyle w:val="NormalWeb"/>
        <w:rPr>
          <w:color w:val="000000"/>
          <w:sz w:val="20"/>
          <w:szCs w:val="20"/>
        </w:rPr>
      </w:pPr>
      <w:r w:rsidRPr="00AD6118">
        <w:rPr>
          <w:color w:val="000000"/>
          <w:sz w:val="20"/>
          <w:szCs w:val="20"/>
        </w:rPr>
        <w:t xml:space="preserve">T2-MRI: </w:t>
      </w:r>
      <w:r w:rsidRPr="00AD6118">
        <w:rPr>
          <w:b/>
          <w:color w:val="000000"/>
          <w:sz w:val="20"/>
          <w:szCs w:val="20"/>
        </w:rPr>
        <w:t>solitary toxoplasma abscess</w:t>
      </w:r>
      <w:r w:rsidRPr="00AD6118">
        <w:rPr>
          <w:color w:val="000000"/>
          <w:sz w:val="20"/>
          <w:szCs w:val="20"/>
        </w:rPr>
        <w:t xml:space="preserve"> (A) is indistinguishable from </w:t>
      </w:r>
      <w:r w:rsidRPr="00AD6118">
        <w:rPr>
          <w:b/>
          <w:color w:val="000000"/>
          <w:sz w:val="20"/>
          <w:szCs w:val="20"/>
        </w:rPr>
        <w:t>solitary primary cerebral lymphoma</w:t>
      </w:r>
      <w:r w:rsidRPr="00AD6118">
        <w:rPr>
          <w:color w:val="000000"/>
          <w:sz w:val="20"/>
          <w:szCs w:val="20"/>
        </w:rPr>
        <w:t xml:space="preserve"> (B):</w:t>
      </w:r>
    </w:p>
    <w:p w:rsidR="00710253" w:rsidRPr="00AD6118" w:rsidRDefault="00C82FB8" w:rsidP="00D5513E">
      <w:pPr>
        <w:pStyle w:val="NormalWeb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 wp14:anchorId="605E2252" wp14:editId="16578799">
            <wp:extent cx="4629150" cy="2638425"/>
            <wp:effectExtent l="0" t="0" r="0" b="9525"/>
            <wp:docPr id="21" name="Picture 21" descr="D:\Viktoro\Neuroscience\Inf. Infection\00. Pictures\Toxoplasma vs. lymphoma (MRI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Viktoro\Neuroscience\Inf. Infection\00. Pictures\Toxoplasma vs. lymphoma (MRI)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253" w:rsidRPr="00AD6118" w:rsidRDefault="00710253" w:rsidP="00D5513E">
      <w:pPr>
        <w:pStyle w:val="NormalWeb"/>
        <w:rPr>
          <w:color w:val="000000"/>
          <w:sz w:val="20"/>
          <w:szCs w:val="20"/>
        </w:rPr>
      </w:pPr>
    </w:p>
    <w:p w:rsidR="00710253" w:rsidRPr="00AD6118" w:rsidRDefault="00710253" w:rsidP="00D5513E">
      <w:pPr>
        <w:pStyle w:val="NormalWeb"/>
        <w:rPr>
          <w:color w:val="000000"/>
          <w:sz w:val="20"/>
          <w:szCs w:val="20"/>
        </w:rPr>
      </w:pPr>
      <w:r w:rsidRPr="00AD6118">
        <w:rPr>
          <w:color w:val="000000"/>
          <w:sz w:val="20"/>
          <w:szCs w:val="20"/>
        </w:rPr>
        <w:t xml:space="preserve">Enhancement in </w:t>
      </w:r>
      <w:r w:rsidRPr="00AD6118">
        <w:rPr>
          <w:b/>
          <w:color w:val="000000"/>
          <w:sz w:val="20"/>
          <w:szCs w:val="20"/>
        </w:rPr>
        <w:t>toxoplasma abscess</w:t>
      </w:r>
      <w:r w:rsidRPr="00AD6118">
        <w:rPr>
          <w:color w:val="000000"/>
          <w:sz w:val="20"/>
          <w:szCs w:val="20"/>
        </w:rPr>
        <w:t xml:space="preserve"> (T2- A; T1- B): irregular rim enhancement is frequent; perilesional edema but not mass itself is involving corpus callosum:</w:t>
      </w:r>
    </w:p>
    <w:p w:rsidR="00710253" w:rsidRPr="00AD6118" w:rsidRDefault="00C82FB8" w:rsidP="00D5513E">
      <w:pPr>
        <w:pStyle w:val="NormalWeb"/>
        <w:rPr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 wp14:anchorId="36F9A9F6" wp14:editId="22FA10BF">
            <wp:extent cx="4629150" cy="2266950"/>
            <wp:effectExtent l="0" t="0" r="0" b="0"/>
            <wp:docPr id="22" name="Picture 22" descr="D:\Viktoro\Neuroscience\Inf. Infection\00. Pictures\Toxoplasma (MRI)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Viktoro\Neuroscience\Inf. Infection\00. Pictures\Toxoplasma (MRI) 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253" w:rsidRPr="00C602CC" w:rsidRDefault="00710253" w:rsidP="00D5513E">
      <w:pPr>
        <w:pStyle w:val="NormalWeb"/>
        <w:rPr>
          <w:sz w:val="22"/>
          <w:szCs w:val="22"/>
        </w:rPr>
      </w:pPr>
    </w:p>
    <w:p w:rsidR="00F90D3C" w:rsidRPr="00C602CC" w:rsidRDefault="00F90D3C" w:rsidP="00D5513E">
      <w:pPr>
        <w:pStyle w:val="NormalWeb"/>
        <w:rPr>
          <w:color w:val="000000"/>
          <w:sz w:val="20"/>
          <w:szCs w:val="20"/>
        </w:rPr>
      </w:pPr>
    </w:p>
    <w:p w:rsidR="0062464F" w:rsidRPr="00C602CC" w:rsidRDefault="0062464F" w:rsidP="00D5513E">
      <w:pPr>
        <w:pStyle w:val="NormalWeb"/>
      </w:pPr>
      <w:r w:rsidRPr="00C602CC">
        <w:rPr>
          <w:u w:val="single"/>
        </w:rPr>
        <w:t>Treatment</w:t>
      </w:r>
      <w:r w:rsidRPr="00C602CC">
        <w:t xml:space="preserve"> – </w:t>
      </w:r>
      <w:r w:rsidR="00EA6F26" w:rsidRPr="00C602CC">
        <w:t xml:space="preserve">for at least 6 weeks. </w:t>
      </w:r>
      <w:hyperlink w:anchor="Toxoplasma_treatment" w:history="1">
        <w:r w:rsidR="00EA6F26" w:rsidRPr="00C602CC">
          <w:rPr>
            <w:rStyle w:val="Hyperlink"/>
            <w:i/>
          </w:rPr>
          <w:t>see abov</w:t>
        </w:r>
        <w:r w:rsidR="00DD7C42">
          <w:rPr>
            <w:rStyle w:val="Hyperlink"/>
            <w:i/>
          </w:rPr>
          <w:t xml:space="preserve">e </w:t>
        </w:r>
        <w:r w:rsidR="00DD7C42">
          <w:rPr>
            <w:rStyle w:val="Hyperlink"/>
          </w:rPr>
          <w:t>&gt;&gt;</w:t>
        </w:r>
      </w:hyperlink>
    </w:p>
    <w:p w:rsidR="00CD5F62" w:rsidRPr="00C602CC" w:rsidRDefault="00CD5F62" w:rsidP="00B46A6B">
      <w:pPr>
        <w:numPr>
          <w:ilvl w:val="5"/>
          <w:numId w:val="6"/>
        </w:numPr>
      </w:pPr>
      <w:r w:rsidRPr="00C602CC">
        <w:t xml:space="preserve">for mass effect – </w:t>
      </w:r>
      <w:r w:rsidRPr="00C602CC">
        <w:rPr>
          <w:b/>
        </w:rPr>
        <w:t>corticosteroids</w:t>
      </w:r>
      <w:r w:rsidRPr="00C602CC">
        <w:t xml:space="preserve"> (discontinue as soon as possible).</w:t>
      </w:r>
    </w:p>
    <w:p w:rsidR="00C533A4" w:rsidRPr="00C602CC" w:rsidRDefault="00C533A4" w:rsidP="00C533A4"/>
    <w:p w:rsidR="00C533A4" w:rsidRPr="00C602CC" w:rsidRDefault="00C533A4" w:rsidP="00C533A4">
      <w:pPr>
        <w:rPr>
          <w:u w:val="single"/>
        </w:rPr>
      </w:pPr>
      <w:r w:rsidRPr="00C602CC">
        <w:rPr>
          <w:u w:val="single"/>
        </w:rPr>
        <w:t>Prognosis</w:t>
      </w:r>
    </w:p>
    <w:p w:rsidR="00364F9F" w:rsidRPr="00C602CC" w:rsidRDefault="00AD75B8" w:rsidP="00B46A6B">
      <w:pPr>
        <w:numPr>
          <w:ilvl w:val="5"/>
          <w:numId w:val="6"/>
        </w:numPr>
      </w:pPr>
      <w:r w:rsidRPr="00C602CC">
        <w:t>relapses occur in 50% AIDS patients and 15-25% non-AIDS patients.</w:t>
      </w:r>
    </w:p>
    <w:p w:rsidR="00891A8D" w:rsidRPr="00C602CC" w:rsidRDefault="00891A8D" w:rsidP="00B46A6B">
      <w:pPr>
        <w:numPr>
          <w:ilvl w:val="5"/>
          <w:numId w:val="6"/>
        </w:numPr>
      </w:pPr>
      <w:r w:rsidRPr="00C602CC">
        <w:rPr>
          <w:szCs w:val="24"/>
        </w:rPr>
        <w:t>large lesions (reduce in size and have less surrounding edema) may continue to enhance for &gt; 2 years.</w:t>
      </w:r>
    </w:p>
    <w:p w:rsidR="00B46A6B" w:rsidRPr="00C602CC" w:rsidRDefault="00265571" w:rsidP="00265571">
      <w:pPr>
        <w:jc w:val="right"/>
      </w:pPr>
      <w:r w:rsidRPr="00C602CC">
        <w:rPr>
          <w:b/>
          <w:i/>
        </w:rPr>
        <w:t>primary &amp; secondary prophylaxis</w:t>
      </w:r>
      <w:r w:rsidRPr="00C602CC">
        <w:t xml:space="preserve"> in HIV-infected patients </w:t>
      </w:r>
      <w:r w:rsidR="00FA6C01">
        <w:t xml:space="preserve">→ </w:t>
      </w:r>
      <w:hyperlink r:id="rId31" w:anchor="Prophylaxis_of_opportunists" w:history="1">
        <w:r w:rsidRPr="00C602CC">
          <w:rPr>
            <w:rStyle w:val="Hyperlink"/>
          </w:rPr>
          <w:t xml:space="preserve">see </w:t>
        </w:r>
        <w:r w:rsidR="00FA6C01">
          <w:rPr>
            <w:rStyle w:val="Hyperlink"/>
          </w:rPr>
          <w:t xml:space="preserve">p. </w:t>
        </w:r>
        <w:r w:rsidRPr="00C602CC">
          <w:rPr>
            <w:rStyle w:val="Hyperlink"/>
          </w:rPr>
          <w:t>269</w:t>
        </w:r>
        <w:r w:rsidR="00DD7C42">
          <w:rPr>
            <w:rStyle w:val="Hyperlink"/>
          </w:rPr>
          <w:t xml:space="preserve"> &gt;&gt;</w:t>
        </w:r>
      </w:hyperlink>
    </w:p>
    <w:p w:rsidR="00364F9F" w:rsidRPr="00C602CC" w:rsidRDefault="00364F9F"/>
    <w:p w:rsidR="00265571" w:rsidRPr="00C602CC" w:rsidRDefault="00265571"/>
    <w:p w:rsidR="00283B59" w:rsidRPr="00C602CC" w:rsidRDefault="00283B59" w:rsidP="00283B59">
      <w:pPr>
        <w:pStyle w:val="Nervous6"/>
        <w:ind w:right="8221"/>
      </w:pPr>
      <w:bookmarkStart w:id="16" w:name="_Toc3082380"/>
      <w:r w:rsidRPr="00C602CC">
        <w:t>Aspergillosis</w:t>
      </w:r>
      <w:bookmarkEnd w:id="16"/>
    </w:p>
    <w:p w:rsidR="00283B59" w:rsidRPr="00C602CC" w:rsidRDefault="00283B59">
      <w:r w:rsidRPr="00C602CC">
        <w:t>- immunosuppressed</w:t>
      </w:r>
      <w:r w:rsidR="00493888" w:rsidRPr="00C602CC">
        <w:t>*</w:t>
      </w:r>
      <w:r w:rsidRPr="00C602CC">
        <w:t xml:space="preserve"> patient with unremitting feve</w:t>
      </w:r>
      <w:r w:rsidR="00915261" w:rsidRPr="00C602CC">
        <w:t>r</w:t>
      </w:r>
      <w:r w:rsidR="00D127DA" w:rsidRPr="00C602CC">
        <w:t>.</w:t>
      </w:r>
      <w:r w:rsidR="00915261" w:rsidRPr="00C602CC">
        <w:t xml:space="preserve"> </w:t>
      </w:r>
    </w:p>
    <w:p w:rsidR="00493888" w:rsidRPr="00C602CC" w:rsidRDefault="00493888" w:rsidP="00493888">
      <w:pPr>
        <w:jc w:val="right"/>
      </w:pPr>
      <w:r w:rsidRPr="00C602CC">
        <w:t>*</w:t>
      </w:r>
      <w:r w:rsidRPr="00C602CC">
        <w:rPr>
          <w:i/>
          <w:iCs/>
        </w:rPr>
        <w:t>Aspergillus</w:t>
      </w:r>
      <w:r w:rsidRPr="00C602CC">
        <w:t xml:space="preserve"> causes 50% brain abscesses after bone marrow transplantation</w:t>
      </w:r>
    </w:p>
    <w:p w:rsidR="00D127DA" w:rsidRPr="00C602CC" w:rsidRDefault="00D127DA" w:rsidP="00283B59">
      <w:pPr>
        <w:numPr>
          <w:ilvl w:val="3"/>
          <w:numId w:val="7"/>
        </w:numPr>
      </w:pPr>
      <w:r w:rsidRPr="00C602CC">
        <w:rPr>
          <w:smallCaps/>
          <w:shd w:val="clear" w:color="auto" w:fill="FFCCFF"/>
        </w:rPr>
        <w:t>angioinvasive</w:t>
      </w:r>
      <w:r w:rsidRPr="00C602CC">
        <w:t xml:space="preserve">: multiple </w:t>
      </w:r>
      <w:r w:rsidR="00F45CCB" w:rsidRPr="00C602CC">
        <w:t>thrombotic</w:t>
      </w:r>
      <w:r w:rsidRPr="00C602CC">
        <w:t xml:space="preserve"> infarctions / SAHs from ruptured mycotic aneurysms → </w:t>
      </w:r>
      <w:r w:rsidRPr="00C602CC">
        <w:rPr>
          <w:b/>
          <w:i/>
        </w:rPr>
        <w:t>multiple brain abscesses</w:t>
      </w:r>
      <w:r w:rsidRPr="00C602CC">
        <w:t xml:space="preserve"> (in major vascular territories).</w:t>
      </w:r>
    </w:p>
    <w:p w:rsidR="0073163C" w:rsidRPr="00C602CC" w:rsidRDefault="0073163C" w:rsidP="00283B59">
      <w:pPr>
        <w:numPr>
          <w:ilvl w:val="3"/>
          <w:numId w:val="7"/>
        </w:numPr>
      </w:pPr>
      <w:r w:rsidRPr="00C602CC">
        <w:t>radiologically similar to pyogenic abscesses.</w:t>
      </w:r>
    </w:p>
    <w:p w:rsidR="00194294" w:rsidRDefault="00194294" w:rsidP="00194294"/>
    <w:p w:rsidR="00686B7F" w:rsidRDefault="00686B7F" w:rsidP="00194294"/>
    <w:p w:rsidR="00686B7F" w:rsidRDefault="00686B7F" w:rsidP="00194294">
      <w:pPr>
        <w:rPr>
          <w:sz w:val="20"/>
        </w:rPr>
      </w:pPr>
      <w:r w:rsidRPr="00C602CC">
        <w:rPr>
          <w:sz w:val="20"/>
        </w:rPr>
        <w:t xml:space="preserve">Branching hyphae of </w:t>
      </w:r>
      <w:r w:rsidRPr="00C602CC">
        <w:rPr>
          <w:i/>
          <w:sz w:val="20"/>
        </w:rPr>
        <w:t>Aspergillus</w:t>
      </w:r>
      <w:r w:rsidRPr="00C602CC">
        <w:rPr>
          <w:sz w:val="20"/>
        </w:rPr>
        <w:t xml:space="preserve"> invading cerebral vessel:</w:t>
      </w:r>
    </w:p>
    <w:p w:rsidR="00686B7F" w:rsidRDefault="00C82FB8" w:rsidP="00194294">
      <w:pPr>
        <w:rPr>
          <w:sz w:val="20"/>
        </w:rPr>
      </w:pPr>
      <w:r>
        <w:rPr>
          <w:noProof/>
          <w:sz w:val="20"/>
        </w:rPr>
        <w:drawing>
          <wp:inline distT="0" distB="0" distL="0" distR="0" wp14:anchorId="5AFAE4EC" wp14:editId="662D0773">
            <wp:extent cx="6134100" cy="4038600"/>
            <wp:effectExtent l="0" t="0" r="0" b="0"/>
            <wp:docPr id="23" name="Picture 23" descr="D:\Viktoro\Neuroscience\Inf. Infection\00. Pictures\Aspergillus (histology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Viktoro\Neuroscience\Inf. Infection\00. Pictures\Aspergillus (histology)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182" w:rsidRPr="00075BD3" w:rsidRDefault="00591182" w:rsidP="00591182">
      <w:pPr>
        <w:rPr>
          <w:rStyle w:val="Hyperlink"/>
          <w:sz w:val="18"/>
          <w:szCs w:val="18"/>
        </w:rPr>
      </w:pPr>
      <w:r w:rsidRPr="00075BD3">
        <w:rPr>
          <w:color w:val="000000"/>
          <w:sz w:val="18"/>
          <w:szCs w:val="18"/>
        </w:rPr>
        <w:fldChar w:fldCharType="begin"/>
      </w:r>
      <w:r>
        <w:rPr>
          <w:color w:val="000000"/>
          <w:sz w:val="18"/>
          <w:szCs w:val="18"/>
        </w:rPr>
        <w:instrText>HYPERLINK "http://library.med.utah.edu/WebPath/webpath.html" \t "_blank"</w:instrText>
      </w:r>
      <w:r w:rsidR="003F3063" w:rsidRPr="00075BD3">
        <w:rPr>
          <w:color w:val="000000"/>
          <w:sz w:val="18"/>
          <w:szCs w:val="18"/>
        </w:rPr>
      </w:r>
      <w:r w:rsidRPr="00075BD3">
        <w:rPr>
          <w:color w:val="000000"/>
          <w:sz w:val="18"/>
          <w:szCs w:val="18"/>
        </w:rPr>
        <w:fldChar w:fldCharType="separate"/>
      </w:r>
      <w:r w:rsidRPr="00075BD3">
        <w:rPr>
          <w:rStyle w:val="Hyperlink"/>
          <w:sz w:val="18"/>
          <w:szCs w:val="18"/>
        </w:rPr>
        <w:t xml:space="preserve">Source of picture: “WebPath - The Internet Pathology Laboratory for Medical Education” </w:t>
      </w:r>
      <w:r>
        <w:rPr>
          <w:rStyle w:val="Hyperlink"/>
          <w:sz w:val="18"/>
          <w:szCs w:val="18"/>
        </w:rPr>
        <w:t xml:space="preserve">(by Edward C. Klatt, MD) </w:t>
      </w:r>
      <w:r w:rsidRPr="00075BD3">
        <w:rPr>
          <w:rStyle w:val="Hyperlink"/>
          <w:sz w:val="18"/>
          <w:szCs w:val="18"/>
        </w:rPr>
        <w:t>&gt;&gt;</w:t>
      </w:r>
    </w:p>
    <w:p w:rsidR="00686B7F" w:rsidRDefault="00591182" w:rsidP="00591182">
      <w:r w:rsidRPr="00075BD3">
        <w:rPr>
          <w:sz w:val="18"/>
          <w:szCs w:val="18"/>
        </w:rPr>
        <w:fldChar w:fldCharType="end"/>
      </w:r>
    </w:p>
    <w:p w:rsidR="00686B7F" w:rsidRDefault="00686B7F" w:rsidP="00194294">
      <w:pPr>
        <w:rPr>
          <w:iCs/>
          <w:color w:val="000000"/>
          <w:sz w:val="20"/>
        </w:rPr>
      </w:pPr>
      <w:r w:rsidRPr="00C602CC">
        <w:rPr>
          <w:color w:val="000000"/>
          <w:sz w:val="20"/>
        </w:rPr>
        <w:t xml:space="preserve">Bilateral infarction and hemorrhage (in territories of lenticulostriate perforating arteries) caused by angioinvasive </w:t>
      </w:r>
      <w:r w:rsidRPr="00C602CC">
        <w:rPr>
          <w:i/>
          <w:iCs/>
          <w:color w:val="000000"/>
          <w:sz w:val="20"/>
        </w:rPr>
        <w:t>Aspergillus</w:t>
      </w:r>
      <w:r w:rsidRPr="00C602CC">
        <w:rPr>
          <w:iCs/>
          <w:color w:val="000000"/>
          <w:sz w:val="20"/>
        </w:rPr>
        <w:t>:</w:t>
      </w:r>
    </w:p>
    <w:p w:rsidR="00686B7F" w:rsidRDefault="00C82FB8" w:rsidP="00194294">
      <w:pPr>
        <w:rPr>
          <w:color w:val="000000"/>
          <w:sz w:val="20"/>
        </w:rPr>
      </w:pPr>
      <w:r>
        <w:rPr>
          <w:noProof/>
          <w:color w:val="000000"/>
          <w:sz w:val="20"/>
        </w:rPr>
        <w:drawing>
          <wp:inline distT="0" distB="0" distL="0" distR="0" wp14:anchorId="6883BF2F" wp14:editId="214A6A4F">
            <wp:extent cx="3038475" cy="3714750"/>
            <wp:effectExtent l="0" t="0" r="9525" b="0"/>
            <wp:docPr id="24" name="Picture 24" descr="D:\Viktoro\Neuroscience\Inf. Infection\00. Pictures\Aspergillus infarctions (MRI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Viktoro\Neuroscience\Inf. Infection\00. Pictures\Aspergillus infarctions (MRI)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B7F" w:rsidRPr="00C602CC" w:rsidRDefault="00686B7F" w:rsidP="00194294"/>
    <w:p w:rsidR="00283B59" w:rsidRPr="00C602CC" w:rsidRDefault="00283B59" w:rsidP="00283B59">
      <w:pPr>
        <w:numPr>
          <w:ilvl w:val="3"/>
          <w:numId w:val="7"/>
        </w:numPr>
      </w:pPr>
      <w:r w:rsidRPr="00C602CC">
        <w:rPr>
          <w:b/>
          <w:color w:val="0000FF"/>
        </w:rPr>
        <w:t>chest X-ray</w:t>
      </w:r>
      <w:r w:rsidRPr="00C602CC">
        <w:t xml:space="preserve"> - pulmonary infiltrates; </w:t>
      </w:r>
      <w:r w:rsidRPr="00C602CC">
        <w:rPr>
          <w:b/>
          <w:color w:val="0000FF"/>
        </w:rPr>
        <w:t>bronchoscopy</w:t>
      </w:r>
      <w:r w:rsidRPr="00C602CC">
        <w:t xml:space="preserve"> may identify infecting organism in some cases.</w:t>
      </w:r>
    </w:p>
    <w:p w:rsidR="0053131C" w:rsidRPr="00C602CC" w:rsidRDefault="0053131C" w:rsidP="00283B59">
      <w:pPr>
        <w:numPr>
          <w:ilvl w:val="3"/>
          <w:numId w:val="7"/>
        </w:numPr>
      </w:pPr>
      <w:r w:rsidRPr="00C602CC">
        <w:rPr>
          <w:u w:val="single"/>
        </w:rPr>
        <w:t>rapid diagnosis</w:t>
      </w:r>
      <w:r w:rsidRPr="00C602CC">
        <w:t xml:space="preserve"> – </w:t>
      </w:r>
      <w:r w:rsidRPr="00C602CC">
        <w:rPr>
          <w:i/>
          <w:iCs/>
        </w:rPr>
        <w:t xml:space="preserve">Aspergillus </w:t>
      </w:r>
      <w:r w:rsidRPr="00C602CC">
        <w:rPr>
          <w:b/>
          <w:color w:val="0000FF"/>
        </w:rPr>
        <w:t>antigen test</w:t>
      </w:r>
      <w:r w:rsidRPr="00C602CC">
        <w:rPr>
          <w:iCs/>
        </w:rPr>
        <w:t xml:space="preserve"> in blood.</w:t>
      </w:r>
    </w:p>
    <w:p w:rsidR="00283B59" w:rsidRPr="00C602CC" w:rsidRDefault="00283B59" w:rsidP="00283B59">
      <w:pPr>
        <w:numPr>
          <w:ilvl w:val="3"/>
          <w:numId w:val="7"/>
        </w:numPr>
      </w:pPr>
      <w:r w:rsidRPr="00C602CC">
        <w:rPr>
          <w:u w:val="single"/>
        </w:rPr>
        <w:t>treatment</w:t>
      </w:r>
      <w:r w:rsidRPr="00C602CC">
        <w:t xml:space="preserve"> - liposomal </w:t>
      </w:r>
      <w:r w:rsidRPr="00C602CC">
        <w:rPr>
          <w:rStyle w:val="Drugname2Char"/>
          <w:b/>
          <w:caps/>
          <w:lang w:val="en-US"/>
        </w:rPr>
        <w:t>amphotericin B</w:t>
      </w:r>
      <w:r w:rsidR="00244987" w:rsidRPr="00C602CC">
        <w:t xml:space="preserve"> (0.8-1.0 mg/kg/d) + </w:t>
      </w:r>
      <w:r w:rsidR="00244987" w:rsidRPr="00C602CC">
        <w:rPr>
          <w:rStyle w:val="Drugname2Char"/>
          <w:b/>
          <w:caps/>
          <w:lang w:val="en-US"/>
        </w:rPr>
        <w:t>flucytosine</w:t>
      </w:r>
      <w:r w:rsidR="00244987" w:rsidRPr="00C602CC">
        <w:t xml:space="preserve"> (25 mg/kg q6h).</w:t>
      </w:r>
    </w:p>
    <w:p w:rsidR="00EC27D9" w:rsidRPr="00C602CC" w:rsidRDefault="007A6428" w:rsidP="00047EF5">
      <w:pPr>
        <w:autoSpaceDE w:val="0"/>
        <w:autoSpaceDN w:val="0"/>
        <w:adjustRightInd w:val="0"/>
        <w:spacing w:before="120"/>
        <w:ind w:left="720"/>
      </w:pPr>
      <w:r w:rsidRPr="00C602CC">
        <w:rPr>
          <w:b/>
        </w:rPr>
        <w:t>New drug</w:t>
      </w:r>
      <w:r w:rsidR="00EC27D9" w:rsidRPr="00C602CC">
        <w:rPr>
          <w:b/>
        </w:rPr>
        <w:t>s</w:t>
      </w:r>
      <w:r w:rsidRPr="00C602CC">
        <w:t xml:space="preserve"> for invasive aspergillosis</w:t>
      </w:r>
      <w:r w:rsidR="00EC27D9" w:rsidRPr="00C602CC">
        <w:t>:</w:t>
      </w:r>
    </w:p>
    <w:p w:rsidR="007A6428" w:rsidRPr="00C602CC" w:rsidRDefault="007A6428" w:rsidP="00047EF5">
      <w:pPr>
        <w:autoSpaceDE w:val="0"/>
        <w:autoSpaceDN w:val="0"/>
        <w:adjustRightInd w:val="0"/>
        <w:spacing w:before="120"/>
        <w:ind w:left="720"/>
        <w:rPr>
          <w:szCs w:val="24"/>
        </w:rPr>
      </w:pPr>
      <w:r w:rsidRPr="00C602CC">
        <w:rPr>
          <w:rStyle w:val="Drugname2Char"/>
          <w:b/>
          <w:caps/>
          <w:lang w:val="en-US"/>
        </w:rPr>
        <w:t>voriconazole</w:t>
      </w:r>
      <w:r w:rsidR="002A6DB4" w:rsidRPr="00C602CC">
        <w:t xml:space="preserve"> (l</w:t>
      </w:r>
      <w:r w:rsidR="002A6DB4" w:rsidRPr="00C602CC">
        <w:rPr>
          <w:szCs w:val="24"/>
        </w:rPr>
        <w:t>oading 6 mg/kg IV q12h for two doses → maintenance 4 mg/kg IV q12h).</w:t>
      </w:r>
    </w:p>
    <w:p w:rsidR="003F5D9B" w:rsidRPr="00C602CC" w:rsidRDefault="00EC27D9" w:rsidP="003F5D9B">
      <w:pPr>
        <w:autoSpaceDE w:val="0"/>
        <w:autoSpaceDN w:val="0"/>
        <w:adjustRightInd w:val="0"/>
        <w:spacing w:before="120"/>
        <w:ind w:left="720"/>
        <w:rPr>
          <w:szCs w:val="24"/>
        </w:rPr>
      </w:pPr>
      <w:r w:rsidRPr="00C602CC">
        <w:rPr>
          <w:rStyle w:val="Drugname2Char"/>
          <w:b/>
          <w:caps/>
          <w:lang w:val="en-US"/>
        </w:rPr>
        <w:t>caspofungin</w:t>
      </w:r>
      <w:r w:rsidRPr="00C602CC">
        <w:rPr>
          <w:szCs w:val="24"/>
        </w:rPr>
        <w:t xml:space="preserve"> </w:t>
      </w:r>
      <w:r w:rsidR="003F5D9B" w:rsidRPr="00C602CC">
        <w:rPr>
          <w:szCs w:val="24"/>
        </w:rPr>
        <w:t>(</w:t>
      </w:r>
      <w:r w:rsidR="00A17E61" w:rsidRPr="00C602CC">
        <w:rPr>
          <w:szCs w:val="24"/>
        </w:rPr>
        <w:t xml:space="preserve">70 </w:t>
      </w:r>
      <w:r w:rsidR="003F5D9B" w:rsidRPr="00C602CC">
        <w:rPr>
          <w:szCs w:val="24"/>
        </w:rPr>
        <w:t xml:space="preserve">mg </w:t>
      </w:r>
      <w:r w:rsidR="00A17E61" w:rsidRPr="00C602CC">
        <w:rPr>
          <w:szCs w:val="24"/>
        </w:rPr>
        <w:t xml:space="preserve">IV over 60 min single </w:t>
      </w:r>
      <w:r w:rsidR="003F5D9B" w:rsidRPr="00C602CC">
        <w:rPr>
          <w:szCs w:val="24"/>
        </w:rPr>
        <w:t xml:space="preserve">loading dose </w:t>
      </w:r>
      <w:r w:rsidR="00A17E61" w:rsidRPr="00C602CC">
        <w:rPr>
          <w:szCs w:val="24"/>
        </w:rPr>
        <w:t xml:space="preserve">on day 1 → </w:t>
      </w:r>
      <w:r w:rsidR="003F5D9B" w:rsidRPr="00C602CC">
        <w:rPr>
          <w:szCs w:val="24"/>
        </w:rPr>
        <w:t>50 mg</w:t>
      </w:r>
      <w:r w:rsidR="00A17E61" w:rsidRPr="00C602CC">
        <w:rPr>
          <w:szCs w:val="24"/>
        </w:rPr>
        <w:t>/d IV)</w:t>
      </w:r>
      <w:r w:rsidR="003F5D9B" w:rsidRPr="00C602CC">
        <w:rPr>
          <w:szCs w:val="24"/>
        </w:rPr>
        <w:t>.</w:t>
      </w:r>
    </w:p>
    <w:p w:rsidR="00EC27D9" w:rsidRDefault="00EC27D9" w:rsidP="00C82FB8">
      <w:pPr>
        <w:autoSpaceDE w:val="0"/>
        <w:autoSpaceDN w:val="0"/>
        <w:adjustRightInd w:val="0"/>
        <w:spacing w:before="120"/>
        <w:rPr>
          <w:sz w:val="20"/>
        </w:rPr>
      </w:pPr>
    </w:p>
    <w:p w:rsidR="00C82FB8" w:rsidRPr="00C602CC" w:rsidRDefault="00C82FB8" w:rsidP="00C82FB8">
      <w:pPr>
        <w:pStyle w:val="Nervous6"/>
        <w:ind w:right="8662"/>
      </w:pPr>
      <w:bookmarkStart w:id="17" w:name="_Toc3082381"/>
      <w:r>
        <w:t>Candida</w:t>
      </w:r>
      <w:bookmarkEnd w:id="17"/>
    </w:p>
    <w:p w:rsidR="00283B59" w:rsidRPr="00C602CC" w:rsidRDefault="00C82FB8" w:rsidP="00283B59">
      <w:r>
        <w:t xml:space="preserve">- see p. Inf1 </w:t>
      </w:r>
      <w:hyperlink r:id="rId34" w:history="1">
        <w:r w:rsidRPr="00C82FB8">
          <w:rPr>
            <w:rStyle w:val="Hyperlink"/>
          </w:rPr>
          <w:t>&gt;&gt;</w:t>
        </w:r>
      </w:hyperlink>
    </w:p>
    <w:p w:rsidR="00727574" w:rsidRDefault="00727574" w:rsidP="00283B59"/>
    <w:p w:rsidR="00C82FB8" w:rsidRPr="00C602CC" w:rsidRDefault="00C82FB8" w:rsidP="00283B59"/>
    <w:p w:rsidR="00727574" w:rsidRPr="00C602CC" w:rsidRDefault="00727574" w:rsidP="00727574">
      <w:pPr>
        <w:pStyle w:val="Antrat"/>
      </w:pPr>
      <w:bookmarkStart w:id="18" w:name="_Toc3082382"/>
      <w:r w:rsidRPr="00C602CC">
        <w:t>Intramedullary spinal cord abscess</w:t>
      </w:r>
      <w:bookmarkEnd w:id="18"/>
    </w:p>
    <w:p w:rsidR="00D34A94" w:rsidRPr="00C602CC" w:rsidRDefault="002D7ADA" w:rsidP="00A81AFE">
      <w:pPr>
        <w:rPr>
          <w:color w:val="000000"/>
          <w:szCs w:val="24"/>
        </w:rPr>
      </w:pPr>
      <w:r>
        <w:rPr>
          <w:color w:val="000000"/>
          <w:szCs w:val="24"/>
          <w:u w:val="single"/>
        </w:rPr>
        <w:t xml:space="preserve">Only </w:t>
      </w:r>
      <w:r w:rsidR="00D34A94" w:rsidRPr="00C602CC">
        <w:rPr>
          <w:color w:val="000000"/>
          <w:szCs w:val="24"/>
          <w:u w:val="single"/>
        </w:rPr>
        <w:t>&lt;</w:t>
      </w:r>
      <w:r w:rsidR="00A24B11" w:rsidRPr="00C602CC">
        <w:rPr>
          <w:color w:val="000000"/>
          <w:szCs w:val="24"/>
          <w:u w:val="single"/>
        </w:rPr>
        <w:t xml:space="preserve"> 100 cases have been reported since </w:t>
      </w:r>
      <w:r w:rsidR="00D34A94" w:rsidRPr="00C602CC">
        <w:rPr>
          <w:color w:val="000000"/>
          <w:szCs w:val="24"/>
          <w:u w:val="single"/>
        </w:rPr>
        <w:t>1830</w:t>
      </w:r>
      <w:r w:rsidR="00A81AFE" w:rsidRPr="00C602CC">
        <w:rPr>
          <w:color w:val="000000"/>
          <w:szCs w:val="24"/>
        </w:rPr>
        <w:t>:</w:t>
      </w:r>
    </w:p>
    <w:p w:rsidR="00D34A94" w:rsidRPr="00C602CC" w:rsidRDefault="00D34A94" w:rsidP="00A545D0">
      <w:pPr>
        <w:numPr>
          <w:ilvl w:val="0"/>
          <w:numId w:val="19"/>
        </w:numPr>
        <w:rPr>
          <w:color w:val="000000"/>
          <w:szCs w:val="24"/>
        </w:rPr>
      </w:pPr>
      <w:r w:rsidRPr="00C602CC">
        <w:rPr>
          <w:color w:val="000000"/>
          <w:szCs w:val="24"/>
        </w:rPr>
        <w:t>males &gt; females.</w:t>
      </w:r>
    </w:p>
    <w:p w:rsidR="00D34A94" w:rsidRPr="00C602CC" w:rsidRDefault="00D34A94" w:rsidP="00A545D0">
      <w:pPr>
        <w:numPr>
          <w:ilvl w:val="0"/>
          <w:numId w:val="19"/>
        </w:numPr>
        <w:rPr>
          <w:color w:val="000000"/>
          <w:szCs w:val="24"/>
        </w:rPr>
      </w:pPr>
      <w:r w:rsidRPr="00C602CC">
        <w:rPr>
          <w:smallCaps/>
          <w:color w:val="000000"/>
          <w:szCs w:val="24"/>
        </w:rPr>
        <w:t>peak incidence</w:t>
      </w:r>
      <w:r w:rsidRPr="00C602CC">
        <w:rPr>
          <w:color w:val="000000"/>
          <w:szCs w:val="24"/>
        </w:rPr>
        <w:t xml:space="preserve"> in </w:t>
      </w:r>
      <w:r w:rsidR="00EA0124" w:rsidRPr="00C602CC">
        <w:rPr>
          <w:color w:val="000000"/>
          <w:szCs w:val="24"/>
        </w:rPr>
        <w:t>1</w:t>
      </w:r>
      <w:r w:rsidR="00EA0124" w:rsidRPr="00C602CC">
        <w:rPr>
          <w:color w:val="000000"/>
          <w:szCs w:val="24"/>
          <w:vertAlign w:val="superscript"/>
        </w:rPr>
        <w:t>st</w:t>
      </w:r>
      <w:r w:rsidR="00EA0124" w:rsidRPr="00C602CC">
        <w:rPr>
          <w:color w:val="000000"/>
          <w:szCs w:val="24"/>
        </w:rPr>
        <w:t xml:space="preserve"> </w:t>
      </w:r>
      <w:r w:rsidRPr="00C602CC">
        <w:rPr>
          <w:color w:val="000000"/>
          <w:szCs w:val="24"/>
        </w:rPr>
        <w:t xml:space="preserve">and </w:t>
      </w:r>
      <w:r w:rsidR="00EA0124" w:rsidRPr="00C602CC">
        <w:rPr>
          <w:color w:val="000000"/>
          <w:szCs w:val="24"/>
        </w:rPr>
        <w:t>3</w:t>
      </w:r>
      <w:r w:rsidR="00EA0124" w:rsidRPr="00C602CC">
        <w:rPr>
          <w:color w:val="000000"/>
          <w:szCs w:val="24"/>
          <w:vertAlign w:val="superscript"/>
        </w:rPr>
        <w:t>rd</w:t>
      </w:r>
      <w:r w:rsidR="00EA0124" w:rsidRPr="00C602CC">
        <w:rPr>
          <w:color w:val="000000"/>
          <w:szCs w:val="24"/>
        </w:rPr>
        <w:t xml:space="preserve"> </w:t>
      </w:r>
      <w:r w:rsidRPr="00C602CC">
        <w:rPr>
          <w:color w:val="000000"/>
          <w:szCs w:val="24"/>
        </w:rPr>
        <w:t>decades of life</w:t>
      </w:r>
      <w:r w:rsidR="00EA0124" w:rsidRPr="00C602CC">
        <w:rPr>
          <w:color w:val="000000"/>
          <w:szCs w:val="24"/>
        </w:rPr>
        <w:t>.</w:t>
      </w:r>
    </w:p>
    <w:p w:rsidR="0043735B" w:rsidRPr="00C602CC" w:rsidRDefault="0043735B" w:rsidP="00A545D0">
      <w:pPr>
        <w:numPr>
          <w:ilvl w:val="0"/>
          <w:numId w:val="19"/>
        </w:numPr>
        <w:rPr>
          <w:color w:val="000000"/>
          <w:szCs w:val="24"/>
        </w:rPr>
      </w:pPr>
      <w:r w:rsidRPr="00C602CC">
        <w:rPr>
          <w:color w:val="000000"/>
          <w:szCs w:val="24"/>
        </w:rPr>
        <w:t xml:space="preserve">particular high risk factor – </w:t>
      </w:r>
      <w:r w:rsidRPr="00C602CC">
        <w:rPr>
          <w:color w:val="FF0000"/>
          <w:szCs w:val="24"/>
        </w:rPr>
        <w:t>IV drug abuse</w:t>
      </w:r>
      <w:r w:rsidRPr="00C602CC">
        <w:rPr>
          <w:color w:val="000000"/>
          <w:szCs w:val="24"/>
        </w:rPr>
        <w:t>.</w:t>
      </w:r>
    </w:p>
    <w:p w:rsidR="0043735B" w:rsidRPr="00C602CC" w:rsidRDefault="0043735B" w:rsidP="00A545D0">
      <w:pPr>
        <w:numPr>
          <w:ilvl w:val="0"/>
          <w:numId w:val="19"/>
        </w:numPr>
        <w:rPr>
          <w:color w:val="000000"/>
          <w:szCs w:val="24"/>
        </w:rPr>
      </w:pPr>
      <w:r w:rsidRPr="00C602CC">
        <w:rPr>
          <w:color w:val="000000"/>
          <w:szCs w:val="24"/>
        </w:rPr>
        <w:t xml:space="preserve">most common etiology: </w:t>
      </w:r>
      <w:r w:rsidRPr="00C602CC">
        <w:rPr>
          <w:i/>
          <w:iCs/>
          <w:color w:val="000000"/>
          <w:szCs w:val="24"/>
        </w:rPr>
        <w:t>Staphylococcus</w:t>
      </w:r>
      <w:r w:rsidRPr="00C602CC">
        <w:rPr>
          <w:color w:val="000000"/>
          <w:szCs w:val="24"/>
        </w:rPr>
        <w:t xml:space="preserve"> and </w:t>
      </w:r>
      <w:r w:rsidRPr="00C602CC">
        <w:rPr>
          <w:i/>
          <w:iCs/>
          <w:color w:val="000000"/>
          <w:szCs w:val="24"/>
        </w:rPr>
        <w:t>Streptococcus</w:t>
      </w:r>
      <w:r w:rsidRPr="00C602CC">
        <w:rPr>
          <w:color w:val="000000"/>
          <w:szCs w:val="24"/>
        </w:rPr>
        <w:t xml:space="preserve"> species, followed by Gr- organisms.</w:t>
      </w:r>
    </w:p>
    <w:p w:rsidR="00D34A94" w:rsidRPr="00C602CC" w:rsidRDefault="00A24B11" w:rsidP="00A24B11">
      <w:pPr>
        <w:numPr>
          <w:ilvl w:val="0"/>
          <w:numId w:val="17"/>
        </w:numPr>
        <w:rPr>
          <w:color w:val="000000"/>
          <w:szCs w:val="24"/>
        </w:rPr>
      </w:pPr>
      <w:r w:rsidRPr="00C602CC">
        <w:rPr>
          <w:b/>
          <w:color w:val="000000"/>
          <w:szCs w:val="24"/>
        </w:rPr>
        <w:t xml:space="preserve">solitary </w:t>
      </w:r>
      <w:r w:rsidR="00D34A94" w:rsidRPr="00C602CC">
        <w:rPr>
          <w:b/>
          <w:color w:val="000000"/>
          <w:szCs w:val="24"/>
        </w:rPr>
        <w:t>abscesses</w:t>
      </w:r>
      <w:r w:rsidR="00D34A94" w:rsidRPr="00C602CC">
        <w:rPr>
          <w:color w:val="000000"/>
          <w:szCs w:val="24"/>
        </w:rPr>
        <w:t xml:space="preserve"> </w:t>
      </w:r>
      <w:r w:rsidRPr="00C602CC">
        <w:rPr>
          <w:color w:val="000000"/>
          <w:szCs w:val="24"/>
        </w:rPr>
        <w:t xml:space="preserve">most likely appear in </w:t>
      </w:r>
      <w:r w:rsidR="00D34A94" w:rsidRPr="00C602CC">
        <w:rPr>
          <w:color w:val="000000"/>
          <w:szCs w:val="24"/>
        </w:rPr>
        <w:t>thoracic cord.</w:t>
      </w:r>
    </w:p>
    <w:p w:rsidR="00A545D0" w:rsidRPr="00C602CC" w:rsidRDefault="00A545D0" w:rsidP="00A545D0">
      <w:pPr>
        <w:numPr>
          <w:ilvl w:val="1"/>
          <w:numId w:val="17"/>
        </w:numPr>
        <w:rPr>
          <w:color w:val="000000"/>
          <w:szCs w:val="24"/>
        </w:rPr>
      </w:pPr>
      <w:r w:rsidRPr="00C602CC">
        <w:rPr>
          <w:color w:val="000000"/>
          <w:szCs w:val="24"/>
        </w:rPr>
        <w:t>abscesses may occur in areas of infarction (explaining septic spread to lower half of thoracic cord).</w:t>
      </w:r>
    </w:p>
    <w:p w:rsidR="00EA0124" w:rsidRPr="00C602CC" w:rsidRDefault="00D34A94" w:rsidP="00A24B11">
      <w:pPr>
        <w:numPr>
          <w:ilvl w:val="0"/>
          <w:numId w:val="17"/>
        </w:numPr>
        <w:rPr>
          <w:color w:val="000000"/>
          <w:szCs w:val="24"/>
        </w:rPr>
      </w:pPr>
      <w:r w:rsidRPr="00C602CC">
        <w:rPr>
          <w:b/>
          <w:color w:val="000000"/>
          <w:szCs w:val="24"/>
        </w:rPr>
        <w:t>h</w:t>
      </w:r>
      <w:r w:rsidR="00A24B11" w:rsidRPr="00C602CC">
        <w:rPr>
          <w:b/>
          <w:color w:val="000000"/>
          <w:szCs w:val="24"/>
        </w:rPr>
        <w:t>olocord abscesses</w:t>
      </w:r>
      <w:r w:rsidR="00A24B11" w:rsidRPr="00C602CC">
        <w:rPr>
          <w:color w:val="000000"/>
          <w:szCs w:val="24"/>
        </w:rPr>
        <w:t xml:space="preserve"> have been reported in </w:t>
      </w:r>
      <w:r w:rsidRPr="00C602CC">
        <w:rPr>
          <w:color w:val="000000"/>
          <w:szCs w:val="24"/>
        </w:rPr>
        <w:t>5 patients</w:t>
      </w:r>
      <w:r w:rsidR="00A24B11" w:rsidRPr="00C602CC">
        <w:rPr>
          <w:color w:val="000000"/>
          <w:szCs w:val="24"/>
        </w:rPr>
        <w:t>.</w:t>
      </w:r>
    </w:p>
    <w:p w:rsidR="00A24B11" w:rsidRPr="00C602CC" w:rsidRDefault="00A24B11" w:rsidP="00A24B11">
      <w:pPr>
        <w:numPr>
          <w:ilvl w:val="0"/>
          <w:numId w:val="17"/>
        </w:numPr>
        <w:rPr>
          <w:color w:val="000000"/>
          <w:szCs w:val="24"/>
        </w:rPr>
      </w:pPr>
      <w:r w:rsidRPr="00C602CC">
        <w:rPr>
          <w:i/>
          <w:color w:val="008000"/>
          <w:szCs w:val="24"/>
        </w:rPr>
        <w:t>spinal cord abscess</w:t>
      </w:r>
      <w:r w:rsidR="0043735B" w:rsidRPr="00C602CC">
        <w:rPr>
          <w:i/>
          <w:color w:val="008000"/>
          <w:szCs w:val="24"/>
        </w:rPr>
        <w:t>es do not destroy fiber tracts</w:t>
      </w:r>
      <w:r w:rsidR="0043735B" w:rsidRPr="00C602CC">
        <w:rPr>
          <w:color w:val="000000"/>
          <w:szCs w:val="24"/>
        </w:rPr>
        <w:t xml:space="preserve"> (</w:t>
      </w:r>
      <w:r w:rsidRPr="00C602CC">
        <w:rPr>
          <w:color w:val="000000"/>
          <w:szCs w:val="24"/>
        </w:rPr>
        <w:t>abscess displaces fiber tracts and</w:t>
      </w:r>
      <w:r w:rsidR="0043735B" w:rsidRPr="00C602CC">
        <w:rPr>
          <w:color w:val="000000"/>
          <w:szCs w:val="24"/>
        </w:rPr>
        <w:t xml:space="preserve"> spreads along axonal pathways!).</w:t>
      </w:r>
    </w:p>
    <w:p w:rsidR="0043735B" w:rsidRDefault="0043735B" w:rsidP="0043735B">
      <w:pPr>
        <w:rPr>
          <w:color w:val="000000"/>
          <w:szCs w:val="24"/>
        </w:rPr>
      </w:pPr>
    </w:p>
    <w:p w:rsidR="008D02F1" w:rsidRPr="00C602CC" w:rsidRDefault="008D02F1" w:rsidP="0043735B">
      <w:pPr>
        <w:rPr>
          <w:color w:val="000000"/>
          <w:szCs w:val="24"/>
        </w:rPr>
      </w:pPr>
    </w:p>
    <w:p w:rsidR="0043735B" w:rsidRPr="00C602CC" w:rsidRDefault="0043735B" w:rsidP="008D02F1">
      <w:pPr>
        <w:pStyle w:val="Nervous1"/>
      </w:pPr>
      <w:bookmarkStart w:id="19" w:name="_Toc3082383"/>
      <w:r w:rsidRPr="00C602CC">
        <w:t>Clinical Features</w:t>
      </w:r>
      <w:bookmarkEnd w:id="19"/>
    </w:p>
    <w:p w:rsidR="0043735B" w:rsidRPr="00C602CC" w:rsidRDefault="0043735B" w:rsidP="00A24B11">
      <w:pPr>
        <w:rPr>
          <w:color w:val="000000"/>
          <w:szCs w:val="24"/>
        </w:rPr>
      </w:pPr>
      <w:r w:rsidRPr="00C602CC">
        <w:rPr>
          <w:color w:val="000000"/>
          <w:szCs w:val="24"/>
          <w:u w:val="single"/>
        </w:rPr>
        <w:t xml:space="preserve">Acute </w:t>
      </w:r>
      <w:r w:rsidR="00A545D0" w:rsidRPr="00C602CC">
        <w:rPr>
          <w:color w:val="000000"/>
          <w:szCs w:val="24"/>
          <w:u w:val="single"/>
        </w:rPr>
        <w:t>cases</w:t>
      </w:r>
      <w:r w:rsidR="00A545D0" w:rsidRPr="00C602CC">
        <w:rPr>
          <w:color w:val="000000"/>
          <w:szCs w:val="24"/>
        </w:rPr>
        <w:t xml:space="preserve"> - </w:t>
      </w:r>
      <w:r w:rsidR="00A545D0" w:rsidRPr="00C602CC">
        <w:rPr>
          <w:color w:val="000000"/>
          <w:szCs w:val="24"/>
          <w:highlight w:val="yellow"/>
        </w:rPr>
        <w:t xml:space="preserve">similar to </w:t>
      </w:r>
      <w:r w:rsidR="00A545D0" w:rsidRPr="00C602CC">
        <w:rPr>
          <w:smallCaps/>
          <w:color w:val="000000"/>
          <w:szCs w:val="24"/>
          <w:highlight w:val="yellow"/>
        </w:rPr>
        <w:t>epidural abscesses</w:t>
      </w:r>
      <w:r w:rsidR="00A545D0" w:rsidRPr="00C602CC">
        <w:rPr>
          <w:color w:val="000000"/>
          <w:szCs w:val="24"/>
        </w:rPr>
        <w:t xml:space="preserve"> (but </w:t>
      </w:r>
      <w:r w:rsidR="00A545D0" w:rsidRPr="00C602CC">
        <w:rPr>
          <w:color w:val="008000"/>
          <w:szCs w:val="24"/>
        </w:rPr>
        <w:t>percussion tenderness</w:t>
      </w:r>
      <w:r w:rsidR="00A545D0" w:rsidRPr="00C602CC">
        <w:rPr>
          <w:color w:val="000000"/>
          <w:szCs w:val="24"/>
        </w:rPr>
        <w:t xml:space="preserve"> is not noted)</w:t>
      </w:r>
      <w:r w:rsidR="00944DA7" w:rsidRPr="00C602CC">
        <w:rPr>
          <w:color w:val="000000"/>
          <w:szCs w:val="24"/>
        </w:rPr>
        <w:t xml:space="preserve"> - extremely ill patients presenting with:</w:t>
      </w:r>
    </w:p>
    <w:p w:rsidR="00A545D0" w:rsidRPr="00C602CC" w:rsidRDefault="00A24B11" w:rsidP="0043735B">
      <w:pPr>
        <w:numPr>
          <w:ilvl w:val="0"/>
          <w:numId w:val="18"/>
        </w:numPr>
        <w:rPr>
          <w:color w:val="000000"/>
          <w:szCs w:val="24"/>
        </w:rPr>
      </w:pPr>
      <w:r w:rsidRPr="00C602CC">
        <w:rPr>
          <w:b/>
          <w:color w:val="0000FF"/>
          <w:szCs w:val="24"/>
        </w:rPr>
        <w:t>symptoms of infection</w:t>
      </w:r>
      <w:r w:rsidRPr="00C602CC">
        <w:rPr>
          <w:color w:val="000000"/>
          <w:szCs w:val="24"/>
        </w:rPr>
        <w:t xml:space="preserve"> </w:t>
      </w:r>
      <w:r w:rsidR="0043735B" w:rsidRPr="00C602CC">
        <w:rPr>
          <w:color w:val="000000"/>
          <w:szCs w:val="24"/>
        </w:rPr>
        <w:t xml:space="preserve">- </w:t>
      </w:r>
      <w:r w:rsidR="00944DA7" w:rsidRPr="00C602CC">
        <w:rPr>
          <w:color w:val="000000"/>
          <w:szCs w:val="24"/>
        </w:rPr>
        <w:t xml:space="preserve">acute onset of back pain, </w:t>
      </w:r>
      <w:r w:rsidRPr="00C602CC">
        <w:rPr>
          <w:color w:val="000000"/>
          <w:szCs w:val="24"/>
        </w:rPr>
        <w:t>fe</w:t>
      </w:r>
      <w:r w:rsidR="00A545D0" w:rsidRPr="00C602CC">
        <w:rPr>
          <w:color w:val="000000"/>
          <w:szCs w:val="24"/>
        </w:rPr>
        <w:t>ver, chills, malaise.</w:t>
      </w:r>
    </w:p>
    <w:p w:rsidR="00A24B11" w:rsidRPr="00C602CC" w:rsidRDefault="00A545D0" w:rsidP="0043735B">
      <w:pPr>
        <w:numPr>
          <w:ilvl w:val="0"/>
          <w:numId w:val="18"/>
        </w:numPr>
        <w:rPr>
          <w:color w:val="000000"/>
          <w:szCs w:val="24"/>
        </w:rPr>
      </w:pPr>
      <w:r w:rsidRPr="00C602CC">
        <w:rPr>
          <w:b/>
          <w:color w:val="0000FF"/>
          <w:szCs w:val="24"/>
        </w:rPr>
        <w:t>n</w:t>
      </w:r>
      <w:r w:rsidR="00A24B11" w:rsidRPr="00C602CC">
        <w:rPr>
          <w:b/>
          <w:color w:val="0000FF"/>
          <w:szCs w:val="24"/>
        </w:rPr>
        <w:t xml:space="preserve">eurological symptoms </w:t>
      </w:r>
      <w:r w:rsidRPr="00C602CC">
        <w:rPr>
          <w:color w:val="000000"/>
          <w:szCs w:val="24"/>
        </w:rPr>
        <w:t xml:space="preserve">– weakness ÷ paraplegia, </w:t>
      </w:r>
      <w:r w:rsidR="00A24B11" w:rsidRPr="00C602CC">
        <w:rPr>
          <w:color w:val="000000"/>
          <w:szCs w:val="24"/>
        </w:rPr>
        <w:t>paresthesia, bladder and bowel inco</w:t>
      </w:r>
      <w:r w:rsidRPr="00C602CC">
        <w:rPr>
          <w:color w:val="000000"/>
          <w:szCs w:val="24"/>
        </w:rPr>
        <w:t>ntinence.</w:t>
      </w:r>
    </w:p>
    <w:p w:rsidR="00595800" w:rsidRPr="00C602CC" w:rsidRDefault="00595800" w:rsidP="00595800">
      <w:pPr>
        <w:numPr>
          <w:ilvl w:val="1"/>
          <w:numId w:val="18"/>
        </w:numPr>
        <w:rPr>
          <w:szCs w:val="24"/>
        </w:rPr>
      </w:pPr>
      <w:r w:rsidRPr="00C602CC">
        <w:rPr>
          <w:szCs w:val="24"/>
        </w:rPr>
        <w:t>since inflammatory process involves surrounding vasculature, spine cord infarction may lead to irreversible paraplegia.</w:t>
      </w:r>
    </w:p>
    <w:p w:rsidR="00A545D0" w:rsidRPr="00C602CC" w:rsidRDefault="00A545D0" w:rsidP="00A24B11">
      <w:pPr>
        <w:rPr>
          <w:color w:val="000000"/>
          <w:szCs w:val="24"/>
        </w:rPr>
      </w:pPr>
    </w:p>
    <w:p w:rsidR="0026635A" w:rsidRPr="00C602CC" w:rsidRDefault="00A545D0" w:rsidP="00A24B11">
      <w:pPr>
        <w:rPr>
          <w:color w:val="000000"/>
          <w:szCs w:val="24"/>
        </w:rPr>
      </w:pPr>
      <w:r w:rsidRPr="00C602CC">
        <w:rPr>
          <w:color w:val="000000"/>
          <w:szCs w:val="24"/>
          <w:u w:val="single"/>
        </w:rPr>
        <w:t>Chronic cases</w:t>
      </w:r>
      <w:r w:rsidRPr="00C602CC">
        <w:rPr>
          <w:color w:val="000000"/>
          <w:szCs w:val="24"/>
        </w:rPr>
        <w:t xml:space="preserve"> - </w:t>
      </w:r>
      <w:r w:rsidR="00A24B11" w:rsidRPr="00C602CC">
        <w:rPr>
          <w:color w:val="000000"/>
          <w:szCs w:val="24"/>
          <w:highlight w:val="yellow"/>
        </w:rPr>
        <w:t xml:space="preserve">mimic </w:t>
      </w:r>
      <w:r w:rsidR="00A24B11" w:rsidRPr="00C602CC">
        <w:rPr>
          <w:smallCaps/>
          <w:color w:val="000000"/>
          <w:szCs w:val="24"/>
          <w:highlight w:val="yellow"/>
        </w:rPr>
        <w:t>intramedullary tumor</w:t>
      </w:r>
      <w:r w:rsidR="00A24B11" w:rsidRPr="00C602CC">
        <w:rPr>
          <w:color w:val="000000"/>
          <w:szCs w:val="24"/>
        </w:rPr>
        <w:t xml:space="preserve"> </w:t>
      </w:r>
      <w:r w:rsidR="0026635A" w:rsidRPr="00C602CC">
        <w:rPr>
          <w:color w:val="000000"/>
          <w:szCs w:val="24"/>
        </w:rPr>
        <w:t>-</w:t>
      </w:r>
      <w:r w:rsidR="00A24B11" w:rsidRPr="00C602CC">
        <w:rPr>
          <w:color w:val="000000"/>
          <w:szCs w:val="24"/>
        </w:rPr>
        <w:t xml:space="preserve"> </w:t>
      </w:r>
      <w:r w:rsidR="00944DA7" w:rsidRPr="00C602CC">
        <w:rPr>
          <w:color w:val="000000"/>
          <w:szCs w:val="24"/>
        </w:rPr>
        <w:t xml:space="preserve">gradually progressing </w:t>
      </w:r>
      <w:r w:rsidR="00A24B11" w:rsidRPr="00C602CC">
        <w:rPr>
          <w:b/>
          <w:color w:val="0000FF"/>
          <w:szCs w:val="24"/>
        </w:rPr>
        <w:t>neurological symptoms</w:t>
      </w:r>
      <w:r w:rsidR="00A24B11" w:rsidRPr="00C602CC">
        <w:rPr>
          <w:color w:val="000000"/>
          <w:szCs w:val="24"/>
        </w:rPr>
        <w:t xml:space="preserve"> predominate over those of </w:t>
      </w:r>
      <w:r w:rsidR="0026635A" w:rsidRPr="00C602CC">
        <w:rPr>
          <w:color w:val="000000"/>
          <w:szCs w:val="24"/>
        </w:rPr>
        <w:t>systemic infection.</w:t>
      </w:r>
    </w:p>
    <w:p w:rsidR="00944DA7" w:rsidRDefault="00944DA7" w:rsidP="00A24B11">
      <w:pPr>
        <w:rPr>
          <w:szCs w:val="24"/>
        </w:rPr>
      </w:pPr>
    </w:p>
    <w:p w:rsidR="008D02F1" w:rsidRPr="00C602CC" w:rsidRDefault="008D02F1" w:rsidP="00A24B11">
      <w:pPr>
        <w:rPr>
          <w:szCs w:val="24"/>
        </w:rPr>
      </w:pPr>
    </w:p>
    <w:p w:rsidR="00944DA7" w:rsidRPr="00C602CC" w:rsidRDefault="00944DA7" w:rsidP="008D02F1">
      <w:pPr>
        <w:pStyle w:val="Nervous1"/>
      </w:pPr>
      <w:bookmarkStart w:id="20" w:name="_Toc3082384"/>
      <w:r w:rsidRPr="00C602CC">
        <w:t>Diagnosis</w:t>
      </w:r>
      <w:bookmarkEnd w:id="20"/>
    </w:p>
    <w:p w:rsidR="00C94637" w:rsidRPr="00C602CC" w:rsidRDefault="00C94637" w:rsidP="00C94637">
      <w:pPr>
        <w:rPr>
          <w:color w:val="000000"/>
          <w:szCs w:val="24"/>
        </w:rPr>
      </w:pPr>
      <w:r w:rsidRPr="00C602CC">
        <w:rPr>
          <w:color w:val="000000"/>
          <w:szCs w:val="24"/>
        </w:rPr>
        <w:t xml:space="preserve">Neuroimaging method of choice - </w:t>
      </w:r>
      <w:r w:rsidRPr="00C602CC">
        <w:rPr>
          <w:b/>
          <w:color w:val="0000FF"/>
          <w:szCs w:val="24"/>
        </w:rPr>
        <w:t>gadolinium-enhanced MRI</w:t>
      </w:r>
      <w:r w:rsidRPr="00C602CC">
        <w:rPr>
          <w:color w:val="000000"/>
          <w:szCs w:val="24"/>
        </w:rPr>
        <w:t>:</w:t>
      </w:r>
    </w:p>
    <w:p w:rsidR="00C94637" w:rsidRPr="00C602CC" w:rsidRDefault="00C94637" w:rsidP="00C94637">
      <w:pPr>
        <w:numPr>
          <w:ilvl w:val="0"/>
          <w:numId w:val="21"/>
        </w:numPr>
        <w:rPr>
          <w:color w:val="000000"/>
          <w:szCs w:val="24"/>
        </w:rPr>
      </w:pPr>
      <w:r w:rsidRPr="00C602CC">
        <w:rPr>
          <w:i/>
          <w:color w:val="FF0000"/>
          <w:szCs w:val="24"/>
        </w:rPr>
        <w:t>mass</w:t>
      </w:r>
      <w:r w:rsidRPr="00C602CC">
        <w:rPr>
          <w:color w:val="000000"/>
          <w:szCs w:val="24"/>
        </w:rPr>
        <w:t xml:space="preserve"> (homogenous spinal cord enlargement on T1-MRI but high signal intensity on T2-MRI);</w:t>
      </w:r>
    </w:p>
    <w:p w:rsidR="00C94637" w:rsidRPr="00C602CC" w:rsidRDefault="00C94637" w:rsidP="00C94637">
      <w:pPr>
        <w:numPr>
          <w:ilvl w:val="0"/>
          <w:numId w:val="21"/>
        </w:numPr>
        <w:rPr>
          <w:color w:val="000000"/>
          <w:szCs w:val="24"/>
        </w:rPr>
      </w:pPr>
      <w:r w:rsidRPr="00C602CC">
        <w:rPr>
          <w:color w:val="000000"/>
          <w:szCs w:val="24"/>
        </w:rPr>
        <w:t xml:space="preserve">abscess </w:t>
      </w:r>
      <w:r w:rsidRPr="00C602CC">
        <w:rPr>
          <w:i/>
          <w:color w:val="FF0000"/>
          <w:szCs w:val="24"/>
        </w:rPr>
        <w:t>margin enhances brightly</w:t>
      </w:r>
      <w:r w:rsidRPr="00C602CC">
        <w:rPr>
          <w:color w:val="000000"/>
          <w:szCs w:val="24"/>
        </w:rPr>
        <w:t xml:space="preserve"> with gadolinium.</w:t>
      </w:r>
    </w:p>
    <w:p w:rsidR="00A24B11" w:rsidRPr="00C602CC" w:rsidRDefault="00944DA7" w:rsidP="00C94637">
      <w:pPr>
        <w:spacing w:before="120"/>
        <w:rPr>
          <w:color w:val="000000"/>
          <w:szCs w:val="24"/>
        </w:rPr>
      </w:pPr>
      <w:r w:rsidRPr="00C602CC">
        <w:rPr>
          <w:b/>
          <w:color w:val="0000FF"/>
          <w:szCs w:val="24"/>
        </w:rPr>
        <w:t>CSF</w:t>
      </w:r>
      <w:r w:rsidRPr="00C602CC">
        <w:rPr>
          <w:color w:val="000000"/>
          <w:szCs w:val="24"/>
        </w:rPr>
        <w:t xml:space="preserve"> (can be within normal ranges!) - </w:t>
      </w:r>
      <w:r w:rsidR="00A24B11" w:rsidRPr="00C602CC">
        <w:rPr>
          <w:color w:val="000000"/>
          <w:szCs w:val="24"/>
        </w:rPr>
        <w:t>protein</w:t>
      </w:r>
      <w:r w:rsidRPr="00C602CC">
        <w:rPr>
          <w:color w:val="000000"/>
          <w:szCs w:val="24"/>
        </w:rPr>
        <w:t>↑, pleocytosis</w:t>
      </w:r>
      <w:r w:rsidR="00A24B11" w:rsidRPr="00C602CC">
        <w:rPr>
          <w:color w:val="000000"/>
          <w:szCs w:val="24"/>
        </w:rPr>
        <w:t>.</w:t>
      </w:r>
    </w:p>
    <w:p w:rsidR="00FA2182" w:rsidRPr="00C602CC" w:rsidRDefault="00FA2182" w:rsidP="00FA2182">
      <w:pPr>
        <w:spacing w:before="120"/>
        <w:rPr>
          <w:color w:val="000000"/>
          <w:szCs w:val="24"/>
        </w:rPr>
      </w:pPr>
      <w:r w:rsidRPr="00C602CC">
        <w:rPr>
          <w:u w:val="single"/>
        </w:rPr>
        <w:t>Identification of infecting organism</w:t>
      </w:r>
      <w:r w:rsidRPr="00C602CC">
        <w:rPr>
          <w:color w:val="000000"/>
          <w:szCs w:val="24"/>
        </w:rPr>
        <w:t xml:space="preserve"> - </w:t>
      </w:r>
      <w:r w:rsidRPr="00C602CC">
        <w:rPr>
          <w:b/>
          <w:color w:val="0000FF"/>
          <w:szCs w:val="24"/>
        </w:rPr>
        <w:t>cultures from abscess aspirate</w:t>
      </w:r>
      <w:r w:rsidR="005043EF" w:rsidRPr="00C602CC">
        <w:rPr>
          <w:color w:val="000000"/>
          <w:szCs w:val="24"/>
        </w:rPr>
        <w:t xml:space="preserve"> (</w:t>
      </w:r>
      <w:r w:rsidR="005043EF" w:rsidRPr="00C602CC">
        <w:t>aerobic and anaerobic bacteria, fungi, and tuberculosis</w:t>
      </w:r>
      <w:r w:rsidR="00B60891" w:rsidRPr="00C602CC">
        <w:t>) during laminectomy.</w:t>
      </w:r>
    </w:p>
    <w:p w:rsidR="00A24B11" w:rsidRPr="00C602CC" w:rsidRDefault="00A24B11" w:rsidP="00FA2182">
      <w:pPr>
        <w:spacing w:before="120"/>
        <w:rPr>
          <w:color w:val="000000"/>
          <w:szCs w:val="24"/>
        </w:rPr>
      </w:pPr>
      <w:r w:rsidRPr="00C602CC">
        <w:rPr>
          <w:color w:val="0000FF"/>
          <w:szCs w:val="24"/>
        </w:rPr>
        <w:t>Myelography</w:t>
      </w:r>
      <w:r w:rsidRPr="00C602CC">
        <w:rPr>
          <w:color w:val="000000"/>
          <w:szCs w:val="24"/>
        </w:rPr>
        <w:t xml:space="preserve"> </w:t>
      </w:r>
      <w:r w:rsidR="00FA2182" w:rsidRPr="00C602CC">
        <w:rPr>
          <w:color w:val="000000"/>
          <w:szCs w:val="24"/>
        </w:rPr>
        <w:t>-</w:t>
      </w:r>
      <w:r w:rsidRPr="00C602CC">
        <w:rPr>
          <w:color w:val="000000"/>
          <w:szCs w:val="24"/>
        </w:rPr>
        <w:t xml:space="preserve"> only widening of spinal cord.</w:t>
      </w:r>
    </w:p>
    <w:p w:rsidR="00FA2182" w:rsidRDefault="00FA2182" w:rsidP="00FA2182">
      <w:pPr>
        <w:rPr>
          <w:color w:val="000000"/>
          <w:szCs w:val="24"/>
        </w:rPr>
      </w:pPr>
    </w:p>
    <w:p w:rsidR="008D02F1" w:rsidRPr="00C602CC" w:rsidRDefault="008D02F1" w:rsidP="00FA2182">
      <w:pPr>
        <w:rPr>
          <w:color w:val="000000"/>
          <w:szCs w:val="24"/>
        </w:rPr>
      </w:pPr>
    </w:p>
    <w:p w:rsidR="00944DA7" w:rsidRPr="00C602CC" w:rsidRDefault="00944DA7" w:rsidP="008D02F1">
      <w:pPr>
        <w:pStyle w:val="Nervous1"/>
      </w:pPr>
      <w:bookmarkStart w:id="21" w:name="_Toc3082385"/>
      <w:r w:rsidRPr="00C602CC">
        <w:t>Treatment</w:t>
      </w:r>
      <w:bookmarkEnd w:id="21"/>
    </w:p>
    <w:p w:rsidR="005043EF" w:rsidRPr="00C602CC" w:rsidRDefault="005043EF" w:rsidP="005043EF">
      <w:pPr>
        <w:pStyle w:val="NormalWeb"/>
        <w:numPr>
          <w:ilvl w:val="0"/>
          <w:numId w:val="20"/>
        </w:numPr>
      </w:pPr>
      <w:r w:rsidRPr="00C82FB8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Antibiotics</w:t>
      </w:r>
      <w:r w:rsidRPr="00C602CC">
        <w:t xml:space="preserve"> – empirically broad-spectrum antipenicillinase penicillin</w:t>
      </w:r>
      <w:r w:rsidR="005A02F5" w:rsidRPr="00C602CC">
        <w:t>; minimum 4 weeks following surgery.</w:t>
      </w:r>
    </w:p>
    <w:p w:rsidR="005043EF" w:rsidRPr="00C602CC" w:rsidRDefault="005043EF" w:rsidP="00B60891">
      <w:pPr>
        <w:pStyle w:val="NormalWeb"/>
        <w:numPr>
          <w:ilvl w:val="0"/>
          <w:numId w:val="20"/>
        </w:numPr>
        <w:spacing w:before="120"/>
      </w:pPr>
      <w:r w:rsidRPr="00C82FB8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Steroids</w:t>
      </w:r>
      <w:r w:rsidRPr="00C602CC">
        <w:t xml:space="preserve"> (</w:t>
      </w:r>
      <w:r w:rsidR="005A02F5" w:rsidRPr="00C602CC">
        <w:rPr>
          <w:rStyle w:val="Drugname2Char"/>
          <w:b/>
          <w:caps/>
          <w:lang w:val="en-US"/>
        </w:rPr>
        <w:t>dexamethasone</w:t>
      </w:r>
      <w:r w:rsidR="005A02F5" w:rsidRPr="00C602CC">
        <w:t xml:space="preserve"> 4-10 mg q6h </w:t>
      </w:r>
      <w:r w:rsidRPr="00C602CC">
        <w:t xml:space="preserve">during entire course of treatment) – to reduce spinal cord swelling. </w:t>
      </w:r>
    </w:p>
    <w:p w:rsidR="00B60891" w:rsidRPr="00C602CC" w:rsidRDefault="00FA2182" w:rsidP="00B60891">
      <w:pPr>
        <w:pStyle w:val="NormalWeb"/>
        <w:numPr>
          <w:ilvl w:val="0"/>
          <w:numId w:val="20"/>
        </w:numPr>
        <w:spacing w:before="120"/>
      </w:pPr>
      <w:r w:rsidRPr="00C602CC">
        <w:rPr>
          <w:highlight w:val="yellow"/>
        </w:rPr>
        <w:t>S</w:t>
      </w:r>
      <w:r w:rsidR="00A24B11" w:rsidRPr="00C602CC">
        <w:rPr>
          <w:highlight w:val="yellow"/>
        </w:rPr>
        <w:t xml:space="preserve">urgical drainage of </w:t>
      </w:r>
      <w:r w:rsidR="005043EF" w:rsidRPr="00C602CC">
        <w:rPr>
          <w:highlight w:val="yellow"/>
        </w:rPr>
        <w:t>abscess cavity</w:t>
      </w:r>
      <w:r w:rsidR="00B60891" w:rsidRPr="00C602CC">
        <w:t xml:space="preserve"> - </w:t>
      </w:r>
      <w:r w:rsidR="00B60891" w:rsidRPr="00C602CC">
        <w:rPr>
          <w:smallCaps/>
        </w:rPr>
        <w:t>l</w:t>
      </w:r>
      <w:r w:rsidR="00A24B11" w:rsidRPr="00C602CC">
        <w:rPr>
          <w:smallCaps/>
        </w:rPr>
        <w:t>aminectomy</w:t>
      </w:r>
      <w:r w:rsidR="00A24B11" w:rsidRPr="00C602CC">
        <w:t xml:space="preserve"> one level above and below abscess edges</w:t>
      </w:r>
      <w:r w:rsidR="00B60891" w:rsidRPr="00C602CC">
        <w:t>:</w:t>
      </w:r>
    </w:p>
    <w:p w:rsidR="00B60891" w:rsidRPr="00C602CC" w:rsidRDefault="005A02F5" w:rsidP="00B60891">
      <w:pPr>
        <w:pStyle w:val="NormalWeb"/>
        <w:numPr>
          <w:ilvl w:val="1"/>
          <w:numId w:val="20"/>
        </w:numPr>
      </w:pPr>
      <w:r w:rsidRPr="00C602CC">
        <w:t xml:space="preserve">open </w:t>
      </w:r>
      <w:r w:rsidR="00B60891" w:rsidRPr="00C602CC">
        <w:t>dura.</w:t>
      </w:r>
    </w:p>
    <w:p w:rsidR="00B60891" w:rsidRPr="00C602CC" w:rsidRDefault="005314B3" w:rsidP="00A24B11">
      <w:pPr>
        <w:pStyle w:val="NormalWeb"/>
        <w:numPr>
          <w:ilvl w:val="1"/>
          <w:numId w:val="20"/>
        </w:numPr>
      </w:pPr>
      <w:r w:rsidRPr="00C602CC">
        <w:t xml:space="preserve">identify </w:t>
      </w:r>
      <w:r w:rsidR="00A24B11" w:rsidRPr="00C602CC">
        <w:t>a</w:t>
      </w:r>
      <w:r w:rsidR="00B60891" w:rsidRPr="00C602CC">
        <w:t>rea of spinal cord involvement (</w:t>
      </w:r>
      <w:r w:rsidR="00A24B11" w:rsidRPr="00C602CC">
        <w:t>swelling, hemorrhage, distended veins</w:t>
      </w:r>
      <w:r w:rsidR="00B60891" w:rsidRPr="00C602CC">
        <w:t>).</w:t>
      </w:r>
    </w:p>
    <w:p w:rsidR="005314B3" w:rsidRPr="00C602CC" w:rsidRDefault="00B60891" w:rsidP="005314B3">
      <w:pPr>
        <w:pStyle w:val="NormalWeb"/>
        <w:numPr>
          <w:ilvl w:val="1"/>
          <w:numId w:val="20"/>
        </w:numPr>
      </w:pPr>
      <w:r w:rsidRPr="00C602CC">
        <w:rPr>
          <w:b/>
          <w:i/>
        </w:rPr>
        <w:t xml:space="preserve">abscess </w:t>
      </w:r>
      <w:r w:rsidR="00A24B11" w:rsidRPr="00C602CC">
        <w:rPr>
          <w:b/>
          <w:i/>
        </w:rPr>
        <w:t>aspiration</w:t>
      </w:r>
      <w:r w:rsidR="00A24B11" w:rsidRPr="00C602CC">
        <w:t xml:space="preserve"> for culture</w:t>
      </w:r>
      <w:r w:rsidR="005314B3" w:rsidRPr="00C602CC">
        <w:t xml:space="preserve"> &amp; stain (Gram, India ink).</w:t>
      </w:r>
    </w:p>
    <w:p w:rsidR="005314B3" w:rsidRPr="00C602CC" w:rsidRDefault="00A24B11" w:rsidP="005314B3">
      <w:pPr>
        <w:pStyle w:val="NormalWeb"/>
        <w:numPr>
          <w:ilvl w:val="1"/>
          <w:numId w:val="20"/>
        </w:numPr>
      </w:pPr>
      <w:r w:rsidRPr="00C602CC">
        <w:rPr>
          <w:b/>
          <w:color w:val="0000FF"/>
        </w:rPr>
        <w:t>myelotomy</w:t>
      </w:r>
      <w:r w:rsidRPr="00C602CC">
        <w:t xml:space="preserve"> over length of </w:t>
      </w:r>
      <w:r w:rsidR="005314B3" w:rsidRPr="00C602CC">
        <w:t>abscess.</w:t>
      </w:r>
    </w:p>
    <w:p w:rsidR="005314B3" w:rsidRPr="00C602CC" w:rsidRDefault="005314B3" w:rsidP="005314B3">
      <w:pPr>
        <w:pStyle w:val="NormalWeb"/>
        <w:numPr>
          <w:ilvl w:val="1"/>
          <w:numId w:val="20"/>
        </w:numPr>
      </w:pPr>
      <w:r w:rsidRPr="00C602CC">
        <w:rPr>
          <w:b/>
          <w:i/>
          <w:color w:val="0000FF"/>
        </w:rPr>
        <w:t>i</w:t>
      </w:r>
      <w:r w:rsidR="00A24B11" w:rsidRPr="00C602CC">
        <w:rPr>
          <w:b/>
          <w:i/>
          <w:color w:val="0000FF"/>
        </w:rPr>
        <w:t>rrigate</w:t>
      </w:r>
      <w:r w:rsidR="00A24B11" w:rsidRPr="00C602CC">
        <w:t xml:space="preserve"> </w:t>
      </w:r>
      <w:r w:rsidRPr="00C602CC">
        <w:t>(</w:t>
      </w:r>
      <w:r w:rsidR="00A24B11" w:rsidRPr="00C602CC">
        <w:t>wound and abscess c</w:t>
      </w:r>
      <w:r w:rsidRPr="00C602CC">
        <w:t>avity) with antibiotic solution.</w:t>
      </w:r>
    </w:p>
    <w:p w:rsidR="005314B3" w:rsidRPr="00C602CC" w:rsidRDefault="005314B3" w:rsidP="005314B3">
      <w:pPr>
        <w:pStyle w:val="NormalWeb"/>
        <w:numPr>
          <w:ilvl w:val="1"/>
          <w:numId w:val="20"/>
        </w:numPr>
      </w:pPr>
      <w:r w:rsidRPr="00C602CC">
        <w:rPr>
          <w:b/>
          <w:i/>
          <w:color w:val="0000FF"/>
        </w:rPr>
        <w:t>closure</w:t>
      </w:r>
      <w:r w:rsidRPr="00C602CC">
        <w:t xml:space="preserve"> in anatomical layers.</w:t>
      </w:r>
    </w:p>
    <w:p w:rsidR="0069294F" w:rsidRPr="00C602CC" w:rsidRDefault="00A24B11" w:rsidP="00F85785">
      <w:pPr>
        <w:pStyle w:val="NormalWeb"/>
        <w:numPr>
          <w:ilvl w:val="1"/>
          <w:numId w:val="20"/>
        </w:numPr>
        <w:rPr>
          <w:bCs/>
        </w:rPr>
      </w:pPr>
      <w:r w:rsidRPr="00C602CC">
        <w:rPr>
          <w:b/>
        </w:rPr>
        <w:t>drain</w:t>
      </w:r>
      <w:r w:rsidR="00F85785" w:rsidRPr="00C602CC">
        <w:t xml:space="preserve"> is optional.</w:t>
      </w:r>
    </w:p>
    <w:p w:rsidR="00F85785" w:rsidRDefault="00F85785" w:rsidP="00F85785">
      <w:pPr>
        <w:pStyle w:val="NormalWeb"/>
      </w:pPr>
    </w:p>
    <w:p w:rsidR="008D02F1" w:rsidRPr="00C602CC" w:rsidRDefault="008D02F1" w:rsidP="00F85785">
      <w:pPr>
        <w:pStyle w:val="NormalWeb"/>
      </w:pPr>
    </w:p>
    <w:p w:rsidR="00595800" w:rsidRPr="00C602CC" w:rsidRDefault="00595800" w:rsidP="008D02F1">
      <w:pPr>
        <w:pStyle w:val="Nervous1"/>
      </w:pPr>
      <w:bookmarkStart w:id="22" w:name="_Toc3082386"/>
      <w:r w:rsidRPr="00C602CC">
        <w:t>Prognosis</w:t>
      </w:r>
      <w:bookmarkEnd w:id="22"/>
    </w:p>
    <w:p w:rsidR="00595800" w:rsidRPr="00C602CC" w:rsidRDefault="00A24B11" w:rsidP="00595800">
      <w:pPr>
        <w:numPr>
          <w:ilvl w:val="0"/>
          <w:numId w:val="22"/>
        </w:numPr>
        <w:rPr>
          <w:color w:val="000000"/>
          <w:szCs w:val="24"/>
        </w:rPr>
      </w:pPr>
      <w:r w:rsidRPr="00C602CC">
        <w:rPr>
          <w:smallCaps/>
          <w:color w:val="000000"/>
          <w:szCs w:val="24"/>
        </w:rPr>
        <w:t>mortality</w:t>
      </w:r>
      <w:r w:rsidRPr="00C602CC">
        <w:rPr>
          <w:color w:val="000000"/>
          <w:szCs w:val="24"/>
        </w:rPr>
        <w:t xml:space="preserve"> </w:t>
      </w:r>
      <w:r w:rsidR="00595800" w:rsidRPr="00C602CC">
        <w:rPr>
          <w:color w:val="000000"/>
          <w:szCs w:val="24"/>
        </w:rPr>
        <w:t>10-20%.</w:t>
      </w:r>
    </w:p>
    <w:p w:rsidR="00022146" w:rsidRPr="00C602CC" w:rsidRDefault="00A24B11" w:rsidP="00283B59">
      <w:pPr>
        <w:numPr>
          <w:ilvl w:val="0"/>
          <w:numId w:val="22"/>
        </w:numPr>
        <w:rPr>
          <w:color w:val="000000"/>
          <w:szCs w:val="24"/>
        </w:rPr>
      </w:pPr>
      <w:r w:rsidRPr="00C602CC">
        <w:rPr>
          <w:color w:val="000000"/>
          <w:szCs w:val="24"/>
        </w:rPr>
        <w:t xml:space="preserve">significant percentage of patients have </w:t>
      </w:r>
      <w:r w:rsidR="00595800" w:rsidRPr="00C602CC">
        <w:rPr>
          <w:i/>
          <w:color w:val="FF0000"/>
          <w:szCs w:val="24"/>
        </w:rPr>
        <w:t>abscess</w:t>
      </w:r>
      <w:r w:rsidR="00595800" w:rsidRPr="00C602CC">
        <w:rPr>
          <w:color w:val="000000"/>
          <w:szCs w:val="24"/>
        </w:rPr>
        <w:t xml:space="preserve"> </w:t>
      </w:r>
      <w:r w:rsidRPr="00C602CC">
        <w:rPr>
          <w:i/>
          <w:color w:val="FF0000"/>
          <w:szCs w:val="24"/>
        </w:rPr>
        <w:t xml:space="preserve">recurrence </w:t>
      </w:r>
      <w:r w:rsidR="00595800" w:rsidRPr="00C602CC">
        <w:rPr>
          <w:color w:val="000000"/>
          <w:szCs w:val="24"/>
        </w:rPr>
        <w:t xml:space="preserve">- </w:t>
      </w:r>
      <w:r w:rsidRPr="00C602CC">
        <w:rPr>
          <w:b/>
          <w:color w:val="0000FF"/>
          <w:szCs w:val="24"/>
        </w:rPr>
        <w:t>repeat MRIs</w:t>
      </w:r>
      <w:r w:rsidRPr="00C602CC">
        <w:rPr>
          <w:color w:val="000000"/>
          <w:szCs w:val="24"/>
        </w:rPr>
        <w:t xml:space="preserve"> are essential in long-term </w:t>
      </w:r>
      <w:r w:rsidR="00595800" w:rsidRPr="00C602CC">
        <w:rPr>
          <w:color w:val="000000"/>
          <w:szCs w:val="24"/>
        </w:rPr>
        <w:t>follow-up care (</w:t>
      </w:r>
      <w:r w:rsidR="00595800" w:rsidRPr="00C602CC">
        <w:t>enhancement of cavity will likely continue for several weeks).</w:t>
      </w:r>
    </w:p>
    <w:p w:rsidR="00022146" w:rsidRDefault="00022146" w:rsidP="00283B59"/>
    <w:p w:rsidR="00AA465F" w:rsidRPr="00C602CC" w:rsidRDefault="00AA465F" w:rsidP="00283B59"/>
    <w:p w:rsidR="00DF64A8" w:rsidRPr="00C602CC" w:rsidRDefault="00DF64A8" w:rsidP="00283B59"/>
    <w:p w:rsidR="00DF64A8" w:rsidRPr="00C602CC" w:rsidRDefault="00DF64A8" w:rsidP="00283B59"/>
    <w:p w:rsidR="00022146" w:rsidRPr="00C602CC" w:rsidRDefault="00727574" w:rsidP="00022146">
      <w:pPr>
        <w:pStyle w:val="Antrat"/>
      </w:pPr>
      <w:bookmarkStart w:id="23" w:name="_Toc3082387"/>
      <w:r w:rsidRPr="00C602CC">
        <w:t xml:space="preserve">Subdural </w:t>
      </w:r>
      <w:bookmarkStart w:id="24" w:name="Subdural_empyema"/>
      <w:bookmarkEnd w:id="24"/>
      <w:r w:rsidRPr="00C602CC">
        <w:t>e</w:t>
      </w:r>
      <w:r w:rsidR="00022146" w:rsidRPr="00C602CC">
        <w:t>mpyema</w:t>
      </w:r>
      <w:r w:rsidR="00C2501E" w:rsidRPr="00C602CC">
        <w:t xml:space="preserve"> (Cranial and Spinal)</w:t>
      </w:r>
      <w:bookmarkEnd w:id="23"/>
    </w:p>
    <w:p w:rsidR="00384BCD" w:rsidRPr="00C602CC" w:rsidRDefault="00384BCD" w:rsidP="00C2501E">
      <w:pPr>
        <w:pStyle w:val="NormalWeb"/>
      </w:pPr>
      <w:r w:rsidRPr="00C602CC">
        <w:t>-</w:t>
      </w:r>
      <w:r w:rsidR="00C2501E" w:rsidRPr="00C602CC">
        <w:t xml:space="preserve"> </w:t>
      </w:r>
      <w:r w:rsidR="00426BE0" w:rsidRPr="00C602CC">
        <w:t xml:space="preserve">pus collection </w:t>
      </w:r>
      <w:r w:rsidR="00C2501E" w:rsidRPr="00C602CC">
        <w:rPr>
          <w:b/>
          <w:i/>
        </w:rPr>
        <w:t xml:space="preserve">in space between dura mater and </w:t>
      </w:r>
      <w:r w:rsidRPr="00C602CC">
        <w:rPr>
          <w:b/>
          <w:i/>
        </w:rPr>
        <w:t>arachnoid</w:t>
      </w:r>
      <w:r w:rsidRPr="00C602CC">
        <w:t>.</w:t>
      </w:r>
    </w:p>
    <w:p w:rsidR="00384BCD" w:rsidRPr="00C602CC" w:rsidRDefault="00576DD9" w:rsidP="00CF424F">
      <w:pPr>
        <w:pStyle w:val="NormalWeb"/>
        <w:spacing w:before="120" w:after="120"/>
        <w:ind w:left="2880"/>
        <w:rPr>
          <w:smallCaps/>
        </w:rPr>
      </w:pPr>
      <w:r w:rsidRPr="00C602CC">
        <w:rPr>
          <w:smallCaps/>
        </w:rPr>
        <w:t>intracranial &gt;&gt; spinal</w:t>
      </w:r>
      <w:r w:rsidR="00CF424F" w:rsidRPr="00C602CC">
        <w:rPr>
          <w:smallCaps/>
        </w:rPr>
        <w:t xml:space="preserve"> (</w:t>
      </w:r>
      <w:r w:rsidR="00CF424F" w:rsidRPr="00C602CC">
        <w:t>only</w:t>
      </w:r>
      <w:r w:rsidR="00CF424F" w:rsidRPr="00C602CC">
        <w:rPr>
          <w:smallCaps/>
        </w:rPr>
        <w:t xml:space="preserve"> </w:t>
      </w:r>
      <w:r w:rsidR="00CF424F" w:rsidRPr="00C602CC">
        <w:t>50 cases reported in literature)</w:t>
      </w:r>
    </w:p>
    <w:p w:rsidR="00384BCD" w:rsidRPr="00C602CC" w:rsidRDefault="00384BCD" w:rsidP="00384BCD">
      <w:pPr>
        <w:pStyle w:val="NormalWeb"/>
        <w:numPr>
          <w:ilvl w:val="0"/>
          <w:numId w:val="23"/>
        </w:numPr>
      </w:pPr>
      <w:r w:rsidRPr="00C602CC">
        <w:t xml:space="preserve">13-20% </w:t>
      </w:r>
      <w:r w:rsidR="00C2501E" w:rsidRPr="00C602CC">
        <w:t>of loc</w:t>
      </w:r>
      <w:r w:rsidRPr="00C602CC">
        <w:t>alized intracranial infections.</w:t>
      </w:r>
    </w:p>
    <w:p w:rsidR="008758EE" w:rsidRPr="00C602CC" w:rsidRDefault="008758EE" w:rsidP="00384BCD">
      <w:pPr>
        <w:pStyle w:val="NormalWeb"/>
        <w:numPr>
          <w:ilvl w:val="0"/>
          <w:numId w:val="23"/>
        </w:numPr>
      </w:pPr>
      <w:r w:rsidRPr="00C602CC">
        <w:t xml:space="preserve">most common in children &amp; </w:t>
      </w:r>
      <w:r w:rsidR="00426BE0" w:rsidRPr="00C602CC">
        <w:t>young adults (70% patients are in 2-3</w:t>
      </w:r>
      <w:r w:rsidR="00426BE0" w:rsidRPr="00C602CC">
        <w:rPr>
          <w:vertAlign w:val="superscript"/>
        </w:rPr>
        <w:t>rd</w:t>
      </w:r>
      <w:r w:rsidR="00426BE0" w:rsidRPr="00C602CC">
        <w:t xml:space="preserve"> decade of life).</w:t>
      </w:r>
    </w:p>
    <w:p w:rsidR="008758EE" w:rsidRPr="00C602CC" w:rsidRDefault="008758EE" w:rsidP="00384BCD">
      <w:pPr>
        <w:pStyle w:val="NormalWeb"/>
        <w:numPr>
          <w:ilvl w:val="0"/>
          <w:numId w:val="23"/>
        </w:numPr>
      </w:pPr>
      <w:r w:rsidRPr="00C602CC">
        <w:t>males &gt; females</w:t>
      </w:r>
      <w:r w:rsidR="00426BE0" w:rsidRPr="00C602CC">
        <w:t xml:space="preserve"> (3:1).</w:t>
      </w:r>
    </w:p>
    <w:p w:rsidR="00CF3559" w:rsidRDefault="00CF3559" w:rsidP="00CF3559">
      <w:pPr>
        <w:pStyle w:val="NormalWeb"/>
      </w:pPr>
    </w:p>
    <w:p w:rsidR="00AA465F" w:rsidRPr="00C602CC" w:rsidRDefault="00AA465F" w:rsidP="00CF3559">
      <w:pPr>
        <w:pStyle w:val="NormalWeb"/>
      </w:pPr>
    </w:p>
    <w:p w:rsidR="00CF3559" w:rsidRPr="00C602CC" w:rsidRDefault="00CF3559" w:rsidP="00CF3559">
      <w:pPr>
        <w:pStyle w:val="Nervous1"/>
      </w:pPr>
      <w:bookmarkStart w:id="25" w:name="_Toc3082388"/>
      <w:r w:rsidRPr="00C602CC">
        <w:t>Etiopathophysiology</w:t>
      </w:r>
      <w:bookmarkEnd w:id="25"/>
    </w:p>
    <w:p w:rsidR="00576DD9" w:rsidRPr="00C602CC" w:rsidRDefault="00576DD9" w:rsidP="00576DD9">
      <w:pPr>
        <w:pStyle w:val="NormalWeb"/>
        <w:numPr>
          <w:ilvl w:val="0"/>
          <w:numId w:val="23"/>
        </w:numPr>
      </w:pPr>
      <w:r w:rsidRPr="00C602CC">
        <w:rPr>
          <w:u w:val="single"/>
        </w:rPr>
        <w:t>primary causes</w:t>
      </w:r>
      <w:r w:rsidRPr="00C602CC">
        <w:t xml:space="preserve"> – </w:t>
      </w:r>
      <w:r w:rsidRPr="00C602CC">
        <w:rPr>
          <w:b/>
          <w:color w:val="FF0000"/>
        </w:rPr>
        <w:t>sinusitis</w:t>
      </w:r>
      <w:r w:rsidRPr="00C602CC">
        <w:t xml:space="preserve"> (esp. frontal) 50-80%, </w:t>
      </w:r>
      <w:r w:rsidRPr="00C602CC">
        <w:rPr>
          <w:color w:val="FF0000"/>
        </w:rPr>
        <w:t>otitis media</w:t>
      </w:r>
      <w:r w:rsidRPr="00C602CC">
        <w:t xml:space="preserve"> 10-20%, superficial infections of scalp and skull, craniotomy</w:t>
      </w:r>
      <w:r w:rsidR="0068063E" w:rsidRPr="00C602CC">
        <w:t>, meningitis (</w:t>
      </w:r>
      <w:r w:rsidR="0093171D" w:rsidRPr="00C602CC">
        <w:t xml:space="preserve">very </w:t>
      </w:r>
      <w:r w:rsidR="0068063E" w:rsidRPr="00C602CC">
        <w:t>rarely</w:t>
      </w:r>
      <w:r w:rsidR="0093171D" w:rsidRPr="00C602CC">
        <w:t>!*</w:t>
      </w:r>
      <w:r w:rsidR="0068063E" w:rsidRPr="00C602CC">
        <w:t>)</w:t>
      </w:r>
      <w:r w:rsidR="003268A3" w:rsidRPr="00C602CC">
        <w:t>, suppuration of subdural hematoma.</w:t>
      </w:r>
    </w:p>
    <w:p w:rsidR="00576DD9" w:rsidRPr="00C602CC" w:rsidRDefault="0093171D" w:rsidP="0093171D">
      <w:pPr>
        <w:pStyle w:val="NormalWeb"/>
        <w:ind w:left="2160"/>
      </w:pPr>
      <w:r w:rsidRPr="00C602CC">
        <w:t xml:space="preserve">*vs. </w:t>
      </w:r>
      <w:r w:rsidRPr="00C602CC">
        <w:rPr>
          <w:i/>
          <w:color w:val="0000FF"/>
        </w:rPr>
        <w:t>in infants</w:t>
      </w:r>
      <w:r w:rsidRPr="00C602CC">
        <w:t xml:space="preserve"> </w:t>
      </w:r>
      <w:r w:rsidR="00576DD9" w:rsidRPr="00C602CC">
        <w:t xml:space="preserve">subdural empyema represents </w:t>
      </w:r>
      <w:r w:rsidR="00576DD9" w:rsidRPr="00C602CC">
        <w:rPr>
          <w:color w:val="FF0000"/>
        </w:rPr>
        <w:t>infected subdural effusion</w:t>
      </w:r>
      <w:r w:rsidR="00576DD9" w:rsidRPr="00C602CC">
        <w:t xml:space="preserve"> (complicating bacterial meningitis).</w:t>
      </w:r>
    </w:p>
    <w:p w:rsidR="003076ED" w:rsidRPr="00C602CC" w:rsidRDefault="003076ED" w:rsidP="00576DD9">
      <w:pPr>
        <w:pStyle w:val="NormalWeb"/>
        <w:numPr>
          <w:ilvl w:val="1"/>
          <w:numId w:val="23"/>
        </w:numPr>
      </w:pPr>
      <w:r w:rsidRPr="00C602CC">
        <w:rPr>
          <w:i/>
          <w:color w:val="0000FF"/>
        </w:rPr>
        <w:t>in spine</w:t>
      </w:r>
      <w:r w:rsidRPr="00C602CC">
        <w:t xml:space="preserve">: </w:t>
      </w:r>
      <w:r w:rsidR="00CF424F" w:rsidRPr="00C602CC">
        <w:t xml:space="preserve">hematogenous spread from distant site (most commonly), </w:t>
      </w:r>
      <w:r w:rsidR="00CF3559" w:rsidRPr="00C602CC">
        <w:t>trauma, spine surgery, dermal sinus.</w:t>
      </w:r>
    </w:p>
    <w:p w:rsidR="003F2A56" w:rsidRPr="00C602CC" w:rsidRDefault="00A75810" w:rsidP="00384BCD">
      <w:pPr>
        <w:pStyle w:val="NormalWeb"/>
        <w:numPr>
          <w:ilvl w:val="0"/>
          <w:numId w:val="23"/>
        </w:numPr>
      </w:pPr>
      <w:r w:rsidRPr="00C602CC">
        <w:rPr>
          <w:u w:val="single"/>
        </w:rPr>
        <w:t>pathophysiology</w:t>
      </w:r>
      <w:r w:rsidR="003F2A56" w:rsidRPr="00C602CC">
        <w:t>:</w:t>
      </w:r>
    </w:p>
    <w:p w:rsidR="003F2A56" w:rsidRPr="00C602CC" w:rsidRDefault="003F2A56" w:rsidP="003F2A56">
      <w:pPr>
        <w:pStyle w:val="NormalWeb"/>
        <w:numPr>
          <w:ilvl w:val="2"/>
          <w:numId w:val="23"/>
        </w:numPr>
      </w:pPr>
      <w:r w:rsidRPr="00C602CC">
        <w:rPr>
          <w:b/>
        </w:rPr>
        <w:t>direct spread</w:t>
      </w:r>
      <w:r w:rsidRPr="00C602CC">
        <w:t xml:space="preserve"> via erosion of bone adjacent to dura mater.</w:t>
      </w:r>
    </w:p>
    <w:p w:rsidR="00A75810" w:rsidRPr="00C602CC" w:rsidRDefault="00A75810" w:rsidP="003F2A56">
      <w:pPr>
        <w:pStyle w:val="NormalWeb"/>
        <w:numPr>
          <w:ilvl w:val="2"/>
          <w:numId w:val="23"/>
        </w:numPr>
      </w:pPr>
      <w:r w:rsidRPr="00C602CC">
        <w:rPr>
          <w:b/>
        </w:rPr>
        <w:t>septic thrombophlebitis</w:t>
      </w:r>
      <w:r w:rsidRPr="00C602CC">
        <w:t xml:space="preserve"> of mucosal veins (e.g. of sinuses) → retrograde extension with drainage of bacteria into regional dural veins → superior sagittal sinus</w:t>
      </w:r>
      <w:r w:rsidR="00F57AFB" w:rsidRPr="00C602CC">
        <w:t xml:space="preserve"> → subdural space.</w:t>
      </w:r>
    </w:p>
    <w:p w:rsidR="00533446" w:rsidRPr="00C602CC" w:rsidRDefault="00533446" w:rsidP="00384BCD">
      <w:pPr>
        <w:pStyle w:val="NormalWeb"/>
        <w:numPr>
          <w:ilvl w:val="0"/>
          <w:numId w:val="23"/>
        </w:numPr>
      </w:pPr>
      <w:r w:rsidRPr="00C602CC">
        <w:t>brain beneath pus is molded in manner similar to that seen in subdural hematoma.</w:t>
      </w:r>
    </w:p>
    <w:p w:rsidR="00D92D27" w:rsidRPr="00C602CC" w:rsidRDefault="00D92D27" w:rsidP="00D92D27">
      <w:pPr>
        <w:pStyle w:val="NormalWeb"/>
      </w:pPr>
    </w:p>
    <w:p w:rsidR="00D92D27" w:rsidRPr="00C602CC" w:rsidRDefault="003076ED" w:rsidP="00D92D27">
      <w:pPr>
        <w:pStyle w:val="NormalWeb"/>
        <w:rPr>
          <w:smallCaps/>
        </w:rPr>
      </w:pPr>
      <w:r w:rsidRPr="00C602CC">
        <w:rPr>
          <w:smallCaps/>
          <w:highlight w:val="lightGray"/>
        </w:rPr>
        <w:t>Progression</w:t>
      </w:r>
    </w:p>
    <w:p w:rsidR="003076ED" w:rsidRPr="00C602CC" w:rsidRDefault="00D92D27" w:rsidP="003076ED">
      <w:pPr>
        <w:pStyle w:val="NormalWeb"/>
        <w:numPr>
          <w:ilvl w:val="0"/>
          <w:numId w:val="23"/>
        </w:numPr>
      </w:pPr>
      <w:r w:rsidRPr="00C602CC">
        <w:t xml:space="preserve">subdural space has no barriers </w:t>
      </w:r>
      <w:r w:rsidR="00237221" w:rsidRPr="00C602CC">
        <w:t xml:space="preserve">(hence, empyema not abscess!) </w:t>
      </w:r>
      <w:r w:rsidRPr="00C602CC">
        <w:t xml:space="preserve">- empyema </w:t>
      </w:r>
      <w:r w:rsidRPr="00C602CC">
        <w:rPr>
          <w:i/>
          <w:color w:val="FF0000"/>
        </w:rPr>
        <w:t xml:space="preserve">evolution </w:t>
      </w:r>
      <w:r w:rsidR="003076ED" w:rsidRPr="00C602CC">
        <w:rPr>
          <w:i/>
          <w:color w:val="FF0000"/>
        </w:rPr>
        <w:t>is</w:t>
      </w:r>
      <w:r w:rsidRPr="00C602CC">
        <w:rPr>
          <w:i/>
          <w:color w:val="FF0000"/>
        </w:rPr>
        <w:t xml:space="preserve"> remarkably rapid</w:t>
      </w:r>
      <w:r w:rsidR="003076ED" w:rsidRPr="00C602CC">
        <w:t xml:space="preserve"> (</w:t>
      </w:r>
      <w:r w:rsidR="00B579D7" w:rsidRPr="00C602CC">
        <w:t>along falx and over convexities</w:t>
      </w:r>
      <w:r w:rsidR="003076ED" w:rsidRPr="00C602CC">
        <w:t>).</w:t>
      </w:r>
    </w:p>
    <w:p w:rsidR="00A75810" w:rsidRPr="00C602CC" w:rsidRDefault="00C2501E" w:rsidP="00C2501E">
      <w:pPr>
        <w:pStyle w:val="NormalWeb"/>
        <w:numPr>
          <w:ilvl w:val="0"/>
          <w:numId w:val="23"/>
        </w:numPr>
      </w:pPr>
      <w:r w:rsidRPr="00C602CC">
        <w:t xml:space="preserve">subdural empyema may breach arachnoid </w:t>
      </w:r>
      <w:r w:rsidR="00576DD9" w:rsidRPr="00C602CC">
        <w:t xml:space="preserve">(arachnoid is not very strong barrier) → </w:t>
      </w:r>
      <w:r w:rsidR="00576DD9" w:rsidRPr="00C602CC">
        <w:rPr>
          <w:color w:val="FF00FF"/>
        </w:rPr>
        <w:t>meningitis</w:t>
      </w:r>
      <w:r w:rsidR="00576DD9" w:rsidRPr="00C602CC">
        <w:t>.</w:t>
      </w:r>
      <w:r w:rsidRPr="00C602CC">
        <w:t xml:space="preserve"> </w:t>
      </w:r>
    </w:p>
    <w:p w:rsidR="00384BCD" w:rsidRPr="00C602CC" w:rsidRDefault="003076ED" w:rsidP="00C2501E">
      <w:pPr>
        <w:pStyle w:val="NormalWeb"/>
        <w:numPr>
          <w:ilvl w:val="0"/>
          <w:numId w:val="23"/>
        </w:numPr>
      </w:pPr>
      <w:r w:rsidRPr="00C602CC">
        <w:t>s</w:t>
      </w:r>
      <w:r w:rsidR="00C2501E" w:rsidRPr="00C602CC">
        <w:t xml:space="preserve">eptic thrombophlebitis extends from dural sinuses to </w:t>
      </w:r>
      <w:r w:rsidRPr="00C602CC">
        <w:t xml:space="preserve">cortical veins → </w:t>
      </w:r>
      <w:r w:rsidRPr="00C602CC">
        <w:rPr>
          <w:color w:val="FF00FF"/>
        </w:rPr>
        <w:t>c</w:t>
      </w:r>
      <w:r w:rsidR="00C2501E" w:rsidRPr="00C602CC">
        <w:rPr>
          <w:color w:val="FF00FF"/>
        </w:rPr>
        <w:t>ortical venous infarction</w:t>
      </w:r>
      <w:r w:rsidR="00C2501E" w:rsidRPr="00C602CC">
        <w:t xml:space="preserve"> </w:t>
      </w:r>
      <w:r w:rsidR="008758EE" w:rsidRPr="00C602CC">
        <w:t xml:space="preserve">of gray and white matter drained by thrombosed vessels </w:t>
      </w:r>
      <w:r w:rsidRPr="00C602CC">
        <w:t xml:space="preserve">→ </w:t>
      </w:r>
      <w:r w:rsidR="00C2501E" w:rsidRPr="00C602CC">
        <w:t xml:space="preserve">brain </w:t>
      </w:r>
      <w:r w:rsidR="00C2501E" w:rsidRPr="00C602CC">
        <w:rPr>
          <w:color w:val="FF00FF"/>
        </w:rPr>
        <w:t>abscess</w:t>
      </w:r>
      <w:r w:rsidRPr="00C602CC">
        <w:t xml:space="preserve"> (</w:t>
      </w:r>
      <w:r w:rsidR="00C2501E" w:rsidRPr="00C602CC">
        <w:t>2</w:t>
      </w:r>
      <w:r w:rsidR="00C574CE" w:rsidRPr="00C602CC">
        <w:t>5</w:t>
      </w:r>
      <w:r w:rsidRPr="00C602CC">
        <w:t>% patients!)</w:t>
      </w:r>
      <w:r w:rsidR="00C2501E" w:rsidRPr="00C602CC">
        <w:t>.</w:t>
      </w:r>
    </w:p>
    <w:p w:rsidR="00D4636A" w:rsidRPr="00C602CC" w:rsidRDefault="00D4636A" w:rsidP="00C2501E">
      <w:pPr>
        <w:pStyle w:val="NormalWeb"/>
        <w:numPr>
          <w:ilvl w:val="0"/>
          <w:numId w:val="23"/>
        </w:numPr>
      </w:pPr>
      <w:r w:rsidRPr="00C602CC">
        <w:t>with successful treatment, thickened dura may be only residual finding</w:t>
      </w:r>
      <w:r w:rsidR="001420A3" w:rsidRPr="00C602CC">
        <w:t>.</w:t>
      </w:r>
    </w:p>
    <w:p w:rsidR="00384BCD" w:rsidRPr="00C602CC" w:rsidRDefault="00384BCD" w:rsidP="00C2501E">
      <w:pPr>
        <w:pStyle w:val="NormalWeb"/>
      </w:pPr>
    </w:p>
    <w:p w:rsidR="00F57AFB" w:rsidRPr="00C602CC" w:rsidRDefault="00F57AFB" w:rsidP="00C2501E">
      <w:pPr>
        <w:pStyle w:val="NormalWeb"/>
      </w:pPr>
    </w:p>
    <w:p w:rsidR="00384BCD" w:rsidRPr="00C602CC" w:rsidRDefault="00C2501E" w:rsidP="00384BCD">
      <w:pPr>
        <w:pStyle w:val="Nervous1"/>
      </w:pPr>
      <w:bookmarkStart w:id="26" w:name="_Toc3082389"/>
      <w:r w:rsidRPr="00C602CC">
        <w:t>Clinical Features</w:t>
      </w:r>
      <w:bookmarkEnd w:id="26"/>
    </w:p>
    <w:p w:rsidR="00CF3559" w:rsidRPr="00C602CC" w:rsidRDefault="00CF3559" w:rsidP="00C2501E">
      <w:pPr>
        <w:pStyle w:val="NormalWeb"/>
      </w:pPr>
      <w:r w:rsidRPr="00C602CC">
        <w:t>-</w:t>
      </w:r>
      <w:r w:rsidR="00C2501E" w:rsidRPr="00C602CC">
        <w:t xml:space="preserve"> patient </w:t>
      </w:r>
      <w:r w:rsidRPr="00C602CC">
        <w:t>is</w:t>
      </w:r>
      <w:r w:rsidR="00C2501E" w:rsidRPr="00C602CC">
        <w:t xml:space="preserve"> </w:t>
      </w:r>
      <w:r w:rsidR="00D73CA1" w:rsidRPr="00C602CC">
        <w:t>acutely ill (entire clinical picture may evolve in as little as few hours or as long as 10 days):</w:t>
      </w:r>
    </w:p>
    <w:p w:rsidR="005649D1" w:rsidRPr="00C602CC" w:rsidRDefault="005649D1" w:rsidP="005649D1">
      <w:pPr>
        <w:pStyle w:val="NormalWeb"/>
        <w:numPr>
          <w:ilvl w:val="0"/>
          <w:numId w:val="24"/>
        </w:numPr>
      </w:pPr>
      <w:r w:rsidRPr="00C602CC">
        <w:rPr>
          <w:b/>
        </w:rPr>
        <w:t>frontal sinusitis</w:t>
      </w:r>
      <w:r w:rsidRPr="00C602CC">
        <w:t xml:space="preserve"> - periorbital edema and erythema, </w:t>
      </w:r>
      <w:r w:rsidR="00D73CA1" w:rsidRPr="00C602CC">
        <w:t xml:space="preserve">local pain and tenderness, </w:t>
      </w:r>
      <w:r w:rsidRPr="00C602CC">
        <w:t>etc.</w:t>
      </w:r>
    </w:p>
    <w:p w:rsidR="005649D1" w:rsidRPr="00C602CC" w:rsidRDefault="005649D1" w:rsidP="005649D1">
      <w:pPr>
        <w:pStyle w:val="NormalWeb"/>
        <w:numPr>
          <w:ilvl w:val="0"/>
          <w:numId w:val="24"/>
        </w:numPr>
      </w:pPr>
      <w:r w:rsidRPr="00C602CC">
        <w:rPr>
          <w:b/>
          <w:color w:val="0000FF"/>
        </w:rPr>
        <w:t>fever</w:t>
      </w:r>
      <w:r w:rsidRPr="00C602CC">
        <w:t xml:space="preserve">, </w:t>
      </w:r>
      <w:r w:rsidRPr="00C602CC">
        <w:rPr>
          <w:b/>
          <w:color w:val="0000FF"/>
        </w:rPr>
        <w:t>chills</w:t>
      </w:r>
    </w:p>
    <w:p w:rsidR="005649D1" w:rsidRPr="00C602CC" w:rsidRDefault="00D73CA1" w:rsidP="00CF3559">
      <w:pPr>
        <w:pStyle w:val="NormalWeb"/>
        <w:numPr>
          <w:ilvl w:val="0"/>
          <w:numId w:val="24"/>
        </w:numPr>
      </w:pPr>
      <w:r w:rsidRPr="00C602CC">
        <w:t xml:space="preserve">severe </w:t>
      </w:r>
      <w:r w:rsidR="00C2501E" w:rsidRPr="00C602CC">
        <w:rPr>
          <w:b/>
          <w:color w:val="0000FF"/>
        </w:rPr>
        <w:t>headache</w:t>
      </w:r>
      <w:r w:rsidR="00C2501E" w:rsidRPr="00C602CC">
        <w:t xml:space="preserve"> </w:t>
      </w:r>
      <w:r w:rsidR="00CF3559" w:rsidRPr="00C602CC">
        <w:t>(</w:t>
      </w:r>
      <w:r w:rsidR="00C2501E" w:rsidRPr="00C602CC">
        <w:t>often localized initially to side of infection</w:t>
      </w:r>
      <w:r w:rsidR="00CF3559" w:rsidRPr="00C602CC">
        <w:t>)</w:t>
      </w:r>
      <w:r w:rsidR="005649D1" w:rsidRPr="00C602CC">
        <w:t xml:space="preserve">, </w:t>
      </w:r>
      <w:r w:rsidR="00CF3559" w:rsidRPr="00C602CC">
        <w:rPr>
          <w:b/>
          <w:color w:val="0000FF"/>
        </w:rPr>
        <w:t>nuchal rigidity</w:t>
      </w:r>
      <w:r w:rsidR="00B579D7" w:rsidRPr="00C602CC">
        <w:t xml:space="preserve"> (70-80%).</w:t>
      </w:r>
    </w:p>
    <w:p w:rsidR="005649D1" w:rsidRPr="00C602CC" w:rsidRDefault="005649D1" w:rsidP="00CF3559">
      <w:pPr>
        <w:pStyle w:val="NormalWeb"/>
        <w:numPr>
          <w:ilvl w:val="0"/>
          <w:numId w:val="24"/>
        </w:numPr>
      </w:pPr>
      <w:r w:rsidRPr="00C602CC">
        <w:rPr>
          <w:smallCaps/>
        </w:rPr>
        <w:t>mass effect</w:t>
      </w:r>
      <w:r w:rsidRPr="00C602CC">
        <w:t xml:space="preserve"> - </w:t>
      </w:r>
      <w:r w:rsidR="00C2501E" w:rsidRPr="00C602CC">
        <w:t xml:space="preserve">progressive </w:t>
      </w:r>
      <w:r w:rsidR="00C2501E" w:rsidRPr="00C602CC">
        <w:rPr>
          <w:b/>
          <w:color w:val="0000FF"/>
        </w:rPr>
        <w:t>disturbance of</w:t>
      </w:r>
      <w:r w:rsidR="00C2501E" w:rsidRPr="00C602CC">
        <w:t xml:space="preserve"> </w:t>
      </w:r>
      <w:r w:rsidR="00C2501E" w:rsidRPr="00C602CC">
        <w:rPr>
          <w:b/>
          <w:color w:val="0000FF"/>
        </w:rPr>
        <w:t>consciousness</w:t>
      </w:r>
      <w:r w:rsidR="00EC6F2C" w:rsidRPr="00C602CC">
        <w:t>, increase in infant head size with bulging fontanel</w:t>
      </w:r>
      <w:r w:rsidR="005D7117" w:rsidRPr="00C602CC">
        <w:t>.</w:t>
      </w:r>
    </w:p>
    <w:p w:rsidR="00EC6F2C" w:rsidRPr="00C602CC" w:rsidRDefault="005649D1" w:rsidP="00EC6F2C">
      <w:pPr>
        <w:pStyle w:val="NormalWeb"/>
        <w:numPr>
          <w:ilvl w:val="0"/>
          <w:numId w:val="24"/>
        </w:numPr>
      </w:pPr>
      <w:r w:rsidRPr="00C602CC">
        <w:rPr>
          <w:smallCaps/>
        </w:rPr>
        <w:t>f</w:t>
      </w:r>
      <w:r w:rsidR="00C2501E" w:rsidRPr="00C602CC">
        <w:rPr>
          <w:smallCaps/>
        </w:rPr>
        <w:t>ocal neurological deficits</w:t>
      </w:r>
      <w:r w:rsidR="00C2501E" w:rsidRPr="00C602CC">
        <w:t xml:space="preserve"> </w:t>
      </w:r>
      <w:r w:rsidRPr="00C602CC">
        <w:t>(80-90%</w:t>
      </w:r>
      <w:r w:rsidR="00C2501E" w:rsidRPr="00C602CC">
        <w:t xml:space="preserve"> patients</w:t>
      </w:r>
      <w:r w:rsidRPr="00C602CC">
        <w:t>;</w:t>
      </w:r>
      <w:r w:rsidR="00C2501E" w:rsidRPr="00C602CC">
        <w:t xml:space="preserve"> caused by </w:t>
      </w:r>
      <w:r w:rsidRPr="00C602CC">
        <w:t xml:space="preserve">cortical vein thrombophlebitis): </w:t>
      </w:r>
      <w:r w:rsidRPr="00C602CC">
        <w:rPr>
          <w:b/>
          <w:color w:val="0000FF"/>
        </w:rPr>
        <w:t>s</w:t>
      </w:r>
      <w:r w:rsidR="00C2501E" w:rsidRPr="00C602CC">
        <w:rPr>
          <w:b/>
          <w:color w:val="0000FF"/>
        </w:rPr>
        <w:t>eizures</w:t>
      </w:r>
      <w:r w:rsidR="005D7117" w:rsidRPr="00C602CC">
        <w:rPr>
          <w:b/>
          <w:color w:val="0000FF"/>
        </w:rPr>
        <w:t xml:space="preserve"> </w:t>
      </w:r>
      <w:r w:rsidR="005D7117" w:rsidRPr="00C602CC">
        <w:t>(30-60% patients)</w:t>
      </w:r>
      <w:r w:rsidR="00EC6F2C" w:rsidRPr="00C602CC">
        <w:t xml:space="preserve">, </w:t>
      </w:r>
      <w:r w:rsidR="00C2501E" w:rsidRPr="00C602CC">
        <w:rPr>
          <w:b/>
          <w:color w:val="0000FF"/>
        </w:rPr>
        <w:t>hemiparesis</w:t>
      </w:r>
      <w:r w:rsidR="00D73CA1" w:rsidRPr="00C602CC">
        <w:t>, aphasia.</w:t>
      </w:r>
    </w:p>
    <w:p w:rsidR="00EC6F2C" w:rsidRPr="00C602CC" w:rsidRDefault="00EC6F2C" w:rsidP="00EC6F2C">
      <w:pPr>
        <w:pStyle w:val="NormalWeb"/>
      </w:pPr>
    </w:p>
    <w:p w:rsidR="00EC6F2C" w:rsidRPr="00C602CC" w:rsidRDefault="00EC6F2C" w:rsidP="00EC6F2C">
      <w:pPr>
        <w:pStyle w:val="NormalWeb"/>
      </w:pPr>
      <w:r w:rsidRPr="00C602CC">
        <w:rPr>
          <w:u w:val="single"/>
        </w:rPr>
        <w:t>S</w:t>
      </w:r>
      <w:r w:rsidR="00C2501E" w:rsidRPr="00C602CC">
        <w:rPr>
          <w:u w:val="single"/>
        </w:rPr>
        <w:t>pinal subdural empyema</w:t>
      </w:r>
      <w:r w:rsidR="00C2501E" w:rsidRPr="00C602CC">
        <w:t xml:space="preserve"> </w:t>
      </w:r>
      <w:r w:rsidRPr="00C602CC">
        <w:t>-</w:t>
      </w:r>
      <w:r w:rsidR="00C2501E" w:rsidRPr="00C602CC">
        <w:t xml:space="preserve"> </w:t>
      </w:r>
      <w:r w:rsidR="00C2501E" w:rsidRPr="00C602CC">
        <w:rPr>
          <w:color w:val="FF0000"/>
        </w:rPr>
        <w:t>fever</w:t>
      </w:r>
      <w:r w:rsidR="00C2501E" w:rsidRPr="00C602CC">
        <w:t xml:space="preserve"> with </w:t>
      </w:r>
      <w:r w:rsidR="00C2501E" w:rsidRPr="00C602CC">
        <w:rPr>
          <w:color w:val="FF0000"/>
        </w:rPr>
        <w:t>rapidly progr</w:t>
      </w:r>
      <w:r w:rsidRPr="00C602CC">
        <w:rPr>
          <w:color w:val="FF0000"/>
        </w:rPr>
        <w:t>essive spinal cord compression</w:t>
      </w:r>
      <w:r w:rsidRPr="00C602CC">
        <w:t>.</w:t>
      </w:r>
    </w:p>
    <w:p w:rsidR="00C2501E" w:rsidRPr="00C602CC" w:rsidRDefault="00EC6F2C" w:rsidP="00EC6F2C">
      <w:pPr>
        <w:pStyle w:val="NormalWeb"/>
        <w:numPr>
          <w:ilvl w:val="1"/>
          <w:numId w:val="24"/>
        </w:numPr>
      </w:pPr>
      <w:r w:rsidRPr="00C602CC">
        <w:rPr>
          <w:b/>
        </w:rPr>
        <w:t>b</w:t>
      </w:r>
      <w:r w:rsidR="00C2501E" w:rsidRPr="00C602CC">
        <w:rPr>
          <w:b/>
        </w:rPr>
        <w:t>ackache</w:t>
      </w:r>
      <w:r w:rsidR="00C2501E" w:rsidRPr="00C602CC">
        <w:t xml:space="preserve"> is not as characteristic as </w:t>
      </w:r>
      <w:r w:rsidRPr="00C602CC">
        <w:t>in</w:t>
      </w:r>
      <w:r w:rsidR="00C2501E" w:rsidRPr="00C602CC">
        <w:t xml:space="preserve"> spinal epidural abscess.</w:t>
      </w:r>
    </w:p>
    <w:p w:rsidR="00CF424F" w:rsidRPr="00C602CC" w:rsidRDefault="00CF424F" w:rsidP="00EC6F2C">
      <w:pPr>
        <w:pStyle w:val="NormalWeb"/>
        <w:numPr>
          <w:ilvl w:val="1"/>
          <w:numId w:val="24"/>
        </w:numPr>
      </w:pPr>
      <w:r w:rsidRPr="00C602CC">
        <w:t>tenderness along spine is often absent (vs. spinal epidural abscess).</w:t>
      </w:r>
    </w:p>
    <w:p w:rsidR="00F57AFB" w:rsidRPr="00C602CC" w:rsidRDefault="00F57AFB" w:rsidP="00C2501E">
      <w:pPr>
        <w:pStyle w:val="NormalWeb"/>
      </w:pPr>
    </w:p>
    <w:p w:rsidR="00F57AFB" w:rsidRPr="00C602CC" w:rsidRDefault="00F57AFB" w:rsidP="00C2501E">
      <w:pPr>
        <w:pStyle w:val="NormalWeb"/>
      </w:pPr>
    </w:p>
    <w:p w:rsidR="00F57AFB" w:rsidRPr="00C602CC" w:rsidRDefault="00F57AFB" w:rsidP="00F57AFB">
      <w:pPr>
        <w:pStyle w:val="Nervous1"/>
      </w:pPr>
      <w:bookmarkStart w:id="27" w:name="_Toc3082390"/>
      <w:r w:rsidRPr="00C602CC">
        <w:t>Diagnosis</w:t>
      </w:r>
      <w:bookmarkEnd w:id="27"/>
    </w:p>
    <w:p w:rsidR="00D73CA1" w:rsidRPr="00C602CC" w:rsidRDefault="00D73CA1" w:rsidP="006D5D9F">
      <w:pPr>
        <w:pStyle w:val="NormalWeb"/>
        <w:numPr>
          <w:ilvl w:val="0"/>
          <w:numId w:val="27"/>
        </w:numPr>
      </w:pPr>
      <w:r w:rsidRPr="00C602CC">
        <w:t>marked peripheral leukocytosis.</w:t>
      </w:r>
    </w:p>
    <w:p w:rsidR="0050674E" w:rsidRPr="00C602CC" w:rsidRDefault="006D5D9F" w:rsidP="006D5D9F">
      <w:pPr>
        <w:pStyle w:val="NormalWeb"/>
        <w:numPr>
          <w:ilvl w:val="0"/>
          <w:numId w:val="27"/>
        </w:numPr>
      </w:pPr>
      <w:r w:rsidRPr="00C602CC">
        <w:rPr>
          <w:b/>
          <w:color w:val="0000FF"/>
        </w:rPr>
        <w:t>MRI</w:t>
      </w:r>
      <w:r w:rsidRPr="00C602CC">
        <w:t xml:space="preserve"> (procedure of choice) </w:t>
      </w:r>
      <w:r w:rsidR="00391B72" w:rsidRPr="00C602CC">
        <w:t xml:space="preserve">– </w:t>
      </w:r>
      <w:r w:rsidR="00EF1505" w:rsidRPr="00C602CC">
        <w:rPr>
          <w:i/>
          <w:color w:val="FF0000"/>
        </w:rPr>
        <w:t>hypodense crescent</w:t>
      </w:r>
      <w:r w:rsidR="00EF1505" w:rsidRPr="00C602CC">
        <w:t xml:space="preserve"> adjacent to inner border of skull or adjoining falx with </w:t>
      </w:r>
      <w:r w:rsidRPr="00C602CC">
        <w:t xml:space="preserve">mildly (markedly on T2-MRI) </w:t>
      </w:r>
      <w:r w:rsidRPr="00C602CC">
        <w:rPr>
          <w:i/>
          <w:color w:val="FF0000"/>
        </w:rPr>
        <w:t>increased signal intensity</w:t>
      </w:r>
      <w:r w:rsidR="00EF1505" w:rsidRPr="00C602CC">
        <w:t xml:space="preserve"> </w:t>
      </w:r>
      <w:r w:rsidRPr="00C602CC">
        <w:t>compared with CSF</w:t>
      </w:r>
      <w:r w:rsidR="0050674E" w:rsidRPr="00C602CC">
        <w:t>;</w:t>
      </w:r>
    </w:p>
    <w:p w:rsidR="0050674E" w:rsidRPr="00C602CC" w:rsidRDefault="0050674E" w:rsidP="0050674E">
      <w:pPr>
        <w:pStyle w:val="NormalWeb"/>
        <w:ind w:left="2705" w:hanging="545"/>
      </w:pPr>
      <w:r w:rsidRPr="00C602CC">
        <w:t xml:space="preserve">N.B. </w:t>
      </w:r>
      <w:r w:rsidRPr="00C602CC">
        <w:rPr>
          <w:highlight w:val="yellow"/>
        </w:rPr>
        <w:t>empyema is denser than CSF</w:t>
      </w:r>
      <w:r w:rsidRPr="00C602CC">
        <w:t xml:space="preserve">; vs. </w:t>
      </w:r>
      <w:r w:rsidRPr="00C602CC">
        <w:rPr>
          <w:i/>
        </w:rPr>
        <w:t>benign subdural effusion</w:t>
      </w:r>
      <w:r w:rsidRPr="00C602CC">
        <w:t xml:space="preserve"> - isointense (on MRI T1- and T2) with CSF!</w:t>
      </w:r>
    </w:p>
    <w:p w:rsidR="0050674E" w:rsidRPr="00C602CC" w:rsidRDefault="0050674E" w:rsidP="0050674E">
      <w:pPr>
        <w:pStyle w:val="NormalWeb"/>
        <w:numPr>
          <w:ilvl w:val="1"/>
          <w:numId w:val="23"/>
        </w:numPr>
      </w:pPr>
      <w:r w:rsidRPr="00C602CC">
        <w:t>contrast enhancement of empyema margin</w:t>
      </w:r>
      <w:r w:rsidR="00EB0BDB" w:rsidRPr="00C602CC">
        <w:t xml:space="preserve"> (fine, intense line).</w:t>
      </w:r>
    </w:p>
    <w:p w:rsidR="0050674E" w:rsidRPr="00C602CC" w:rsidRDefault="00EF1505" w:rsidP="0050674E">
      <w:pPr>
        <w:pStyle w:val="NormalWeb"/>
        <w:numPr>
          <w:ilvl w:val="1"/>
          <w:numId w:val="23"/>
        </w:numPr>
      </w:pPr>
      <w:r w:rsidRPr="00C602CC">
        <w:t>underlying parenchymal edema</w:t>
      </w:r>
      <w:r w:rsidR="0050674E" w:rsidRPr="00C602CC">
        <w:t>.</w:t>
      </w:r>
    </w:p>
    <w:p w:rsidR="0050674E" w:rsidRPr="00C602CC" w:rsidRDefault="00EF1505" w:rsidP="0050674E">
      <w:pPr>
        <w:pStyle w:val="NormalWeb"/>
        <w:numPr>
          <w:ilvl w:val="1"/>
          <w:numId w:val="23"/>
        </w:numPr>
      </w:pPr>
      <w:r w:rsidRPr="00C602CC">
        <w:t>mass effect</w:t>
      </w:r>
      <w:r w:rsidR="0050674E" w:rsidRPr="00C602CC">
        <w:t>.</w:t>
      </w:r>
    </w:p>
    <w:p w:rsidR="00767518" w:rsidRPr="00C602CC" w:rsidRDefault="00767518" w:rsidP="0050674E">
      <w:pPr>
        <w:pStyle w:val="NormalWeb"/>
        <w:numPr>
          <w:ilvl w:val="1"/>
          <w:numId w:val="23"/>
        </w:numPr>
      </w:pPr>
      <w:r w:rsidRPr="00C602CC">
        <w:t>empyema extent is limited by attachments of dura (way to distinguish epidural from subdural suppurative process).</w:t>
      </w:r>
    </w:p>
    <w:p w:rsidR="0013108A" w:rsidRPr="00C602CC" w:rsidRDefault="0013108A" w:rsidP="006D5D9F">
      <w:pPr>
        <w:pStyle w:val="NormalWeb"/>
        <w:numPr>
          <w:ilvl w:val="0"/>
          <w:numId w:val="27"/>
        </w:numPr>
      </w:pPr>
      <w:r w:rsidRPr="00C602CC">
        <w:rPr>
          <w:b/>
          <w:color w:val="0000FF"/>
        </w:rPr>
        <w:t>cerebral arteriography</w:t>
      </w:r>
      <w:r w:rsidR="00F66B16" w:rsidRPr="00C602CC">
        <w:t xml:space="preserve">* </w:t>
      </w:r>
      <w:r w:rsidRPr="00C602CC">
        <w:t>(</w:t>
      </w:r>
      <w:r w:rsidR="00CE0F21" w:rsidRPr="00C602CC">
        <w:t>formerly was used routinely</w:t>
      </w:r>
      <w:r w:rsidRPr="00C602CC">
        <w:t xml:space="preserve">) should be employed on emergent basis when MRI is unavailable and subdural empyema is strongly suspected despite normal CT </w:t>
      </w:r>
      <w:r w:rsidR="00CE0F21" w:rsidRPr="00C602CC">
        <w:t xml:space="preserve">- </w:t>
      </w:r>
      <w:r w:rsidR="00CE0F21" w:rsidRPr="00C602CC">
        <w:rPr>
          <w:i/>
        </w:rPr>
        <w:t>subdural avascular mass</w:t>
      </w:r>
      <w:r w:rsidR="00CE0F21" w:rsidRPr="00C602CC">
        <w:t>.</w:t>
      </w:r>
    </w:p>
    <w:p w:rsidR="00F66B16" w:rsidRPr="00C602CC" w:rsidRDefault="00F66B16" w:rsidP="00F66B16">
      <w:pPr>
        <w:pStyle w:val="NormalWeb"/>
        <w:jc w:val="right"/>
      </w:pPr>
      <w:r w:rsidRPr="00C602CC">
        <w:t>*</w:t>
      </w:r>
      <w:r w:rsidRPr="00C602CC">
        <w:rPr>
          <w:b/>
          <w:color w:val="0000FF"/>
        </w:rPr>
        <w:t>myelography</w:t>
      </w:r>
      <w:r w:rsidRPr="00C602CC">
        <w:t xml:space="preserve"> for spinal empyema.</w:t>
      </w:r>
    </w:p>
    <w:p w:rsidR="003268A3" w:rsidRPr="00C602CC" w:rsidRDefault="003268A3" w:rsidP="003268A3">
      <w:pPr>
        <w:pStyle w:val="NormalWeb"/>
        <w:numPr>
          <w:ilvl w:val="0"/>
          <w:numId w:val="27"/>
        </w:numPr>
      </w:pPr>
      <w:r w:rsidRPr="00C602CC">
        <w:rPr>
          <w:b/>
          <w:color w:val="0000FF"/>
        </w:rPr>
        <w:t>subdural tap</w:t>
      </w:r>
      <w:r w:rsidRPr="00C602CC">
        <w:t xml:space="preserve"> may be diagnostic </w:t>
      </w:r>
      <w:r w:rsidRPr="00C602CC">
        <w:rPr>
          <w:i/>
        </w:rPr>
        <w:t>in infants</w:t>
      </w:r>
      <w:r w:rsidRPr="00C602CC">
        <w:t>.</w:t>
      </w:r>
    </w:p>
    <w:p w:rsidR="001548D2" w:rsidRPr="00C602CC" w:rsidRDefault="00D73CA1" w:rsidP="006D5D9F">
      <w:pPr>
        <w:pStyle w:val="NormalWeb"/>
        <w:numPr>
          <w:ilvl w:val="0"/>
          <w:numId w:val="27"/>
        </w:numPr>
      </w:pPr>
      <w:r w:rsidRPr="00C602CC">
        <w:rPr>
          <w:b/>
        </w:rPr>
        <w:t>l</w:t>
      </w:r>
      <w:r w:rsidR="00C2501E" w:rsidRPr="00C602CC">
        <w:rPr>
          <w:b/>
        </w:rPr>
        <w:t>umbar punct</w:t>
      </w:r>
      <w:r w:rsidR="006D5D9F" w:rsidRPr="00C602CC">
        <w:rPr>
          <w:b/>
        </w:rPr>
        <w:t>ure</w:t>
      </w:r>
      <w:r w:rsidRPr="00C602CC">
        <w:t xml:space="preserve"> should </w:t>
      </w:r>
      <w:r w:rsidR="00391B72" w:rsidRPr="00C602CC">
        <w:t>be avoided</w:t>
      </w:r>
      <w:r w:rsidR="001548D2" w:rsidRPr="00C602CC">
        <w:t>;</w:t>
      </w:r>
      <w:r w:rsidR="00370CF2" w:rsidRPr="00C602CC">
        <w:t xml:space="preserve"> CSF is as in cerebral abscess</w:t>
      </w:r>
      <w:r w:rsidR="006B1324" w:rsidRPr="00C602CC">
        <w:t xml:space="preserve"> (aseptic meningeal reaction)</w:t>
      </w:r>
      <w:r w:rsidR="00370CF2" w:rsidRPr="00C602CC">
        <w:t>:</w:t>
      </w:r>
    </w:p>
    <w:p w:rsidR="001548D2" w:rsidRPr="00C602CC" w:rsidRDefault="001548D2" w:rsidP="001548D2">
      <w:pPr>
        <w:pStyle w:val="NormalWeb"/>
        <w:numPr>
          <w:ilvl w:val="1"/>
          <w:numId w:val="27"/>
        </w:numPr>
      </w:pPr>
      <w:r w:rsidRPr="00C602CC">
        <w:t>clear and colorless;</w:t>
      </w:r>
    </w:p>
    <w:p w:rsidR="001548D2" w:rsidRPr="00C602CC" w:rsidRDefault="0050674E" w:rsidP="001548D2">
      <w:pPr>
        <w:pStyle w:val="NormalWeb"/>
        <w:numPr>
          <w:ilvl w:val="1"/>
          <w:numId w:val="27"/>
        </w:numPr>
      </w:pPr>
      <w:r w:rsidRPr="00C602CC">
        <w:t xml:space="preserve">neutrophilic </w:t>
      </w:r>
      <w:r w:rsidR="001548D2" w:rsidRPr="00C602CC">
        <w:t>pleocytosis may be absent;</w:t>
      </w:r>
    </w:p>
    <w:p w:rsidR="001548D2" w:rsidRPr="00C602CC" w:rsidRDefault="001548D2" w:rsidP="001548D2">
      <w:pPr>
        <w:pStyle w:val="NormalWeb"/>
        <w:numPr>
          <w:ilvl w:val="1"/>
          <w:numId w:val="27"/>
        </w:numPr>
      </w:pPr>
      <w:r w:rsidRPr="00C602CC">
        <w:t>protein 75-150 mg/dl; sugar content is normal.</w:t>
      </w:r>
    </w:p>
    <w:p w:rsidR="00CB4F92" w:rsidRPr="00C602CC" w:rsidRDefault="00C2501E" w:rsidP="001548D2">
      <w:pPr>
        <w:pStyle w:val="NormalWeb"/>
        <w:numPr>
          <w:ilvl w:val="1"/>
          <w:numId w:val="27"/>
        </w:numPr>
      </w:pPr>
      <w:r w:rsidRPr="00C602CC">
        <w:t xml:space="preserve">bacteria are not </w:t>
      </w:r>
      <w:r w:rsidR="006D5D9F" w:rsidRPr="00C602CC">
        <w:t xml:space="preserve">found </w:t>
      </w:r>
      <w:r w:rsidR="001548D2" w:rsidRPr="00C602CC">
        <w:t>(CSF is sterile!)</w:t>
      </w:r>
    </w:p>
    <w:p w:rsidR="00F57AFB" w:rsidRPr="00C602CC" w:rsidRDefault="00F57AFB" w:rsidP="00C2501E">
      <w:pPr>
        <w:pStyle w:val="NormalWeb"/>
      </w:pPr>
    </w:p>
    <w:p w:rsidR="00F57AFB" w:rsidRPr="00C602CC" w:rsidRDefault="00F57AFB" w:rsidP="00C2501E">
      <w:pPr>
        <w:pStyle w:val="NormalWeb"/>
      </w:pPr>
    </w:p>
    <w:p w:rsidR="00F57AFB" w:rsidRPr="00C602CC" w:rsidRDefault="00F57AFB" w:rsidP="00F57AFB">
      <w:pPr>
        <w:pStyle w:val="Nervous1"/>
      </w:pPr>
      <w:bookmarkStart w:id="28" w:name="_Toc3082391"/>
      <w:r w:rsidRPr="00C602CC">
        <w:t>Treatment</w:t>
      </w:r>
      <w:bookmarkEnd w:id="28"/>
    </w:p>
    <w:p w:rsidR="00CE0F21" w:rsidRPr="00C602CC" w:rsidRDefault="00CE0F21" w:rsidP="00CE0F21">
      <w:pPr>
        <w:pStyle w:val="NormalWeb"/>
      </w:pPr>
      <w:r w:rsidRPr="00C602CC">
        <w:t>- surgical emergency!</w:t>
      </w:r>
    </w:p>
    <w:p w:rsidR="00C574CE" w:rsidRPr="00C602CC" w:rsidRDefault="00C574CE" w:rsidP="00C574CE">
      <w:pPr>
        <w:pStyle w:val="NormalWeb"/>
        <w:numPr>
          <w:ilvl w:val="2"/>
          <w:numId w:val="27"/>
        </w:numPr>
      </w:pPr>
      <w:r w:rsidRPr="00C82FB8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anticonvulsants</w:t>
      </w:r>
      <w:r w:rsidRPr="00C602CC">
        <w:t xml:space="preserve"> </w:t>
      </w:r>
      <w:r w:rsidR="00203F44" w:rsidRPr="00C602CC">
        <w:t>should be administered prophylactically</w:t>
      </w:r>
      <w:r w:rsidRPr="00C602CC">
        <w:t>.</w:t>
      </w:r>
    </w:p>
    <w:p w:rsidR="00C574CE" w:rsidRPr="00C602CC" w:rsidRDefault="00C574CE" w:rsidP="00C574CE">
      <w:pPr>
        <w:pStyle w:val="NormalWeb"/>
      </w:pPr>
    </w:p>
    <w:p w:rsidR="006F482F" w:rsidRPr="00C602CC" w:rsidRDefault="006F482F" w:rsidP="006F482F">
      <w:pPr>
        <w:pStyle w:val="NormalWeb"/>
        <w:numPr>
          <w:ilvl w:val="2"/>
          <w:numId w:val="24"/>
        </w:numPr>
      </w:pPr>
      <w:r w:rsidRPr="00C602CC">
        <w:rPr>
          <w:highlight w:val="yellow"/>
        </w:rPr>
        <w:t>Intravenous antib</w:t>
      </w:r>
      <w:bookmarkStart w:id="29" w:name="AB_subdural_empyema"/>
      <w:bookmarkEnd w:id="29"/>
      <w:r w:rsidRPr="00C602CC">
        <w:rPr>
          <w:highlight w:val="yellow"/>
        </w:rPr>
        <w:t>iotic therapy</w:t>
      </w:r>
      <w:r w:rsidR="007203CA" w:rsidRPr="00C602CC">
        <w:t xml:space="preserve"> </w:t>
      </w:r>
      <w:r w:rsidR="000F5974" w:rsidRPr="00C602CC">
        <w:t xml:space="preserve">(same as that for brain abscess) </w:t>
      </w:r>
      <w:r w:rsidR="007203CA" w:rsidRPr="00C602CC">
        <w:t xml:space="preserve">– against organisms typically isolated from chronic sinusitis </w:t>
      </w:r>
      <w:r w:rsidR="00BC2C77" w:rsidRPr="00C602CC">
        <w:t>/</w:t>
      </w:r>
      <w:r w:rsidR="007203CA" w:rsidRPr="00C602CC">
        <w:t xml:space="preserve"> otitis:</w:t>
      </w:r>
    </w:p>
    <w:p w:rsidR="007203CA" w:rsidRPr="00C602CC" w:rsidRDefault="007203CA" w:rsidP="00B11648">
      <w:pPr>
        <w:pStyle w:val="NormalWeb"/>
        <w:ind w:left="2160"/>
      </w:pPr>
      <w:r w:rsidRPr="00C602CC">
        <w:t>aerobic streptococci (30-50%)</w:t>
      </w:r>
    </w:p>
    <w:p w:rsidR="007203CA" w:rsidRPr="00C602CC" w:rsidRDefault="007203CA" w:rsidP="00B11648">
      <w:pPr>
        <w:pStyle w:val="NormalWeb"/>
        <w:ind w:left="2160"/>
      </w:pPr>
      <w:r w:rsidRPr="00C602CC">
        <w:t>anaerobic and microaerophilic streptococci (15-25%)</w:t>
      </w:r>
    </w:p>
    <w:p w:rsidR="00B11648" w:rsidRPr="00C602CC" w:rsidRDefault="007203CA" w:rsidP="00B11648">
      <w:pPr>
        <w:pStyle w:val="NormalWeb"/>
        <w:ind w:left="2160"/>
      </w:pPr>
      <w:r w:rsidRPr="00C602CC">
        <w:t xml:space="preserve">staphylococci </w:t>
      </w:r>
      <w:r w:rsidR="00923388" w:rsidRPr="00C602CC">
        <w:t>(1</w:t>
      </w:r>
      <w:r w:rsidR="0068063E" w:rsidRPr="00C602CC">
        <w:t>2</w:t>
      </w:r>
      <w:r w:rsidR="00923388" w:rsidRPr="00C602CC">
        <w:t>-25%; majority of cases of spinal subdural empyema)</w:t>
      </w:r>
    </w:p>
    <w:p w:rsidR="00B11648" w:rsidRPr="00C602CC" w:rsidRDefault="007203CA" w:rsidP="00B11648">
      <w:pPr>
        <w:pStyle w:val="NormalWeb"/>
        <w:ind w:left="2160"/>
      </w:pPr>
      <w:r w:rsidRPr="00C602CC">
        <w:t xml:space="preserve">aerobic </w:t>
      </w:r>
      <w:r w:rsidR="00B11648" w:rsidRPr="00C602CC">
        <w:t>Gr-</w:t>
      </w:r>
      <w:r w:rsidRPr="00C602CC">
        <w:t xml:space="preserve"> bacilli </w:t>
      </w:r>
      <w:r w:rsidR="00B11648" w:rsidRPr="00C602CC">
        <w:t>(</w:t>
      </w:r>
      <w:r w:rsidR="0068063E" w:rsidRPr="00C602CC">
        <w:t>3</w:t>
      </w:r>
      <w:r w:rsidR="00B11648" w:rsidRPr="00C602CC">
        <w:t>-10%)</w:t>
      </w:r>
    </w:p>
    <w:p w:rsidR="00B11648" w:rsidRPr="00C602CC" w:rsidRDefault="00B11648" w:rsidP="00526E71">
      <w:pPr>
        <w:pStyle w:val="NormalWeb"/>
        <w:ind w:left="720"/>
      </w:pPr>
      <w:r w:rsidRPr="00C602CC">
        <w:rPr>
          <w:u w:val="single"/>
        </w:rPr>
        <w:t>Empiric therapy</w:t>
      </w:r>
      <w:r w:rsidRPr="00C602CC">
        <w:t>:</w:t>
      </w:r>
      <w:r w:rsidR="00BC2C77" w:rsidRPr="00C602CC">
        <w:tab/>
      </w:r>
      <w:r w:rsidR="00BC2C77" w:rsidRPr="00C602CC">
        <w:tab/>
      </w:r>
      <w:r w:rsidR="00BC2C77" w:rsidRPr="00C602CC">
        <w:tab/>
      </w:r>
      <w:r w:rsidR="00BC2C77" w:rsidRPr="00C602CC">
        <w:tab/>
      </w:r>
      <w:r w:rsidR="00BC2C77" w:rsidRPr="00C602CC">
        <w:rPr>
          <w:color w:val="808080"/>
        </w:rPr>
        <w:t>dosage</w:t>
      </w:r>
      <w:r w:rsidR="00FA6C01">
        <w:rPr>
          <w:color w:val="808080"/>
        </w:rPr>
        <w:t>s →</w:t>
      </w:r>
      <w:r w:rsidR="00BC2C77" w:rsidRPr="00C602CC">
        <w:rPr>
          <w:color w:val="808080"/>
        </w:rPr>
        <w:t xml:space="preserve"> </w:t>
      </w:r>
      <w:hyperlink r:id="rId35" w:anchor="Dosages" w:tooltip="Antibiotic dosages" w:history="1">
        <w:r w:rsidR="00BC2C77" w:rsidRPr="00C602CC">
          <w:rPr>
            <w:rStyle w:val="Hyperlink"/>
          </w:rPr>
          <w:t xml:space="preserve">see </w:t>
        </w:r>
        <w:r w:rsidR="00FA6C01">
          <w:rPr>
            <w:rStyle w:val="Hyperlink"/>
          </w:rPr>
          <w:t xml:space="preserve">p. </w:t>
        </w:r>
        <w:r w:rsidR="00BC2C77" w:rsidRPr="00C602CC">
          <w:rPr>
            <w:rStyle w:val="Hyperlink"/>
          </w:rPr>
          <w:t>Inf</w:t>
        </w:r>
        <w:r w:rsidR="00DD7C42">
          <w:rPr>
            <w:rStyle w:val="Hyperlink"/>
          </w:rPr>
          <w:t>1 &gt;&gt;</w:t>
        </w:r>
      </w:hyperlink>
    </w:p>
    <w:p w:rsidR="00B11648" w:rsidRPr="00C602CC" w:rsidRDefault="007203CA" w:rsidP="00526E71">
      <w:pPr>
        <w:pStyle w:val="NormalWeb"/>
        <w:numPr>
          <w:ilvl w:val="3"/>
          <w:numId w:val="24"/>
        </w:numPr>
      </w:pPr>
      <w:r w:rsidRPr="00C602CC">
        <w:rPr>
          <w:rStyle w:val="Drugname2Char"/>
          <w:b/>
          <w:caps/>
          <w:lang w:val="en-US"/>
        </w:rPr>
        <w:t>penicillin G</w:t>
      </w:r>
      <w:r w:rsidRPr="00C602CC">
        <w:t xml:space="preserve"> </w:t>
      </w:r>
      <w:r w:rsidR="00B11648" w:rsidRPr="00C602CC">
        <w:rPr>
          <w:smallCaps/>
        </w:rPr>
        <w:t>or</w:t>
      </w:r>
      <w:r w:rsidR="00B11648" w:rsidRPr="00C602CC">
        <w:t xml:space="preserve"> </w:t>
      </w:r>
      <w:r w:rsidR="00B11648" w:rsidRPr="00C602CC">
        <w:rPr>
          <w:b/>
        </w:rPr>
        <w:t>3</w:t>
      </w:r>
      <w:r w:rsidR="00B11648" w:rsidRPr="00C602CC">
        <w:rPr>
          <w:b/>
          <w:vertAlign w:val="superscript"/>
        </w:rPr>
        <w:t>rd</w:t>
      </w:r>
      <w:r w:rsidR="00B11648" w:rsidRPr="00C602CC">
        <w:rPr>
          <w:b/>
        </w:rPr>
        <w:t>-</w:t>
      </w:r>
      <w:r w:rsidRPr="00C602CC">
        <w:rPr>
          <w:b/>
        </w:rPr>
        <w:t>generation cephalosporin</w:t>
      </w:r>
      <w:r w:rsidRPr="00C602CC">
        <w:t xml:space="preserve"> (</w:t>
      </w:r>
      <w:r w:rsidRPr="00C602CC">
        <w:rPr>
          <w:rStyle w:val="Drugname2Char"/>
          <w:b/>
          <w:caps/>
          <w:lang w:val="en-US"/>
        </w:rPr>
        <w:t>ceftriaxone</w:t>
      </w:r>
      <w:r w:rsidRPr="00C602CC">
        <w:t xml:space="preserve"> or </w:t>
      </w:r>
      <w:r w:rsidRPr="00C602CC">
        <w:rPr>
          <w:rStyle w:val="Drugname2Char"/>
          <w:b/>
          <w:caps/>
          <w:lang w:val="en-US"/>
        </w:rPr>
        <w:t>cefotaxime</w:t>
      </w:r>
      <w:r w:rsidR="00B11648" w:rsidRPr="00C602CC">
        <w:t>)</w:t>
      </w:r>
    </w:p>
    <w:p w:rsidR="00B11648" w:rsidRPr="00C602CC" w:rsidRDefault="007203CA" w:rsidP="00526E71">
      <w:pPr>
        <w:pStyle w:val="NormalWeb"/>
        <w:numPr>
          <w:ilvl w:val="3"/>
          <w:numId w:val="24"/>
        </w:numPr>
      </w:pPr>
      <w:r w:rsidRPr="00C602CC">
        <w:rPr>
          <w:rStyle w:val="Drugname2Char"/>
          <w:b/>
          <w:caps/>
          <w:lang w:val="en-US"/>
        </w:rPr>
        <w:t>metronidazole</w:t>
      </w:r>
    </w:p>
    <w:p w:rsidR="007203CA" w:rsidRPr="00C602CC" w:rsidRDefault="007203CA" w:rsidP="00526E71">
      <w:pPr>
        <w:pStyle w:val="NormalWeb"/>
        <w:numPr>
          <w:ilvl w:val="3"/>
          <w:numId w:val="24"/>
        </w:numPr>
      </w:pPr>
      <w:r w:rsidRPr="00C602CC">
        <w:rPr>
          <w:rStyle w:val="Drugname2Char"/>
          <w:b/>
          <w:caps/>
          <w:lang w:val="en-US"/>
        </w:rPr>
        <w:t>nafcillin</w:t>
      </w:r>
      <w:r w:rsidRPr="00C602CC">
        <w:t xml:space="preserve"> </w:t>
      </w:r>
      <w:r w:rsidRPr="00C602CC">
        <w:rPr>
          <w:smallCaps/>
        </w:rPr>
        <w:t>or</w:t>
      </w:r>
      <w:r w:rsidRPr="00C602CC">
        <w:t xml:space="preserve"> </w:t>
      </w:r>
      <w:r w:rsidRPr="00C602CC">
        <w:rPr>
          <w:rStyle w:val="Drugname2Char"/>
          <w:b/>
          <w:caps/>
          <w:lang w:val="en-US"/>
        </w:rPr>
        <w:t>vancomycin</w:t>
      </w:r>
    </w:p>
    <w:p w:rsidR="00B11648" w:rsidRPr="00C602CC" w:rsidRDefault="00324DC8" w:rsidP="00324DC8">
      <w:pPr>
        <w:pStyle w:val="NormalWeb"/>
        <w:numPr>
          <w:ilvl w:val="4"/>
          <w:numId w:val="24"/>
        </w:numPr>
      </w:pPr>
      <w:r w:rsidRPr="00C602CC">
        <w:t xml:space="preserve">IV for at least 3 weeks after surgical drainage → </w:t>
      </w:r>
      <w:r w:rsidR="008505FF" w:rsidRPr="00C602CC">
        <w:t>PO</w:t>
      </w:r>
      <w:r w:rsidRPr="00C602CC">
        <w:t xml:space="preserve"> to complete 6-week course.</w:t>
      </w:r>
    </w:p>
    <w:p w:rsidR="00324DC8" w:rsidRPr="00C602CC" w:rsidRDefault="00324DC8" w:rsidP="00B11648">
      <w:pPr>
        <w:pStyle w:val="NormalWeb"/>
      </w:pPr>
    </w:p>
    <w:p w:rsidR="00B11648" w:rsidRPr="00C602CC" w:rsidRDefault="00B11648" w:rsidP="00B11648">
      <w:pPr>
        <w:pStyle w:val="NormalWeb"/>
        <w:numPr>
          <w:ilvl w:val="2"/>
          <w:numId w:val="24"/>
        </w:numPr>
      </w:pPr>
      <w:r w:rsidRPr="00C602CC">
        <w:rPr>
          <w:highlight w:val="yellow"/>
        </w:rPr>
        <w:t>Management of increased ICP</w:t>
      </w:r>
      <w:r w:rsidR="00437380" w:rsidRPr="00C602CC">
        <w:t xml:space="preserve">; use of </w:t>
      </w:r>
      <w:r w:rsidR="00437380" w:rsidRPr="00C82FB8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steroids</w:t>
      </w:r>
      <w:r w:rsidR="00437380" w:rsidRPr="00C602CC">
        <w:t xml:space="preserve"> </w:t>
      </w:r>
      <w:r w:rsidR="00FD2946" w:rsidRPr="00C602CC">
        <w:t xml:space="preserve">(tapered rapidly after surgery) </w:t>
      </w:r>
      <w:r w:rsidR="00437380" w:rsidRPr="00C602CC">
        <w:t>is common but remains controversial.</w:t>
      </w:r>
    </w:p>
    <w:p w:rsidR="00B11648" w:rsidRPr="00C602CC" w:rsidRDefault="00B11648" w:rsidP="00B11648">
      <w:pPr>
        <w:pStyle w:val="NormalWeb"/>
      </w:pPr>
    </w:p>
    <w:p w:rsidR="006F482F" w:rsidRPr="00C602CC" w:rsidRDefault="00237221" w:rsidP="006F482F">
      <w:pPr>
        <w:pStyle w:val="NormalWeb"/>
        <w:numPr>
          <w:ilvl w:val="2"/>
          <w:numId w:val="24"/>
        </w:numPr>
      </w:pPr>
      <w:r w:rsidRPr="00C602CC">
        <w:rPr>
          <w:highlight w:val="yellow"/>
        </w:rPr>
        <w:t>Immediate s</w:t>
      </w:r>
      <w:r w:rsidR="006F482F" w:rsidRPr="00C602CC">
        <w:rPr>
          <w:highlight w:val="yellow"/>
        </w:rPr>
        <w:t>urgical drainage</w:t>
      </w:r>
      <w:r w:rsidR="00324DC8" w:rsidRPr="00C602CC">
        <w:t>:</w:t>
      </w:r>
    </w:p>
    <w:p w:rsidR="00324DC8" w:rsidRPr="00C602CC" w:rsidRDefault="00923388" w:rsidP="00E653F3">
      <w:pPr>
        <w:pStyle w:val="NormalWeb"/>
        <w:numPr>
          <w:ilvl w:val="0"/>
          <w:numId w:val="25"/>
        </w:numPr>
        <w:spacing w:before="120"/>
        <w:ind w:left="765"/>
      </w:pPr>
      <w:r w:rsidRPr="00C602CC">
        <w:rPr>
          <w:b/>
          <w:smallCaps/>
          <w:u w:val="single"/>
        </w:rPr>
        <w:t>Cranial</w:t>
      </w:r>
      <w:r w:rsidRPr="00C602CC">
        <w:t xml:space="preserve"> – via </w:t>
      </w:r>
      <w:r w:rsidR="00324DC8" w:rsidRPr="00C602CC">
        <w:rPr>
          <w:b/>
          <w:color w:val="0000FF"/>
        </w:rPr>
        <w:t>craniotomy</w:t>
      </w:r>
      <w:r w:rsidRPr="00C602CC">
        <w:t xml:space="preserve"> </w:t>
      </w:r>
      <w:r w:rsidR="007155A4" w:rsidRPr="00C602CC">
        <w:t xml:space="preserve">(esp. for posterior fossa subdural empyemas) </w:t>
      </w:r>
      <w:r w:rsidRPr="00C602CC">
        <w:t xml:space="preserve">or </w:t>
      </w:r>
      <w:r w:rsidR="00C2501E" w:rsidRPr="00C602CC">
        <w:rPr>
          <w:b/>
          <w:color w:val="0000FF"/>
        </w:rPr>
        <w:t>multiple burr holes</w:t>
      </w:r>
      <w:r w:rsidR="00324DC8" w:rsidRPr="00C602CC">
        <w:t>.</w:t>
      </w:r>
    </w:p>
    <w:p w:rsidR="00237221" w:rsidRPr="00C602CC" w:rsidRDefault="00237221" w:rsidP="00923388">
      <w:pPr>
        <w:pStyle w:val="NormalWeb"/>
        <w:numPr>
          <w:ilvl w:val="0"/>
          <w:numId w:val="26"/>
        </w:numPr>
      </w:pPr>
      <w:r w:rsidRPr="00C602CC">
        <w:rPr>
          <w:b/>
          <w:i/>
        </w:rPr>
        <w:t>drains</w:t>
      </w:r>
      <w:r w:rsidRPr="00C602CC">
        <w:t xml:space="preserve"> are left in subdural space for several days.</w:t>
      </w:r>
    </w:p>
    <w:p w:rsidR="00923388" w:rsidRPr="00C602CC" w:rsidRDefault="00923388" w:rsidP="00923388">
      <w:pPr>
        <w:pStyle w:val="NormalWeb"/>
        <w:numPr>
          <w:ilvl w:val="0"/>
          <w:numId w:val="26"/>
        </w:numPr>
      </w:pPr>
      <w:r w:rsidRPr="00C602CC">
        <w:t xml:space="preserve">postoperatively, repeat CT / MRI scans – </w:t>
      </w:r>
      <w:r w:rsidRPr="00C602CC">
        <w:rPr>
          <w:b/>
          <w:i/>
          <w:color w:val="0000FF"/>
        </w:rPr>
        <w:t>reoperation</w:t>
      </w:r>
      <w:r w:rsidRPr="00C602CC">
        <w:t xml:space="preserve"> (drainage of loculated pockets) is typically necessary.</w:t>
      </w:r>
    </w:p>
    <w:p w:rsidR="009D636B" w:rsidRPr="00C602CC" w:rsidRDefault="00923388" w:rsidP="00E653F3">
      <w:pPr>
        <w:pStyle w:val="NormalWeb"/>
        <w:numPr>
          <w:ilvl w:val="0"/>
          <w:numId w:val="25"/>
        </w:numPr>
        <w:spacing w:before="120"/>
        <w:ind w:left="765"/>
      </w:pPr>
      <w:r w:rsidRPr="00C602CC">
        <w:rPr>
          <w:b/>
          <w:smallCaps/>
          <w:u w:val="single"/>
        </w:rPr>
        <w:t>Spinal</w:t>
      </w:r>
      <w:r w:rsidRPr="00C602CC">
        <w:t xml:space="preserve"> – </w:t>
      </w:r>
      <w:r w:rsidRPr="00C602CC">
        <w:rPr>
          <w:b/>
          <w:color w:val="0000FF"/>
        </w:rPr>
        <w:t>laminectomy</w:t>
      </w:r>
      <w:r w:rsidRPr="00C602CC">
        <w:t xml:space="preserve"> → dural incision → drainage</w:t>
      </w:r>
      <w:r w:rsidR="009D636B" w:rsidRPr="00C602CC">
        <w:t>.</w:t>
      </w:r>
    </w:p>
    <w:p w:rsidR="009D636B" w:rsidRPr="00C602CC" w:rsidRDefault="009D636B" w:rsidP="009D636B">
      <w:pPr>
        <w:pStyle w:val="NormalWeb"/>
      </w:pPr>
    </w:p>
    <w:p w:rsidR="00A908F0" w:rsidRPr="00C602CC" w:rsidRDefault="009D636B" w:rsidP="00E653F3">
      <w:pPr>
        <w:pStyle w:val="NormalWeb"/>
        <w:numPr>
          <w:ilvl w:val="0"/>
          <w:numId w:val="28"/>
        </w:numPr>
        <w:tabs>
          <w:tab w:val="clear" w:pos="644"/>
          <w:tab w:val="num" w:pos="709"/>
        </w:tabs>
        <w:ind w:left="709" w:hanging="357"/>
      </w:pPr>
      <w:r w:rsidRPr="00C602CC">
        <w:t>although extensive antibiotic irrigation of subdural space at time of surgery (</w:t>
      </w:r>
      <w:r w:rsidRPr="00C602CC">
        <w:rPr>
          <w:rStyle w:val="Drugname2Char"/>
          <w:b/>
          <w:caps/>
          <w:lang w:val="en-US"/>
        </w:rPr>
        <w:t>bacitracin</w:t>
      </w:r>
      <w:r w:rsidRPr="00C602CC">
        <w:t xml:space="preserve"> + </w:t>
      </w:r>
      <w:r w:rsidRPr="00C602CC">
        <w:rPr>
          <w:rStyle w:val="Drugname2Char"/>
          <w:b/>
          <w:caps/>
          <w:lang w:val="en-US"/>
        </w:rPr>
        <w:t>vancomycin</w:t>
      </w:r>
      <w:r w:rsidRPr="00C602CC">
        <w:t xml:space="preserve"> or </w:t>
      </w:r>
      <w:r w:rsidRPr="00C602CC">
        <w:rPr>
          <w:rStyle w:val="Drugname2Char"/>
          <w:b/>
          <w:caps/>
          <w:lang w:val="en-US"/>
        </w:rPr>
        <w:t>gentamicin</w:t>
      </w:r>
      <w:r w:rsidRPr="00C602CC">
        <w:t>) is common, there are no data on benefits of this practice.</w:t>
      </w:r>
    </w:p>
    <w:p w:rsidR="009D636B" w:rsidRPr="00C602CC" w:rsidRDefault="009D636B" w:rsidP="009D636B">
      <w:pPr>
        <w:pStyle w:val="NormalWeb"/>
      </w:pPr>
    </w:p>
    <w:p w:rsidR="009D636B" w:rsidRPr="00C602CC" w:rsidRDefault="009D636B" w:rsidP="009D636B">
      <w:pPr>
        <w:pStyle w:val="NormalWeb"/>
      </w:pPr>
    </w:p>
    <w:p w:rsidR="00203F44" w:rsidRPr="00C602CC" w:rsidRDefault="00203F44" w:rsidP="00203F44">
      <w:pPr>
        <w:pStyle w:val="Nervous1"/>
      </w:pPr>
      <w:bookmarkStart w:id="30" w:name="_Toc3082392"/>
      <w:r w:rsidRPr="00C602CC">
        <w:t>Prognosis</w:t>
      </w:r>
      <w:bookmarkEnd w:id="30"/>
    </w:p>
    <w:p w:rsidR="00203F44" w:rsidRPr="00C602CC" w:rsidRDefault="00203F44" w:rsidP="00203F44">
      <w:pPr>
        <w:pStyle w:val="NormalWeb"/>
        <w:numPr>
          <w:ilvl w:val="0"/>
          <w:numId w:val="23"/>
        </w:numPr>
      </w:pPr>
      <w:r w:rsidRPr="00C602CC">
        <w:t xml:space="preserve">mortality </w:t>
      </w:r>
      <w:r w:rsidR="00426BE0" w:rsidRPr="00C602CC">
        <w:t>10</w:t>
      </w:r>
      <w:r w:rsidRPr="00C602CC">
        <w:t>-40%</w:t>
      </w:r>
      <w:r w:rsidR="00426BE0" w:rsidRPr="00C602CC">
        <w:t xml:space="preserve"> (almost fatal if untreated).</w:t>
      </w:r>
    </w:p>
    <w:p w:rsidR="00AA2502" w:rsidRPr="00C602CC" w:rsidRDefault="00203F44" w:rsidP="006C6152">
      <w:pPr>
        <w:pStyle w:val="NormalWeb"/>
        <w:numPr>
          <w:ilvl w:val="0"/>
          <w:numId w:val="23"/>
        </w:numPr>
      </w:pPr>
      <w:r w:rsidRPr="00C602CC">
        <w:t xml:space="preserve">in </w:t>
      </w:r>
      <w:r w:rsidR="002C4F0D" w:rsidRPr="00C602CC">
        <w:t>8-46</w:t>
      </w:r>
      <w:r w:rsidRPr="00C602CC">
        <w:t xml:space="preserve">% patients </w:t>
      </w:r>
      <w:r w:rsidRPr="00C602CC">
        <w:rPr>
          <w:b/>
        </w:rPr>
        <w:t>chronic epilepsy</w:t>
      </w:r>
      <w:r w:rsidR="00C21856" w:rsidRPr="00C602CC">
        <w:t xml:space="preserve"> results; disabling hemiparesis or aphasia (5-25% survivors).</w:t>
      </w:r>
    </w:p>
    <w:p w:rsidR="00AA2502" w:rsidRDefault="00AA2502"/>
    <w:p w:rsidR="0095695B" w:rsidRPr="00C602CC" w:rsidRDefault="0095695B"/>
    <w:p w:rsidR="00E32836" w:rsidRPr="00C602CC" w:rsidRDefault="00E32836"/>
    <w:p w:rsidR="00AD57C2" w:rsidRPr="00C602CC" w:rsidRDefault="00AD57C2"/>
    <w:p w:rsidR="00AA2502" w:rsidRPr="00C602CC" w:rsidRDefault="00AA2502" w:rsidP="00AA2502">
      <w:pPr>
        <w:pStyle w:val="Antrat"/>
      </w:pPr>
      <w:bookmarkStart w:id="31" w:name="_Toc3082393"/>
      <w:r w:rsidRPr="00C602CC">
        <w:t xml:space="preserve">Cranial </w:t>
      </w:r>
      <w:r w:rsidR="006C6152" w:rsidRPr="00C602CC">
        <w:t>e</w:t>
      </w:r>
      <w:r w:rsidRPr="00C602CC">
        <w:t xml:space="preserve">pidural </w:t>
      </w:r>
      <w:bookmarkStart w:id="32" w:name="Cranial_epidural_abscess"/>
      <w:bookmarkEnd w:id="32"/>
      <w:r w:rsidRPr="00C602CC">
        <w:t>abscess</w:t>
      </w:r>
      <w:bookmarkEnd w:id="31"/>
    </w:p>
    <w:p w:rsidR="00B83CE1" w:rsidRPr="00C602CC" w:rsidRDefault="00B83CE1" w:rsidP="00AA2502">
      <w:pPr>
        <w:pStyle w:val="NormalWeb"/>
      </w:pPr>
      <w:r w:rsidRPr="00C602CC">
        <w:t>-</w:t>
      </w:r>
      <w:r w:rsidR="00AA2502" w:rsidRPr="00C602CC">
        <w:t xml:space="preserve"> suppurative infection in </w:t>
      </w:r>
      <w:r w:rsidRPr="00C602CC">
        <w:rPr>
          <w:b/>
        </w:rPr>
        <w:t>epidural space</w:t>
      </w:r>
      <w:r w:rsidRPr="00C602CC">
        <w:t xml:space="preserve"> (</w:t>
      </w:r>
      <w:r w:rsidR="00AA2502" w:rsidRPr="00C602CC">
        <w:t>between dura and bone</w:t>
      </w:r>
      <w:r w:rsidRPr="00C602CC">
        <w:t>).</w:t>
      </w:r>
    </w:p>
    <w:p w:rsidR="0049308D" w:rsidRPr="00C602CC" w:rsidRDefault="0049308D" w:rsidP="00140AF2">
      <w:pPr>
        <w:pStyle w:val="NormalWeb"/>
        <w:spacing w:before="120" w:after="120"/>
        <w:ind w:left="2160"/>
      </w:pPr>
      <w:r w:rsidRPr="00C602CC">
        <w:t xml:space="preserve">Epidural abscesses: </w:t>
      </w:r>
      <w:r w:rsidRPr="00C602CC">
        <w:rPr>
          <w:smallCaps/>
        </w:rPr>
        <w:t>spinal &gt;&gt; cranial</w:t>
      </w:r>
      <w:r w:rsidRPr="00C602CC">
        <w:t xml:space="preserve"> (9:1)</w:t>
      </w:r>
    </w:p>
    <w:p w:rsidR="00783C1F" w:rsidRPr="00C602CC" w:rsidRDefault="00783C1F" w:rsidP="00783C1F">
      <w:pPr>
        <w:pStyle w:val="NormalWeb"/>
        <w:numPr>
          <w:ilvl w:val="0"/>
          <w:numId w:val="29"/>
        </w:numPr>
      </w:pPr>
      <w:r w:rsidRPr="00C602CC">
        <w:rPr>
          <w:u w:val="single"/>
        </w:rPr>
        <w:t>etiology &amp; pathogenesis</w:t>
      </w:r>
      <w:r w:rsidRPr="00C602CC">
        <w:t xml:space="preserve"> </w:t>
      </w:r>
      <w:r w:rsidR="001F2773" w:rsidRPr="00C602CC">
        <w:t xml:space="preserve">≈ </w:t>
      </w:r>
      <w:r w:rsidRPr="00C602CC">
        <w:t>subdural empyema.</w:t>
      </w:r>
    </w:p>
    <w:p w:rsidR="00DF423C" w:rsidRPr="00C602CC" w:rsidRDefault="00DF423C" w:rsidP="00DF423C">
      <w:pPr>
        <w:pStyle w:val="NormalWeb"/>
        <w:numPr>
          <w:ilvl w:val="1"/>
          <w:numId w:val="29"/>
        </w:numPr>
      </w:pPr>
      <w:r w:rsidRPr="00C602CC">
        <w:t xml:space="preserve">almost always associated with </w:t>
      </w:r>
      <w:r w:rsidRPr="00C602CC">
        <w:rPr>
          <w:i/>
          <w:color w:val="FF0000"/>
        </w:rPr>
        <w:t>overlying infection in cranial bones</w:t>
      </w:r>
      <w:r w:rsidR="009744DC" w:rsidRPr="00C602CC">
        <w:t xml:space="preserve"> (e.g. penetration from chronic sinusitis or mastoiditis</w:t>
      </w:r>
      <w:r w:rsidR="004D3E93" w:rsidRPr="00C602CC">
        <w:t xml:space="preserve">; most common cause is </w:t>
      </w:r>
      <w:r w:rsidR="004D3E93" w:rsidRPr="00C602CC">
        <w:rPr>
          <w:color w:val="FF0000"/>
        </w:rPr>
        <w:t>craniotomy complicated by wound infection</w:t>
      </w:r>
      <w:r w:rsidR="004D3E93" w:rsidRPr="00C602CC">
        <w:t>).</w:t>
      </w:r>
    </w:p>
    <w:p w:rsidR="000A5DA0" w:rsidRPr="00C602CC" w:rsidRDefault="000A5DA0" w:rsidP="00DF423C">
      <w:pPr>
        <w:pStyle w:val="NormalWeb"/>
        <w:numPr>
          <w:ilvl w:val="1"/>
          <w:numId w:val="29"/>
        </w:numPr>
      </w:pPr>
      <w:r w:rsidRPr="00C602CC">
        <w:t>hematogenous spread to epidural space from remote site of infection is extremely rare (vs. extremely common cause of spinal epidural abscess!).</w:t>
      </w:r>
    </w:p>
    <w:p w:rsidR="0049308D" w:rsidRPr="00C602CC" w:rsidRDefault="0049308D" w:rsidP="0049308D">
      <w:pPr>
        <w:pStyle w:val="NormalWeb"/>
        <w:numPr>
          <w:ilvl w:val="0"/>
          <w:numId w:val="29"/>
        </w:numPr>
      </w:pPr>
      <w:r w:rsidRPr="00C602CC">
        <w:t xml:space="preserve">rare in young children; median </w:t>
      </w:r>
      <w:r w:rsidR="001F2773" w:rsidRPr="00C602CC">
        <w:t>-</w:t>
      </w:r>
      <w:r w:rsidRPr="00C602CC">
        <w:t xml:space="preserve"> 6</w:t>
      </w:r>
      <w:r w:rsidRPr="00C602CC">
        <w:rPr>
          <w:vertAlign w:val="superscript"/>
        </w:rPr>
        <w:t>th</w:t>
      </w:r>
      <w:r w:rsidRPr="00C602CC">
        <w:t xml:space="preserve"> decade.</w:t>
      </w:r>
    </w:p>
    <w:p w:rsidR="007D6B26" w:rsidRPr="00C602CC" w:rsidRDefault="007D6B26" w:rsidP="0049308D">
      <w:pPr>
        <w:pStyle w:val="NormalWeb"/>
        <w:numPr>
          <w:ilvl w:val="0"/>
          <w:numId w:val="29"/>
        </w:numPr>
      </w:pPr>
      <w:r w:rsidRPr="00C602CC">
        <w:rPr>
          <w:smallCaps/>
        </w:rPr>
        <w:t>morbidity &amp; mortality</w:t>
      </w:r>
      <w:r w:rsidRPr="00C602CC">
        <w:t xml:space="preserve"> are low.</w:t>
      </w:r>
    </w:p>
    <w:p w:rsidR="001F2773" w:rsidRPr="00C602CC" w:rsidRDefault="001F2773" w:rsidP="001F2773">
      <w:pPr>
        <w:pStyle w:val="NormalWeb"/>
      </w:pPr>
    </w:p>
    <w:p w:rsidR="00783C1F" w:rsidRPr="00C602CC" w:rsidRDefault="002E7FAD" w:rsidP="00B83CE1">
      <w:pPr>
        <w:pStyle w:val="NormalWeb"/>
        <w:numPr>
          <w:ilvl w:val="0"/>
          <w:numId w:val="29"/>
        </w:numPr>
      </w:pPr>
      <w:r w:rsidRPr="00C602CC">
        <w:rPr>
          <w:color w:val="000000"/>
        </w:rPr>
        <w:t xml:space="preserve">remains well localized due to tight adherence of dura to overlying calvarium; but </w:t>
      </w:r>
      <w:r w:rsidR="00AA2502" w:rsidRPr="00C602CC">
        <w:t>abscess often crosses dura along em</w:t>
      </w:r>
      <w:r w:rsidR="00783C1F" w:rsidRPr="00C602CC">
        <w:t xml:space="preserve">issary veins → </w:t>
      </w:r>
      <w:r w:rsidR="00AA2502" w:rsidRPr="00C602CC">
        <w:rPr>
          <w:color w:val="FF0000"/>
        </w:rPr>
        <w:t>subdural empyema</w:t>
      </w:r>
      <w:r w:rsidR="00E85347" w:rsidRPr="00C602CC">
        <w:t xml:space="preserve">, </w:t>
      </w:r>
      <w:r w:rsidR="00E85347" w:rsidRPr="00C602CC">
        <w:rPr>
          <w:color w:val="FF0000"/>
        </w:rPr>
        <w:t>meningitis</w:t>
      </w:r>
      <w:r w:rsidR="00E85347" w:rsidRPr="00C602CC">
        <w:t>, etc.</w:t>
      </w:r>
    </w:p>
    <w:p w:rsidR="0025716B" w:rsidRPr="00C602CC" w:rsidRDefault="0025716B" w:rsidP="00B83CE1">
      <w:pPr>
        <w:pStyle w:val="NormalWeb"/>
        <w:numPr>
          <w:ilvl w:val="0"/>
          <w:numId w:val="29"/>
        </w:numPr>
      </w:pPr>
      <w:r w:rsidRPr="00C602CC">
        <w:t>abscesses rarely dissect beyond base of skull.</w:t>
      </w:r>
    </w:p>
    <w:p w:rsidR="0025716B" w:rsidRPr="00C602CC" w:rsidRDefault="0025716B" w:rsidP="0025716B">
      <w:pPr>
        <w:pStyle w:val="NormalWeb"/>
      </w:pPr>
    </w:p>
    <w:p w:rsidR="0025716B" w:rsidRPr="00C602CC" w:rsidRDefault="0025716B" w:rsidP="0025716B">
      <w:pPr>
        <w:pStyle w:val="NormalWeb"/>
      </w:pPr>
    </w:p>
    <w:p w:rsidR="0025716B" w:rsidRPr="00C602CC" w:rsidRDefault="0025716B" w:rsidP="0025716B">
      <w:pPr>
        <w:pStyle w:val="Nervous1"/>
      </w:pPr>
      <w:bookmarkStart w:id="33" w:name="_Toc3082394"/>
      <w:r w:rsidRPr="00C602CC">
        <w:t>Clinical Features</w:t>
      </w:r>
      <w:bookmarkEnd w:id="33"/>
    </w:p>
    <w:p w:rsidR="00A24755" w:rsidRPr="00C602CC" w:rsidRDefault="0025716B" w:rsidP="0025716B">
      <w:pPr>
        <w:pStyle w:val="NormalWeb"/>
      </w:pPr>
      <w:r w:rsidRPr="00C602CC">
        <w:t xml:space="preserve">- </w:t>
      </w:r>
      <w:r w:rsidRPr="00C602CC">
        <w:rPr>
          <w:highlight w:val="yellow"/>
        </w:rPr>
        <w:t>slowly growing mass</w:t>
      </w:r>
      <w:r w:rsidRPr="00C602CC">
        <w:t xml:space="preserve"> </w:t>
      </w:r>
      <w:r w:rsidR="00C33DB3" w:rsidRPr="00C602CC">
        <w:t>(</w:t>
      </w:r>
      <w:r w:rsidR="003C63BB" w:rsidRPr="00C602CC">
        <w:rPr>
          <w:i/>
          <w:color w:val="008000"/>
        </w:rPr>
        <w:t>does not produce sudden major neurologic deficits</w:t>
      </w:r>
      <w:r w:rsidR="003C63BB" w:rsidRPr="00C602CC">
        <w:t xml:space="preserve"> unless complicated by deep extension</w:t>
      </w:r>
      <w:r w:rsidR="009744DC" w:rsidRPr="00C602CC">
        <w:t>*</w:t>
      </w:r>
      <w:r w:rsidR="00C33DB3" w:rsidRPr="00C602CC">
        <w:t>)</w:t>
      </w:r>
      <w:r w:rsidR="003C63BB" w:rsidRPr="00C602CC">
        <w:t xml:space="preserve"> </w:t>
      </w:r>
      <w:r w:rsidRPr="00C602CC">
        <w:t xml:space="preserve">- </w:t>
      </w:r>
      <w:r w:rsidR="00AA2502" w:rsidRPr="00C602CC">
        <w:t>i</w:t>
      </w:r>
      <w:r w:rsidR="009C6450" w:rsidRPr="00C602CC">
        <w:t>nsidious clinical presentation:</w:t>
      </w:r>
    </w:p>
    <w:p w:rsidR="009744DC" w:rsidRPr="00C602CC" w:rsidRDefault="009744DC" w:rsidP="009744DC">
      <w:pPr>
        <w:pStyle w:val="NormalWeb"/>
        <w:jc w:val="right"/>
      </w:pPr>
      <w:r w:rsidRPr="00C602CC">
        <w:t>*subdural empyema, meningitis, intraparenchymal abscess</w:t>
      </w:r>
    </w:p>
    <w:p w:rsidR="00C3430A" w:rsidRPr="00C602CC" w:rsidRDefault="00C3430A" w:rsidP="00C33DB3">
      <w:pPr>
        <w:pStyle w:val="NormalWeb"/>
        <w:numPr>
          <w:ilvl w:val="0"/>
          <w:numId w:val="30"/>
        </w:numPr>
      </w:pPr>
      <w:r w:rsidRPr="00C602CC">
        <w:t xml:space="preserve">unrelenting hemicranial </w:t>
      </w:r>
      <w:r w:rsidRPr="00C602CC">
        <w:rPr>
          <w:b/>
          <w:color w:val="0000FF"/>
        </w:rPr>
        <w:t>headache</w:t>
      </w:r>
      <w:r w:rsidRPr="00C602CC">
        <w:t xml:space="preserve"> or persistent </w:t>
      </w:r>
      <w:r w:rsidRPr="00C602CC">
        <w:rPr>
          <w:b/>
          <w:color w:val="0000FF"/>
        </w:rPr>
        <w:t>fever</w:t>
      </w:r>
      <w:r w:rsidRPr="00C602CC">
        <w:t xml:space="preserve"> (patient may otherwise be asymptomatic!!!).</w:t>
      </w:r>
    </w:p>
    <w:p w:rsidR="00C33DB3" w:rsidRPr="00C602CC" w:rsidRDefault="00C33DB3" w:rsidP="00C33DB3">
      <w:pPr>
        <w:pStyle w:val="NormalWeb"/>
        <w:numPr>
          <w:ilvl w:val="0"/>
          <w:numId w:val="30"/>
        </w:numPr>
      </w:pPr>
      <w:r w:rsidRPr="00C602CC">
        <w:t xml:space="preserve">without treatment, </w:t>
      </w:r>
      <w:r w:rsidRPr="00C602CC">
        <w:rPr>
          <w:smallCaps/>
        </w:rPr>
        <w:t>intracranial hypertension</w:t>
      </w:r>
      <w:r w:rsidRPr="00C602CC">
        <w:t xml:space="preserve"> and </w:t>
      </w:r>
      <w:r w:rsidR="00AA2502" w:rsidRPr="00C602CC">
        <w:rPr>
          <w:smallCaps/>
        </w:rPr>
        <w:t>focal neurologic signs</w:t>
      </w:r>
      <w:r w:rsidR="00AA2502" w:rsidRPr="00C602CC">
        <w:t xml:space="preserve"> </w:t>
      </w:r>
      <w:r w:rsidR="007E20F2" w:rsidRPr="00C602CC">
        <w:t xml:space="preserve">ultimately </w:t>
      </w:r>
      <w:r w:rsidRPr="00C602CC">
        <w:t>develop</w:t>
      </w:r>
      <w:r w:rsidR="00C3430A" w:rsidRPr="00C602CC">
        <w:t xml:space="preserve"> (when infection extends into subdural space).</w:t>
      </w:r>
    </w:p>
    <w:p w:rsidR="00C33DB3" w:rsidRPr="00C602CC" w:rsidRDefault="00C33DB3" w:rsidP="00C33DB3">
      <w:pPr>
        <w:pStyle w:val="NormalWeb"/>
      </w:pPr>
    </w:p>
    <w:p w:rsidR="0025716B" w:rsidRPr="00C602CC" w:rsidRDefault="0025716B" w:rsidP="00B83CE1">
      <w:pPr>
        <w:pStyle w:val="NormalWeb"/>
      </w:pPr>
    </w:p>
    <w:p w:rsidR="0025716B" w:rsidRPr="00C602CC" w:rsidRDefault="0025716B" w:rsidP="0025716B">
      <w:pPr>
        <w:pStyle w:val="Nervous1"/>
      </w:pPr>
      <w:bookmarkStart w:id="34" w:name="_Toc3082395"/>
      <w:r w:rsidRPr="00C602CC">
        <w:t>Diagnosis</w:t>
      </w:r>
      <w:bookmarkEnd w:id="34"/>
    </w:p>
    <w:p w:rsidR="00AD42CE" w:rsidRPr="00C602CC" w:rsidRDefault="00AA2502" w:rsidP="00B83CE1">
      <w:pPr>
        <w:pStyle w:val="NormalWeb"/>
      </w:pPr>
      <w:r w:rsidRPr="00C602CC">
        <w:rPr>
          <w:b/>
          <w:color w:val="0000FF"/>
        </w:rPr>
        <w:t>MRI</w:t>
      </w:r>
      <w:r w:rsidRPr="00C602CC">
        <w:t xml:space="preserve"> </w:t>
      </w:r>
      <w:r w:rsidR="00F47B52" w:rsidRPr="00C602CC">
        <w:t>-</w:t>
      </w:r>
      <w:r w:rsidRPr="00C602CC">
        <w:t xml:space="preserve"> superficial, circumscribed </w:t>
      </w:r>
      <w:r w:rsidR="00CF1DED" w:rsidRPr="00C602CC">
        <w:rPr>
          <w:b/>
          <w:i/>
          <w:color w:val="FF0000"/>
        </w:rPr>
        <w:t>lenticular-shaped lesion</w:t>
      </w:r>
      <w:r w:rsidRPr="00C602CC">
        <w:t xml:space="preserve"> of diminished density</w:t>
      </w:r>
      <w:r w:rsidR="002D559B" w:rsidRPr="00C602CC">
        <w:t>*</w:t>
      </w:r>
      <w:r w:rsidRPr="00C602CC">
        <w:t xml:space="preserve">, with </w:t>
      </w:r>
      <w:r w:rsidR="007E4754" w:rsidRPr="00C602CC">
        <w:rPr>
          <w:b/>
          <w:i/>
          <w:color w:val="FF0000"/>
        </w:rPr>
        <w:t xml:space="preserve">inner </w:t>
      </w:r>
      <w:r w:rsidR="00F47B52" w:rsidRPr="00C602CC">
        <w:rPr>
          <w:b/>
          <w:i/>
          <w:color w:val="FF0000"/>
        </w:rPr>
        <w:t>rim of contrast enhancement</w:t>
      </w:r>
      <w:r w:rsidR="007E4754" w:rsidRPr="00C602CC">
        <w:t>**</w:t>
      </w:r>
      <w:r w:rsidR="00F47B52" w:rsidRPr="00C602CC">
        <w:t xml:space="preserve"> (</w:t>
      </w:r>
      <w:r w:rsidRPr="00C602CC">
        <w:t>thicker and more irregular than with subdural empyema</w:t>
      </w:r>
      <w:r w:rsidR="00F47B52" w:rsidRPr="00C602CC">
        <w:t>)</w:t>
      </w:r>
      <w:r w:rsidRPr="00C602CC">
        <w:t>.</w:t>
      </w:r>
    </w:p>
    <w:p w:rsidR="002D559B" w:rsidRPr="00C602CC" w:rsidRDefault="002D559B" w:rsidP="002D559B">
      <w:pPr>
        <w:pStyle w:val="NormalWeb"/>
        <w:jc w:val="right"/>
      </w:pPr>
      <w:r w:rsidRPr="00C602CC">
        <w:t>*but higher signal intensity (on T1- and T2) than CSF</w:t>
      </w:r>
    </w:p>
    <w:p w:rsidR="007E4754" w:rsidRPr="00C602CC" w:rsidRDefault="007E4754" w:rsidP="002D559B">
      <w:pPr>
        <w:pStyle w:val="NormalWeb"/>
        <w:jc w:val="right"/>
      </w:pPr>
      <w:r w:rsidRPr="00C602CC">
        <w:t>**inflamed dura</w:t>
      </w:r>
    </w:p>
    <w:p w:rsidR="00C3430A" w:rsidRPr="00C602CC" w:rsidRDefault="00C3430A" w:rsidP="00AD42CE">
      <w:pPr>
        <w:pStyle w:val="NormalWeb"/>
        <w:numPr>
          <w:ilvl w:val="0"/>
          <w:numId w:val="31"/>
        </w:numPr>
      </w:pPr>
      <w:r w:rsidRPr="00C602CC">
        <w:t>MRI is free from bony artifacts adjacent to inner table of skull.</w:t>
      </w:r>
    </w:p>
    <w:p w:rsidR="00AA2502" w:rsidRDefault="00AA2502" w:rsidP="00AD42CE">
      <w:pPr>
        <w:pStyle w:val="NormalWeb"/>
        <w:numPr>
          <w:ilvl w:val="0"/>
          <w:numId w:val="31"/>
        </w:numPr>
      </w:pPr>
      <w:r w:rsidRPr="00C602CC">
        <w:t xml:space="preserve">MRI readily differentiates abscesses from sterile effusions </w:t>
      </w:r>
      <w:r w:rsidR="004B43B9" w:rsidRPr="00C602CC">
        <w:t>or chronic extraaxial hematomas</w:t>
      </w:r>
      <w:r w:rsidRPr="00C602CC">
        <w:t>.</w:t>
      </w:r>
    </w:p>
    <w:p w:rsidR="0012654A" w:rsidRDefault="0012654A" w:rsidP="0012654A">
      <w:pPr>
        <w:pStyle w:val="NormalWeb"/>
      </w:pPr>
    </w:p>
    <w:p w:rsidR="0012654A" w:rsidRDefault="00C82FB8" w:rsidP="0012654A">
      <w:pPr>
        <w:pStyle w:val="NormalWeb"/>
      </w:pPr>
      <w:r>
        <w:rPr>
          <w:noProof/>
        </w:rPr>
        <w:drawing>
          <wp:inline distT="0" distB="0" distL="0" distR="0" wp14:anchorId="3EDD1252" wp14:editId="4214A16A">
            <wp:extent cx="4171950" cy="2847975"/>
            <wp:effectExtent l="0" t="0" r="0" b="9525"/>
            <wp:docPr id="25" name="Picture 25" descr="D:\Viktoro\Neuroscience\Inf. Infection\00. Pictures\Epidural cranial abscess (CT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Viktoro\Neuroscience\Inf. Infection\00. Pictures\Epidural cranial abscess (CT)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54A" w:rsidRPr="00C602CC" w:rsidRDefault="0012654A" w:rsidP="0012654A">
      <w:pPr>
        <w:pStyle w:val="NormalWeb"/>
      </w:pPr>
    </w:p>
    <w:p w:rsidR="004B43B9" w:rsidRPr="00C602CC" w:rsidRDefault="00774A73" w:rsidP="002062E3">
      <w:pPr>
        <w:pStyle w:val="NormalWeb"/>
        <w:spacing w:before="120"/>
      </w:pPr>
      <w:r w:rsidRPr="00C602CC">
        <w:rPr>
          <w:b/>
        </w:rPr>
        <w:t>Lumbar puncture</w:t>
      </w:r>
      <w:r w:rsidRPr="00C602CC">
        <w:t xml:space="preserve"> is certainly to be discouraged until after </w:t>
      </w:r>
      <w:r w:rsidR="002062E3" w:rsidRPr="00C602CC">
        <w:t>imaging</w:t>
      </w:r>
      <w:r w:rsidRPr="00C602CC">
        <w:t xml:space="preserve"> has established that significant mass effect is not present.</w:t>
      </w:r>
    </w:p>
    <w:p w:rsidR="002062E3" w:rsidRPr="00C602CC" w:rsidRDefault="002062E3" w:rsidP="002062E3">
      <w:pPr>
        <w:pStyle w:val="NormalWeb"/>
        <w:numPr>
          <w:ilvl w:val="0"/>
          <w:numId w:val="31"/>
        </w:numPr>
      </w:pPr>
      <w:r w:rsidRPr="00C602CC">
        <w:t>modest aseptic CSF reaction.</w:t>
      </w:r>
    </w:p>
    <w:p w:rsidR="009C6450" w:rsidRPr="00C602CC" w:rsidRDefault="009C6450" w:rsidP="002062E3">
      <w:pPr>
        <w:pStyle w:val="NormalWeb"/>
        <w:spacing w:before="120"/>
      </w:pPr>
      <w:r w:rsidRPr="00C602CC">
        <w:rPr>
          <w:b/>
        </w:rPr>
        <w:t>Hyponatremia</w:t>
      </w:r>
      <w:r w:rsidRPr="00C602CC">
        <w:t xml:space="preserve"> is found in </w:t>
      </w:r>
      <w:r w:rsidR="004B43B9" w:rsidRPr="00C602CC">
        <w:t xml:space="preserve">30% </w:t>
      </w:r>
      <w:r w:rsidRPr="00C602CC">
        <w:t>cases.</w:t>
      </w:r>
    </w:p>
    <w:p w:rsidR="0025716B" w:rsidRPr="00C602CC" w:rsidRDefault="0025716B" w:rsidP="00B83CE1">
      <w:pPr>
        <w:pStyle w:val="NormalWeb"/>
      </w:pPr>
    </w:p>
    <w:p w:rsidR="00D94F2E" w:rsidRPr="00C602CC" w:rsidRDefault="00D94F2E" w:rsidP="00B83CE1">
      <w:pPr>
        <w:pStyle w:val="NormalWeb"/>
      </w:pPr>
    </w:p>
    <w:p w:rsidR="00AA2502" w:rsidRPr="00C602CC" w:rsidRDefault="00AA2502" w:rsidP="0025716B">
      <w:pPr>
        <w:pStyle w:val="Nervous1"/>
      </w:pPr>
      <w:bookmarkStart w:id="35" w:name="_Toc3082396"/>
      <w:r w:rsidRPr="00C602CC">
        <w:t>Treatment</w:t>
      </w:r>
      <w:bookmarkEnd w:id="35"/>
    </w:p>
    <w:p w:rsidR="004B43B9" w:rsidRPr="00C602CC" w:rsidRDefault="004B43B9" w:rsidP="00AA2502">
      <w:pPr>
        <w:pStyle w:val="NormalWeb"/>
      </w:pPr>
      <w:r w:rsidRPr="00C602CC">
        <w:rPr>
          <w:highlight w:val="yellow"/>
        </w:rPr>
        <w:t>Antibiotic therapy</w:t>
      </w:r>
      <w:r w:rsidRPr="00C602CC">
        <w:t xml:space="preserve"> </w:t>
      </w:r>
      <w:r w:rsidR="00DD7C42">
        <w:t xml:space="preserve">→ </w:t>
      </w:r>
      <w:r w:rsidRPr="00C602CC">
        <w:t xml:space="preserve">see </w:t>
      </w:r>
      <w:hyperlink w:anchor="AB_subdural_empyema" w:history="1">
        <w:r w:rsidRPr="00FA6C01">
          <w:rPr>
            <w:rStyle w:val="Hyperlink"/>
            <w:i/>
            <w:smallCaps/>
          </w:rPr>
          <w:t>subdural empyem</w:t>
        </w:r>
        <w:r w:rsidR="00DD7C42">
          <w:rPr>
            <w:rStyle w:val="Hyperlink"/>
            <w:i/>
            <w:smallCaps/>
          </w:rPr>
          <w:t xml:space="preserve">a </w:t>
        </w:r>
        <w:r w:rsidR="00DD7C42">
          <w:rPr>
            <w:rStyle w:val="Hyperlink"/>
          </w:rPr>
          <w:t>&gt;&gt;</w:t>
        </w:r>
      </w:hyperlink>
    </w:p>
    <w:p w:rsidR="004B43B9" w:rsidRPr="00C602CC" w:rsidRDefault="004B43B9" w:rsidP="00AA2502">
      <w:pPr>
        <w:pStyle w:val="NormalWeb"/>
      </w:pPr>
    </w:p>
    <w:p w:rsidR="007E20F2" w:rsidRPr="00C602CC" w:rsidRDefault="004B43B9" w:rsidP="00AA2502">
      <w:pPr>
        <w:pStyle w:val="NormalWeb"/>
      </w:pPr>
      <w:r w:rsidRPr="00C602CC">
        <w:rPr>
          <w:highlight w:val="yellow"/>
        </w:rPr>
        <w:t>Surgical drainage</w:t>
      </w:r>
      <w:r w:rsidRPr="00C602CC">
        <w:t xml:space="preserve"> - depending on extent of lesion and involvement of overlying bone:</w:t>
      </w:r>
    </w:p>
    <w:p w:rsidR="007E20F2" w:rsidRPr="00C602CC" w:rsidRDefault="00AA2502" w:rsidP="007E20F2">
      <w:pPr>
        <w:pStyle w:val="NormalWeb"/>
        <w:numPr>
          <w:ilvl w:val="1"/>
          <w:numId w:val="31"/>
        </w:numPr>
      </w:pPr>
      <w:r w:rsidRPr="00C602CC">
        <w:rPr>
          <w:b/>
          <w:color w:val="0000FF"/>
        </w:rPr>
        <w:t>burr holes</w:t>
      </w:r>
    </w:p>
    <w:p w:rsidR="007E20F2" w:rsidRPr="00C602CC" w:rsidRDefault="00AA2502" w:rsidP="007E20F2">
      <w:pPr>
        <w:pStyle w:val="NormalWeb"/>
        <w:numPr>
          <w:ilvl w:val="1"/>
          <w:numId w:val="31"/>
        </w:numPr>
      </w:pPr>
      <w:r w:rsidRPr="00C602CC">
        <w:rPr>
          <w:b/>
          <w:color w:val="0000FF"/>
        </w:rPr>
        <w:t>craniotomy</w:t>
      </w:r>
    </w:p>
    <w:p w:rsidR="004B43B9" w:rsidRPr="00C602CC" w:rsidRDefault="00AA2502" w:rsidP="007E20F2">
      <w:pPr>
        <w:pStyle w:val="NormalWeb"/>
        <w:numPr>
          <w:ilvl w:val="1"/>
          <w:numId w:val="31"/>
        </w:numPr>
      </w:pPr>
      <w:r w:rsidRPr="00C602CC">
        <w:rPr>
          <w:b/>
          <w:color w:val="0000FF"/>
        </w:rPr>
        <w:t>craniectomy</w:t>
      </w:r>
      <w:r w:rsidR="00577503" w:rsidRPr="00C602CC">
        <w:rPr>
          <w:b/>
          <w:color w:val="0000FF"/>
        </w:rPr>
        <w:t xml:space="preserve"> (debridement of infected bone)</w:t>
      </w:r>
    </w:p>
    <w:p w:rsidR="004B43B9" w:rsidRPr="00C602CC" w:rsidRDefault="004B43B9" w:rsidP="004B43B9">
      <w:pPr>
        <w:pStyle w:val="NormalWeb"/>
        <w:numPr>
          <w:ilvl w:val="0"/>
          <w:numId w:val="31"/>
        </w:numPr>
      </w:pPr>
      <w:r w:rsidRPr="00C602CC">
        <w:rPr>
          <w:b/>
          <w:i/>
        </w:rPr>
        <w:t>d</w:t>
      </w:r>
      <w:r w:rsidR="00AA2502" w:rsidRPr="00C602CC">
        <w:rPr>
          <w:b/>
          <w:i/>
        </w:rPr>
        <w:t>ural grafting</w:t>
      </w:r>
      <w:r w:rsidR="00AA2502" w:rsidRPr="00C602CC">
        <w:t xml:space="preserve"> may be necessary </w:t>
      </w:r>
      <w:r w:rsidR="007E20F2" w:rsidRPr="00C602CC">
        <w:t>(</w:t>
      </w:r>
      <w:r w:rsidR="00AA2502" w:rsidRPr="00C602CC">
        <w:t xml:space="preserve">if dura </w:t>
      </w:r>
      <w:r w:rsidRPr="00C602CC">
        <w:t>has been breached by infection</w:t>
      </w:r>
      <w:r w:rsidR="007E20F2" w:rsidRPr="00C602CC">
        <w:t>)</w:t>
      </w:r>
      <w:r w:rsidRPr="00C602CC">
        <w:t>.</w:t>
      </w:r>
    </w:p>
    <w:p w:rsidR="00AA2502" w:rsidRPr="00C602CC" w:rsidRDefault="00AA2502" w:rsidP="007D6B26">
      <w:pPr>
        <w:pStyle w:val="NormalWeb"/>
        <w:numPr>
          <w:ilvl w:val="0"/>
          <w:numId w:val="31"/>
        </w:numPr>
      </w:pPr>
      <w:r w:rsidRPr="00C602CC">
        <w:t xml:space="preserve">communications between sinus cavities and epidural space may require </w:t>
      </w:r>
      <w:r w:rsidR="00140AF2" w:rsidRPr="00C602CC">
        <w:t xml:space="preserve">later </w:t>
      </w:r>
      <w:r w:rsidRPr="00C602CC">
        <w:t>surgical closure.</w:t>
      </w:r>
    </w:p>
    <w:p w:rsidR="00140AF2" w:rsidRDefault="00140AF2" w:rsidP="00140AF2">
      <w:pPr>
        <w:pStyle w:val="NormalWeb"/>
      </w:pPr>
    </w:p>
    <w:p w:rsidR="00FA6C01" w:rsidRPr="00C602CC" w:rsidRDefault="00FA6C01" w:rsidP="00140AF2">
      <w:pPr>
        <w:pStyle w:val="NormalWeb"/>
      </w:pPr>
    </w:p>
    <w:p w:rsidR="00140AF2" w:rsidRPr="00C602CC" w:rsidRDefault="00140AF2" w:rsidP="00140AF2">
      <w:pPr>
        <w:pStyle w:val="NormalWeb"/>
      </w:pPr>
    </w:p>
    <w:p w:rsidR="00AA2502" w:rsidRPr="00C602CC" w:rsidRDefault="006C6152" w:rsidP="006C6152">
      <w:pPr>
        <w:pStyle w:val="Antrat"/>
      </w:pPr>
      <w:bookmarkStart w:id="36" w:name="_Toc3082397"/>
      <w:r w:rsidRPr="00C602CC">
        <w:t>Spinal epidural abscess</w:t>
      </w:r>
      <w:bookmarkEnd w:id="36"/>
    </w:p>
    <w:p w:rsidR="00DD483F" w:rsidRPr="00C602CC" w:rsidRDefault="00DD483F" w:rsidP="00D15FEF">
      <w:pPr>
        <w:pStyle w:val="NormalWeb"/>
      </w:pPr>
      <w:r w:rsidRPr="00C602CC">
        <w:t xml:space="preserve">- </w:t>
      </w:r>
      <w:r w:rsidRPr="00C602CC">
        <w:rPr>
          <w:highlight w:val="yellow"/>
        </w:rPr>
        <w:t>any infectious phlegmon involving epidural space</w:t>
      </w:r>
      <w:r w:rsidRPr="00C602CC">
        <w:t xml:space="preserve">, even </w:t>
      </w:r>
      <w:r w:rsidR="00C1122F" w:rsidRPr="00C602CC">
        <w:t>without</w:t>
      </w:r>
      <w:r w:rsidRPr="00C602CC">
        <w:t xml:space="preserve"> demonstra</w:t>
      </w:r>
      <w:r w:rsidR="00C1122F" w:rsidRPr="00C602CC">
        <w:t>ble</w:t>
      </w:r>
      <w:r w:rsidRPr="00C602CC">
        <w:t xml:space="preserve"> contained pus (true abscess).</w:t>
      </w:r>
    </w:p>
    <w:p w:rsidR="00DD483F" w:rsidRPr="00C602CC" w:rsidRDefault="00DD483F" w:rsidP="00357105"/>
    <w:p w:rsidR="00DA4807" w:rsidRPr="00C602CC" w:rsidRDefault="00DA4807" w:rsidP="00D15FEF">
      <w:pPr>
        <w:pStyle w:val="NormalWeb"/>
      </w:pPr>
      <w:r w:rsidRPr="00C602CC">
        <w:rPr>
          <w:u w:val="single"/>
        </w:rPr>
        <w:t>S</w:t>
      </w:r>
      <w:r w:rsidR="00D15FEF" w:rsidRPr="00C602CC">
        <w:rPr>
          <w:u w:val="single"/>
        </w:rPr>
        <w:t>pinal epidural space</w:t>
      </w:r>
      <w:r w:rsidRPr="00C602CC">
        <w:t>:</w:t>
      </w:r>
    </w:p>
    <w:p w:rsidR="00DA4807" w:rsidRPr="00C602CC" w:rsidRDefault="00D15FEF" w:rsidP="005C014F">
      <w:pPr>
        <w:pStyle w:val="NormalWeb"/>
        <w:spacing w:before="120"/>
      </w:pPr>
      <w:r w:rsidRPr="00C602CC">
        <w:rPr>
          <w:b/>
          <w:smallCaps/>
        </w:rPr>
        <w:t>true</w:t>
      </w:r>
      <w:r w:rsidRPr="00C602CC">
        <w:rPr>
          <w:b/>
        </w:rPr>
        <w:t xml:space="preserve"> space</w:t>
      </w:r>
      <w:r w:rsidRPr="00C602CC">
        <w:t xml:space="preserve"> </w:t>
      </w:r>
      <w:r w:rsidR="00DA4807" w:rsidRPr="00C602CC">
        <w:t xml:space="preserve">– </w:t>
      </w:r>
      <w:r w:rsidRPr="00C602CC">
        <w:rPr>
          <w:i/>
          <w:color w:val="0000FF"/>
        </w:rPr>
        <w:t>posterior</w:t>
      </w:r>
      <w:r w:rsidR="00DA4807" w:rsidRPr="00C602CC">
        <w:rPr>
          <w:i/>
          <w:color w:val="0000FF"/>
        </w:rPr>
        <w:t>ly</w:t>
      </w:r>
      <w:r w:rsidR="00DA4807" w:rsidRPr="00C602CC">
        <w:t xml:space="preserve">; AP </w:t>
      </w:r>
      <w:r w:rsidRPr="00C602CC">
        <w:t xml:space="preserve">width greatest where </w:t>
      </w:r>
      <w:r w:rsidR="00DA4807" w:rsidRPr="00C602CC">
        <w:t>spinal cord is smallest (</w:t>
      </w:r>
      <w:r w:rsidR="00A85C7B" w:rsidRPr="00C602CC">
        <w:t xml:space="preserve">T4-8 </w:t>
      </w:r>
      <w:r w:rsidRPr="00C602CC">
        <w:t xml:space="preserve">and </w:t>
      </w:r>
      <w:r w:rsidR="00DA4807" w:rsidRPr="00C602CC">
        <w:t>L3-</w:t>
      </w:r>
      <w:r w:rsidRPr="00C602CC">
        <w:t>S2</w:t>
      </w:r>
      <w:r w:rsidR="00DA4807" w:rsidRPr="00C602CC">
        <w:t>)</w:t>
      </w:r>
      <w:r w:rsidRPr="00C602CC">
        <w:t>.</w:t>
      </w:r>
    </w:p>
    <w:p w:rsidR="00DA4807" w:rsidRPr="00C602CC" w:rsidRDefault="006F016E" w:rsidP="00746BD7">
      <w:pPr>
        <w:pStyle w:val="NormalWeb"/>
        <w:numPr>
          <w:ilvl w:val="0"/>
          <w:numId w:val="32"/>
        </w:numPr>
      </w:pPr>
      <w:r w:rsidRPr="00C602CC">
        <w:rPr>
          <w:color w:val="FF0000"/>
        </w:rPr>
        <w:t>midthoracic region (</w:t>
      </w:r>
      <w:r w:rsidR="00A85C7B" w:rsidRPr="00C602CC">
        <w:rPr>
          <w:color w:val="FF0000"/>
        </w:rPr>
        <w:t>T4-8</w:t>
      </w:r>
      <w:r w:rsidRPr="00C602CC">
        <w:rPr>
          <w:color w:val="FF0000"/>
        </w:rPr>
        <w:t>)</w:t>
      </w:r>
      <w:r w:rsidR="00A85C7B" w:rsidRPr="00C602CC">
        <w:t xml:space="preserve"> </w:t>
      </w:r>
      <w:r w:rsidR="00854D74" w:rsidRPr="00C602CC">
        <w:t xml:space="preserve">– largest amount of epidural fatty tissue – </w:t>
      </w:r>
      <w:r w:rsidR="00D15FEF" w:rsidRPr="00C602CC">
        <w:t xml:space="preserve">most common location for </w:t>
      </w:r>
      <w:r w:rsidR="00B4702B" w:rsidRPr="00C602CC">
        <w:t xml:space="preserve">spinal </w:t>
      </w:r>
      <w:r w:rsidR="00D15FEF" w:rsidRPr="00C602CC">
        <w:t>epidural abscess</w:t>
      </w:r>
      <w:r w:rsidR="00854D74" w:rsidRPr="00C602CC">
        <w:t>!</w:t>
      </w:r>
    </w:p>
    <w:p w:rsidR="00DA4807" w:rsidRPr="00C602CC" w:rsidRDefault="00DA4807" w:rsidP="005C014F">
      <w:pPr>
        <w:pStyle w:val="NormalWeb"/>
        <w:spacing w:before="120"/>
      </w:pPr>
      <w:r w:rsidRPr="00C602CC">
        <w:rPr>
          <w:b/>
          <w:smallCaps/>
        </w:rPr>
        <w:t>potential</w:t>
      </w:r>
      <w:r w:rsidRPr="00C602CC">
        <w:rPr>
          <w:b/>
        </w:rPr>
        <w:t xml:space="preserve"> space</w:t>
      </w:r>
      <w:r w:rsidRPr="00C602CC">
        <w:t xml:space="preserve"> </w:t>
      </w:r>
      <w:r w:rsidR="00A85C7B" w:rsidRPr="00C602CC">
        <w:t xml:space="preserve">– </w:t>
      </w:r>
      <w:r w:rsidR="00D15FEF" w:rsidRPr="00C602CC">
        <w:rPr>
          <w:i/>
          <w:color w:val="0000FF"/>
        </w:rPr>
        <w:t>anterior</w:t>
      </w:r>
      <w:r w:rsidRPr="00C602CC">
        <w:rPr>
          <w:i/>
          <w:color w:val="0000FF"/>
        </w:rPr>
        <w:t>ly</w:t>
      </w:r>
      <w:r w:rsidR="00D15FEF" w:rsidRPr="00C602CC">
        <w:t xml:space="preserve"> </w:t>
      </w:r>
      <w:r w:rsidRPr="00C602CC">
        <w:t>(</w:t>
      </w:r>
      <w:r w:rsidR="00D15FEF" w:rsidRPr="00C602CC">
        <w:t>because dura is adherent to posterior surface of vertebral bodies</w:t>
      </w:r>
      <w:r w:rsidRPr="00C602CC">
        <w:t>).</w:t>
      </w:r>
    </w:p>
    <w:p w:rsidR="00A85C7B" w:rsidRPr="00C602CC" w:rsidRDefault="00A85C7B" w:rsidP="00746BD7">
      <w:pPr>
        <w:pStyle w:val="NormalWeb"/>
        <w:numPr>
          <w:ilvl w:val="0"/>
          <w:numId w:val="32"/>
        </w:numPr>
      </w:pPr>
      <w:r w:rsidRPr="00C602CC">
        <w:t>a</w:t>
      </w:r>
      <w:r w:rsidR="00D15FEF" w:rsidRPr="00C602CC">
        <w:t xml:space="preserve">nterior abscesses usually occur at </w:t>
      </w:r>
      <w:r w:rsidR="00D15FEF" w:rsidRPr="00C602CC">
        <w:rPr>
          <w:color w:val="FF0000"/>
        </w:rPr>
        <w:t>cervical levels</w:t>
      </w:r>
      <w:r w:rsidRPr="00C602CC">
        <w:t xml:space="preserve">. </w:t>
      </w:r>
    </w:p>
    <w:p w:rsidR="00A85C7B" w:rsidRPr="00C602CC" w:rsidRDefault="00A85C7B" w:rsidP="00D15FEF">
      <w:pPr>
        <w:pStyle w:val="NormalWeb"/>
      </w:pPr>
    </w:p>
    <w:p w:rsidR="000167FD" w:rsidRPr="00C602CC" w:rsidRDefault="000167FD" w:rsidP="00D15FEF">
      <w:pPr>
        <w:pStyle w:val="NormalWeb"/>
      </w:pPr>
      <w:r w:rsidRPr="00C602CC">
        <w:t>Can occur at all ages (60% patients are 20-50 years of age).</w:t>
      </w:r>
    </w:p>
    <w:p w:rsidR="000167FD" w:rsidRDefault="000167FD" w:rsidP="00D15FEF">
      <w:pPr>
        <w:pStyle w:val="NormalWeb"/>
      </w:pPr>
    </w:p>
    <w:p w:rsidR="008D02F1" w:rsidRPr="00C602CC" w:rsidRDefault="008D02F1" w:rsidP="00D15FEF">
      <w:pPr>
        <w:pStyle w:val="NormalWeb"/>
      </w:pPr>
    </w:p>
    <w:p w:rsidR="005C014F" w:rsidRPr="00C602CC" w:rsidRDefault="005C014F" w:rsidP="005C014F">
      <w:pPr>
        <w:pStyle w:val="Nervous1"/>
      </w:pPr>
      <w:bookmarkStart w:id="37" w:name="_Toc3082398"/>
      <w:r w:rsidRPr="00C602CC">
        <w:t>Etiopathophysiology</w:t>
      </w:r>
      <w:bookmarkEnd w:id="37"/>
    </w:p>
    <w:p w:rsidR="00B4702B" w:rsidRPr="00C602CC" w:rsidRDefault="00D15FEF" w:rsidP="006233E6">
      <w:pPr>
        <w:pStyle w:val="NormalWeb"/>
        <w:numPr>
          <w:ilvl w:val="0"/>
          <w:numId w:val="33"/>
        </w:numPr>
      </w:pPr>
      <w:r w:rsidRPr="00C602CC">
        <w:t>most common</w:t>
      </w:r>
      <w:r w:rsidR="007D3B2B" w:rsidRPr="00C602CC">
        <w:t xml:space="preserve"> (2/3)</w:t>
      </w:r>
      <w:r w:rsidRPr="00C602CC">
        <w:t xml:space="preserve"> </w:t>
      </w:r>
      <w:r w:rsidRPr="00C602CC">
        <w:rPr>
          <w:smallCaps/>
        </w:rPr>
        <w:t>etiology</w:t>
      </w:r>
      <w:r w:rsidRPr="00C602CC">
        <w:t xml:space="preserve"> </w:t>
      </w:r>
      <w:r w:rsidR="00AA7B83" w:rsidRPr="00C602CC">
        <w:t xml:space="preserve">(vs. cranial epidural abscess) </w:t>
      </w:r>
      <w:r w:rsidR="00B4702B" w:rsidRPr="00C602CC">
        <w:t>-</w:t>
      </w:r>
      <w:r w:rsidRPr="00C602CC">
        <w:t xml:space="preserve"> </w:t>
      </w:r>
      <w:r w:rsidRPr="00C602CC">
        <w:rPr>
          <w:b/>
          <w:smallCaps/>
          <w:color w:val="0000FF"/>
          <w:u w:val="double" w:color="FF0000"/>
        </w:rPr>
        <w:t>hematogenous spread</w:t>
      </w:r>
      <w:r w:rsidRPr="00C602CC">
        <w:rPr>
          <w:u w:val="double" w:color="FF0000"/>
        </w:rPr>
        <w:t xml:space="preserve"> from remote site</w:t>
      </w:r>
      <w:r w:rsidR="00AA7B83" w:rsidRPr="00C602CC">
        <w:t>.</w:t>
      </w:r>
    </w:p>
    <w:p w:rsidR="006233E6" w:rsidRPr="00C602CC" w:rsidRDefault="006233E6" w:rsidP="006233E6">
      <w:pPr>
        <w:pStyle w:val="NormalWeb"/>
        <w:numPr>
          <w:ilvl w:val="2"/>
          <w:numId w:val="32"/>
        </w:numPr>
      </w:pPr>
      <w:r w:rsidRPr="00C602CC">
        <w:rPr>
          <w:b/>
        </w:rPr>
        <w:t>immunosuppression</w:t>
      </w:r>
      <w:r w:rsidRPr="00C602CC">
        <w:t xml:space="preserve"> (most commonly </w:t>
      </w:r>
      <w:r w:rsidRPr="00C602CC">
        <w:rPr>
          <w:color w:val="FF0000"/>
        </w:rPr>
        <w:t>AIDS</w:t>
      </w:r>
      <w:r w:rsidRPr="00C602CC">
        <w:t xml:space="preserve"> or </w:t>
      </w:r>
      <w:r w:rsidRPr="00C602CC">
        <w:rPr>
          <w:color w:val="FF0000"/>
        </w:rPr>
        <w:t>diabetes mellitus</w:t>
      </w:r>
      <w:r w:rsidRPr="00C602CC">
        <w:t>) is predisposing condition in 50% cases.</w:t>
      </w:r>
    </w:p>
    <w:p w:rsidR="006233E6" w:rsidRPr="00C602CC" w:rsidRDefault="006233E6" w:rsidP="00AA7B83">
      <w:pPr>
        <w:pStyle w:val="NormalWeb"/>
        <w:numPr>
          <w:ilvl w:val="2"/>
          <w:numId w:val="32"/>
        </w:numPr>
      </w:pPr>
      <w:r w:rsidRPr="00C602CC">
        <w:rPr>
          <w:b/>
        </w:rPr>
        <w:t>small hematoma</w:t>
      </w:r>
      <w:r w:rsidRPr="00C602CC">
        <w:t xml:space="preserve"> (mild blunt trauma) provide</w:t>
      </w:r>
      <w:r w:rsidR="00A62D12" w:rsidRPr="00C602CC">
        <w:t>s</w:t>
      </w:r>
      <w:r w:rsidRPr="00C602CC">
        <w:t xml:space="preserve"> </w:t>
      </w:r>
      <w:r w:rsidRPr="00C602CC">
        <w:rPr>
          <w:i/>
          <w:iCs/>
        </w:rPr>
        <w:t>locus minoris resistentiae</w:t>
      </w:r>
      <w:r w:rsidRPr="00C602CC">
        <w:t xml:space="preserve"> - may allow for hematogenous seeding of infection.</w:t>
      </w:r>
    </w:p>
    <w:p w:rsidR="006233E6" w:rsidRPr="00C602CC" w:rsidRDefault="006233E6" w:rsidP="006233E6">
      <w:pPr>
        <w:pStyle w:val="NormalWeb"/>
        <w:numPr>
          <w:ilvl w:val="2"/>
          <w:numId w:val="32"/>
        </w:numPr>
      </w:pPr>
      <w:r w:rsidRPr="00C602CC">
        <w:t>hematogenous spread to vertebral body / disc (</w:t>
      </w:r>
      <w:r w:rsidRPr="00C602CC">
        <w:rPr>
          <w:i/>
        </w:rPr>
        <w:t>osteomyelitis / discitis</w:t>
      </w:r>
      <w:r w:rsidRPr="00C602CC">
        <w:t xml:space="preserve">) may also </w:t>
      </w:r>
      <w:r w:rsidR="00E5680C" w:rsidRPr="00C602CC">
        <w:t xml:space="preserve">occur → </w:t>
      </w:r>
      <w:r w:rsidRPr="00C602CC">
        <w:t>subsequent exten</w:t>
      </w:r>
      <w:r w:rsidR="00E5680C" w:rsidRPr="00C602CC">
        <w:t>sion</w:t>
      </w:r>
      <w:r w:rsidRPr="00C602CC">
        <w:t xml:space="preserve"> into spinal epidural space.</w:t>
      </w:r>
    </w:p>
    <w:p w:rsidR="00A62D12" w:rsidRPr="00C602CC" w:rsidRDefault="006233E6" w:rsidP="00E653F3">
      <w:pPr>
        <w:pStyle w:val="NormalWeb"/>
        <w:numPr>
          <w:ilvl w:val="0"/>
          <w:numId w:val="33"/>
        </w:numPr>
        <w:spacing w:before="120"/>
        <w:ind w:left="357" w:hanging="357"/>
      </w:pPr>
      <w:r w:rsidRPr="00C602CC">
        <w:rPr>
          <w:b/>
          <w:smallCaps/>
          <w:color w:val="0000FF"/>
        </w:rPr>
        <w:t>direct extension</w:t>
      </w:r>
      <w:r w:rsidRPr="00C602CC">
        <w:t xml:space="preserve"> </w:t>
      </w:r>
      <w:r w:rsidR="007D3B2B" w:rsidRPr="00C602CC">
        <w:t xml:space="preserve">(1/3) </w:t>
      </w:r>
      <w:r w:rsidRPr="00C602CC">
        <w:t xml:space="preserve">from </w:t>
      </w:r>
      <w:r w:rsidRPr="00C602CC">
        <w:rPr>
          <w:b/>
        </w:rPr>
        <w:t>vertebral osteomyelitis</w:t>
      </w:r>
      <w:r w:rsidRPr="00C602CC">
        <w:t xml:space="preserve"> is esp. common in </w:t>
      </w:r>
      <w:r w:rsidR="00A62D12" w:rsidRPr="00C602CC">
        <w:rPr>
          <w:color w:val="FF0000"/>
        </w:rPr>
        <w:t>IV drug abusers</w:t>
      </w:r>
      <w:r w:rsidR="00A62D12" w:rsidRPr="00C602CC">
        <w:t>.</w:t>
      </w:r>
    </w:p>
    <w:p w:rsidR="00A62D12" w:rsidRPr="00C602CC" w:rsidRDefault="00A62D12" w:rsidP="00463899">
      <w:pPr>
        <w:pStyle w:val="NormalWeb"/>
        <w:numPr>
          <w:ilvl w:val="0"/>
          <w:numId w:val="35"/>
        </w:numPr>
      </w:pPr>
      <w:r w:rsidRPr="00C602CC">
        <w:t>other sources of direct extension - decubitus ulcers, infected abdominal wounds, psoas abscesses</w:t>
      </w:r>
      <w:r w:rsidR="007D3B2B" w:rsidRPr="00C602CC">
        <w:t xml:space="preserve">, </w:t>
      </w:r>
      <w:r w:rsidR="007F4897" w:rsidRPr="00C602CC">
        <w:t xml:space="preserve">perinephric and retropharyngeal abscesses, </w:t>
      </w:r>
      <w:r w:rsidR="007D3B2B" w:rsidRPr="00C602CC">
        <w:t>iatrogenic complication of lumbar puncture.</w:t>
      </w:r>
    </w:p>
    <w:p w:rsidR="006233E6" w:rsidRPr="00C602CC" w:rsidRDefault="00463899" w:rsidP="00463899">
      <w:pPr>
        <w:pStyle w:val="NormalWeb"/>
        <w:numPr>
          <w:ilvl w:val="0"/>
          <w:numId w:val="35"/>
        </w:numPr>
      </w:pPr>
      <w:r w:rsidRPr="00C602CC">
        <w:rPr>
          <w:b/>
          <w:i/>
          <w:color w:val="800080"/>
        </w:rPr>
        <w:t xml:space="preserve">tuberculous </w:t>
      </w:r>
      <w:r w:rsidRPr="00C602CC">
        <w:rPr>
          <w:color w:val="800080"/>
        </w:rPr>
        <w:t>epidural abscess</w:t>
      </w:r>
      <w:r w:rsidRPr="00C602CC">
        <w:t xml:space="preserve"> is usually associated with vertebral osteomyelitis.</w:t>
      </w:r>
    </w:p>
    <w:p w:rsidR="00463899" w:rsidRPr="00C602CC" w:rsidRDefault="00463899" w:rsidP="00D15FEF">
      <w:pPr>
        <w:pStyle w:val="NormalWeb"/>
      </w:pPr>
    </w:p>
    <w:p w:rsidR="00AC5967" w:rsidRPr="00C602CC" w:rsidRDefault="00AC5967" w:rsidP="00AC5967">
      <w:pPr>
        <w:pStyle w:val="NormalWeb"/>
      </w:pPr>
      <w:r w:rsidRPr="00C602CC">
        <w:rPr>
          <w:u w:val="single"/>
        </w:rPr>
        <w:t>Spinal epidural abscess extends</w:t>
      </w:r>
      <w:r w:rsidRPr="00C602CC">
        <w:t xml:space="preserve"> </w:t>
      </w:r>
      <w:r w:rsidR="00973B09" w:rsidRPr="00C602CC">
        <w:t xml:space="preserve">≈ </w:t>
      </w:r>
      <w:r w:rsidRPr="00C602CC">
        <w:rPr>
          <w:i/>
        </w:rPr>
        <w:t>3 spinal segments</w:t>
      </w:r>
      <w:r w:rsidRPr="00C602CC">
        <w:t xml:space="preserve"> (may extend for as long as 13 segments).</w:t>
      </w:r>
    </w:p>
    <w:p w:rsidR="00AC5967" w:rsidRPr="00C602CC" w:rsidRDefault="00AC5967" w:rsidP="00D15FEF">
      <w:pPr>
        <w:pStyle w:val="NormalWeb"/>
      </w:pPr>
    </w:p>
    <w:p w:rsidR="006233E6" w:rsidRPr="00C602CC" w:rsidRDefault="006233E6" w:rsidP="00D15FEF">
      <w:pPr>
        <w:pStyle w:val="NormalWeb"/>
      </w:pPr>
      <w:r w:rsidRPr="00C602CC">
        <w:rPr>
          <w:highlight w:val="lightGray"/>
        </w:rPr>
        <w:t>Spinal cord lesion</w:t>
      </w:r>
      <w:r w:rsidRPr="00C602CC">
        <w:t>:</w:t>
      </w:r>
    </w:p>
    <w:p w:rsidR="00785E8C" w:rsidRPr="00C602CC" w:rsidRDefault="00D15FEF" w:rsidP="006233E6">
      <w:pPr>
        <w:pStyle w:val="NormalWeb"/>
        <w:numPr>
          <w:ilvl w:val="1"/>
          <w:numId w:val="33"/>
        </w:numPr>
      </w:pPr>
      <w:r w:rsidRPr="00C602CC">
        <w:rPr>
          <w:b/>
        </w:rPr>
        <w:t>gross appearance</w:t>
      </w:r>
      <w:r w:rsidRPr="00C602CC">
        <w:t xml:space="preserve"> of spinal cord </w:t>
      </w:r>
      <w:r w:rsidR="00785E8C" w:rsidRPr="00C602CC">
        <w:t>is usually normal.</w:t>
      </w:r>
    </w:p>
    <w:p w:rsidR="00785E8C" w:rsidRPr="00C602CC" w:rsidRDefault="00785E8C" w:rsidP="00785E8C">
      <w:pPr>
        <w:pStyle w:val="NormalWeb"/>
        <w:numPr>
          <w:ilvl w:val="1"/>
          <w:numId w:val="33"/>
        </w:numPr>
      </w:pPr>
      <w:r w:rsidRPr="00C602CC">
        <w:t xml:space="preserve">direct compression of neural tissue &amp; inflammatory thrombosis in intraspinal vessels → </w:t>
      </w:r>
      <w:r w:rsidRPr="00C602CC">
        <w:rPr>
          <w:color w:val="FF00FF"/>
        </w:rPr>
        <w:t>infarction</w:t>
      </w:r>
      <w:r w:rsidRPr="00C602CC">
        <w:t xml:space="preserve"> → </w:t>
      </w:r>
      <w:r w:rsidRPr="00C602CC">
        <w:rPr>
          <w:smallCaps/>
          <w:color w:val="FF00FF"/>
        </w:rPr>
        <w:t>myelomalacia</w:t>
      </w:r>
      <w:r w:rsidRPr="00C602CC">
        <w:t>.</w:t>
      </w:r>
    </w:p>
    <w:p w:rsidR="00785E8C" w:rsidRPr="00C602CC" w:rsidRDefault="00785E8C" w:rsidP="006233E6">
      <w:pPr>
        <w:pStyle w:val="NormalWeb"/>
        <w:numPr>
          <w:ilvl w:val="1"/>
          <w:numId w:val="33"/>
        </w:numPr>
      </w:pPr>
      <w:r w:rsidRPr="00C602CC">
        <w:rPr>
          <w:b/>
        </w:rPr>
        <w:t>microscopically</w:t>
      </w:r>
      <w:r w:rsidRPr="00C602CC">
        <w:t xml:space="preserve"> - </w:t>
      </w:r>
      <w:r w:rsidR="00D15FEF" w:rsidRPr="00C602CC">
        <w:t xml:space="preserve">scattered areas of softening, vacuolization of cord, areas of necrosis </w:t>
      </w:r>
      <w:r w:rsidR="00973B09" w:rsidRPr="00C602CC">
        <w:t>(</w:t>
      </w:r>
      <w:r w:rsidR="00D15FEF" w:rsidRPr="00C602CC">
        <w:t>disappearance of cells, loss of myelin, axonal swelling</w:t>
      </w:r>
      <w:r w:rsidR="00973B09" w:rsidRPr="00C602CC">
        <w:t>)</w:t>
      </w:r>
      <w:r w:rsidRPr="00C602CC">
        <w:t>.</w:t>
      </w:r>
    </w:p>
    <w:p w:rsidR="004A47C8" w:rsidRPr="00C602CC" w:rsidRDefault="004A47C8" w:rsidP="00D15FEF">
      <w:pPr>
        <w:pStyle w:val="NormalWeb"/>
      </w:pPr>
    </w:p>
    <w:p w:rsidR="004A47C8" w:rsidRPr="00C602CC" w:rsidRDefault="004A47C8" w:rsidP="00D15FEF">
      <w:pPr>
        <w:pStyle w:val="NormalWeb"/>
      </w:pPr>
    </w:p>
    <w:p w:rsidR="004A47C8" w:rsidRPr="00C602CC" w:rsidRDefault="00D15FEF" w:rsidP="004A47C8">
      <w:pPr>
        <w:pStyle w:val="Nervous1"/>
      </w:pPr>
      <w:bookmarkStart w:id="38" w:name="_Toc3082399"/>
      <w:r w:rsidRPr="00C602CC">
        <w:t>Clinical Features</w:t>
      </w:r>
      <w:bookmarkEnd w:id="38"/>
    </w:p>
    <w:p w:rsidR="00A66010" w:rsidRPr="00C602CC" w:rsidRDefault="00A66010" w:rsidP="00A66010">
      <w:pPr>
        <w:pStyle w:val="NormalWeb"/>
        <w:numPr>
          <w:ilvl w:val="2"/>
          <w:numId w:val="33"/>
        </w:numPr>
      </w:pPr>
      <w:r w:rsidRPr="00C602CC">
        <w:rPr>
          <w:b/>
          <w:color w:val="0000FF"/>
        </w:rPr>
        <w:t>Fever</w:t>
      </w:r>
      <w:r w:rsidR="002D7A59" w:rsidRPr="00C602CC">
        <w:t>.</w:t>
      </w:r>
    </w:p>
    <w:p w:rsidR="00E5680C" w:rsidRPr="00C602CC" w:rsidRDefault="00A66010" w:rsidP="00C00266">
      <w:pPr>
        <w:pStyle w:val="NormalWeb"/>
        <w:numPr>
          <w:ilvl w:val="2"/>
          <w:numId w:val="33"/>
        </w:numPr>
        <w:spacing w:before="120"/>
      </w:pPr>
      <w:r w:rsidRPr="00C602CC">
        <w:rPr>
          <w:b/>
          <w:color w:val="0000FF"/>
        </w:rPr>
        <w:t xml:space="preserve">Back </w:t>
      </w:r>
      <w:r w:rsidR="00D15FEF" w:rsidRPr="00C602CC">
        <w:rPr>
          <w:b/>
          <w:color w:val="0000FF"/>
        </w:rPr>
        <w:t>pain</w:t>
      </w:r>
      <w:r w:rsidR="00D15FEF" w:rsidRPr="00C602CC">
        <w:t xml:space="preserve"> </w:t>
      </w:r>
      <w:r w:rsidR="00926CDB" w:rsidRPr="00C602CC">
        <w:rPr>
          <w:b/>
          <w:color w:val="0000FF"/>
        </w:rPr>
        <w:t>&amp; tenderness</w:t>
      </w:r>
      <w:r w:rsidR="00926CDB" w:rsidRPr="00C602CC">
        <w:t xml:space="preserve"> </w:t>
      </w:r>
      <w:r w:rsidR="00C00266" w:rsidRPr="00C602CC">
        <w:t xml:space="preserve">(on percussion &amp; movement) </w:t>
      </w:r>
      <w:r w:rsidR="00D15FEF" w:rsidRPr="00C602CC">
        <w:t xml:space="preserve">at </w:t>
      </w:r>
      <w:r w:rsidRPr="00C602CC">
        <w:t>affected spinal level</w:t>
      </w:r>
      <w:r w:rsidR="0001457F" w:rsidRPr="00C602CC">
        <w:t>.</w:t>
      </w:r>
    </w:p>
    <w:p w:rsidR="00C00266" w:rsidRPr="00C602CC" w:rsidRDefault="00C00266" w:rsidP="00C00266">
      <w:pPr>
        <w:pStyle w:val="NormalWeb"/>
        <w:numPr>
          <w:ilvl w:val="3"/>
          <w:numId w:val="33"/>
        </w:numPr>
      </w:pPr>
      <w:r w:rsidRPr="00C602CC">
        <w:t>erythema and swelling in area of back pain.</w:t>
      </w:r>
    </w:p>
    <w:p w:rsidR="007F4897" w:rsidRPr="00C602CC" w:rsidRDefault="007F4897" w:rsidP="00C00266">
      <w:pPr>
        <w:pStyle w:val="NormalWeb"/>
        <w:numPr>
          <w:ilvl w:val="3"/>
          <w:numId w:val="33"/>
        </w:numPr>
      </w:pPr>
      <w:r w:rsidRPr="00C602CC">
        <w:t>stiff neck and headache are common.</w:t>
      </w:r>
    </w:p>
    <w:p w:rsidR="00E5680C" w:rsidRPr="00C602CC" w:rsidRDefault="0001457F" w:rsidP="00C00266">
      <w:pPr>
        <w:pStyle w:val="NormalWeb"/>
        <w:numPr>
          <w:ilvl w:val="2"/>
          <w:numId w:val="33"/>
        </w:numPr>
        <w:spacing w:before="120"/>
      </w:pPr>
      <w:r w:rsidRPr="00C602CC">
        <w:rPr>
          <w:u w:val="single"/>
        </w:rPr>
        <w:t>Progressive compression of spinal cord</w:t>
      </w:r>
      <w:r w:rsidR="00C00266" w:rsidRPr="00C602CC">
        <w:t xml:space="preserve"> (appears within hours ÷ weeks of initial symptoms):</w:t>
      </w:r>
    </w:p>
    <w:p w:rsidR="00E5680C" w:rsidRPr="00C602CC" w:rsidRDefault="00D15FEF" w:rsidP="00C00266">
      <w:pPr>
        <w:pStyle w:val="NormalWeb"/>
        <w:spacing w:before="120"/>
        <w:ind w:left="2160"/>
      </w:pPr>
      <w:r w:rsidRPr="00C602CC">
        <w:rPr>
          <w:b/>
          <w:color w:val="0000FF"/>
        </w:rPr>
        <w:t>radicular pain</w:t>
      </w:r>
    </w:p>
    <w:p w:rsidR="00E5680C" w:rsidRPr="00C602CC" w:rsidRDefault="00E5680C" w:rsidP="0001457F">
      <w:pPr>
        <w:pStyle w:val="NormalWeb"/>
        <w:ind w:left="2880"/>
      </w:pPr>
      <w:r w:rsidRPr="00C602CC">
        <w:t>↓</w:t>
      </w:r>
    </w:p>
    <w:p w:rsidR="00E5680C" w:rsidRPr="00C602CC" w:rsidRDefault="00D15FEF" w:rsidP="0001457F">
      <w:pPr>
        <w:pStyle w:val="NormalWeb"/>
        <w:ind w:left="2160"/>
      </w:pPr>
      <w:r w:rsidRPr="00C602CC">
        <w:rPr>
          <w:b/>
          <w:color w:val="0000FF"/>
        </w:rPr>
        <w:t>paresis</w:t>
      </w:r>
      <w:r w:rsidRPr="00C602CC">
        <w:t xml:space="preserve"> </w:t>
      </w:r>
      <w:r w:rsidR="009562CE" w:rsidRPr="00C602CC">
        <w:t xml:space="preserve">&amp; </w:t>
      </w:r>
      <w:r w:rsidRPr="00C602CC">
        <w:rPr>
          <w:b/>
          <w:color w:val="0000FF"/>
        </w:rPr>
        <w:t>loss of sensation</w:t>
      </w:r>
      <w:r w:rsidRPr="00C602CC">
        <w:t xml:space="preserve"> below </w:t>
      </w:r>
      <w:r w:rsidR="001F7DF0" w:rsidRPr="00C602CC">
        <w:t xml:space="preserve">lesion </w:t>
      </w:r>
      <w:r w:rsidRPr="00C602CC">
        <w:t xml:space="preserve">level </w:t>
      </w:r>
      <w:r w:rsidR="002D7A59" w:rsidRPr="00C602CC">
        <w:t>+</w:t>
      </w:r>
      <w:r w:rsidRPr="00C602CC">
        <w:t xml:space="preserve"> </w:t>
      </w:r>
      <w:r w:rsidR="002D7A59" w:rsidRPr="00C602CC">
        <w:t xml:space="preserve">bowel </w:t>
      </w:r>
      <w:r w:rsidR="001F7DF0" w:rsidRPr="00C602CC">
        <w:t xml:space="preserve">&amp; </w:t>
      </w:r>
      <w:r w:rsidR="002D7A59" w:rsidRPr="00C602CC">
        <w:t xml:space="preserve">bladder </w:t>
      </w:r>
      <w:r w:rsidR="001F7DF0" w:rsidRPr="00C602CC">
        <w:t>dysfunction</w:t>
      </w:r>
    </w:p>
    <w:p w:rsidR="00E5680C" w:rsidRPr="00C602CC" w:rsidRDefault="00E5680C" w:rsidP="0001457F">
      <w:pPr>
        <w:pStyle w:val="NormalWeb"/>
        <w:ind w:left="2880"/>
      </w:pPr>
      <w:r w:rsidRPr="00C602CC">
        <w:t>↓</w:t>
      </w:r>
    </w:p>
    <w:p w:rsidR="00D15FEF" w:rsidRPr="00C602CC" w:rsidRDefault="00D15FEF" w:rsidP="0001457F">
      <w:pPr>
        <w:pStyle w:val="NormalWeb"/>
        <w:ind w:left="2160"/>
      </w:pPr>
      <w:r w:rsidRPr="00C602CC">
        <w:rPr>
          <w:color w:val="FF0000"/>
        </w:rPr>
        <w:t xml:space="preserve">complete </w:t>
      </w:r>
      <w:r w:rsidR="00236105" w:rsidRPr="00C602CC">
        <w:rPr>
          <w:color w:val="FF0000"/>
        </w:rPr>
        <w:t>paraplegia</w:t>
      </w:r>
      <w:r w:rsidRPr="00C602CC">
        <w:t xml:space="preserve"> </w:t>
      </w:r>
      <w:r w:rsidR="009562CE" w:rsidRPr="00C602CC">
        <w:t xml:space="preserve">&amp; </w:t>
      </w:r>
      <w:r w:rsidRPr="00C602CC">
        <w:rPr>
          <w:color w:val="FF0000"/>
        </w:rPr>
        <w:t>loss of all sensory modalities</w:t>
      </w:r>
      <w:r w:rsidRPr="00C602CC">
        <w:t xml:space="preserve"> below level of </w:t>
      </w:r>
      <w:r w:rsidR="00AD3AAF" w:rsidRPr="00C602CC">
        <w:t>lesion</w:t>
      </w:r>
    </w:p>
    <w:p w:rsidR="00AD3AAF" w:rsidRPr="00C602CC" w:rsidRDefault="00AD3AAF" w:rsidP="0001457F">
      <w:pPr>
        <w:pStyle w:val="NormalWeb"/>
        <w:ind w:left="2160"/>
      </w:pPr>
      <w:r w:rsidRPr="00C602CC">
        <w:t>(i.e. transection syndrome)</w:t>
      </w:r>
    </w:p>
    <w:p w:rsidR="004A47C8" w:rsidRPr="00C602CC" w:rsidRDefault="004A47C8" w:rsidP="00D15FEF">
      <w:pPr>
        <w:pStyle w:val="NormalWeb"/>
      </w:pPr>
    </w:p>
    <w:p w:rsidR="004A47C8" w:rsidRPr="00C602CC" w:rsidRDefault="004A47C8" w:rsidP="00D15FEF">
      <w:pPr>
        <w:pStyle w:val="NormalWeb"/>
      </w:pPr>
    </w:p>
    <w:p w:rsidR="00D15FEF" w:rsidRPr="00C602CC" w:rsidRDefault="004A47C8" w:rsidP="004A47C8">
      <w:pPr>
        <w:pStyle w:val="Nervous1"/>
      </w:pPr>
      <w:bookmarkStart w:id="39" w:name="_Toc3082400"/>
      <w:r w:rsidRPr="00C602CC">
        <w:t>Diagnosis</w:t>
      </w:r>
      <w:bookmarkEnd w:id="39"/>
    </w:p>
    <w:p w:rsidR="00AC5967" w:rsidRPr="00C602CC" w:rsidRDefault="00D15FEF" w:rsidP="00D15FEF">
      <w:pPr>
        <w:pStyle w:val="NormalWeb"/>
      </w:pPr>
      <w:r w:rsidRPr="00C602CC">
        <w:rPr>
          <w:b/>
          <w:color w:val="0000FF"/>
        </w:rPr>
        <w:t>MRI</w:t>
      </w:r>
      <w:r w:rsidRPr="00C602CC">
        <w:t xml:space="preserve"> </w:t>
      </w:r>
      <w:r w:rsidR="00AC5967" w:rsidRPr="00C602CC">
        <w:t>(</w:t>
      </w:r>
      <w:r w:rsidRPr="00C602CC">
        <w:t>procedure of choice</w:t>
      </w:r>
      <w:r w:rsidR="00AC5967" w:rsidRPr="00C602CC">
        <w:t>)</w:t>
      </w:r>
      <w:r w:rsidRPr="00C602CC">
        <w:t xml:space="preserve"> </w:t>
      </w:r>
      <w:r w:rsidR="00AC5967" w:rsidRPr="00C602CC">
        <w:t xml:space="preserve">– </w:t>
      </w:r>
      <w:r w:rsidRPr="00C602CC">
        <w:t xml:space="preserve">abscess is isointense to CSF </w:t>
      </w:r>
      <w:r w:rsidR="00AC5967" w:rsidRPr="00C602CC">
        <w:t>(</w:t>
      </w:r>
      <w:r w:rsidRPr="00C602CC">
        <w:t xml:space="preserve">hyperintense </w:t>
      </w:r>
      <w:r w:rsidR="00AC5967" w:rsidRPr="00C602CC">
        <w:t>on</w:t>
      </w:r>
      <w:r w:rsidRPr="00C602CC">
        <w:t xml:space="preserve"> T2</w:t>
      </w:r>
      <w:r w:rsidR="00AC5967" w:rsidRPr="00C602CC">
        <w:t>).</w:t>
      </w:r>
    </w:p>
    <w:p w:rsidR="009055CE" w:rsidRPr="00C602CC" w:rsidRDefault="009055CE" w:rsidP="009055CE">
      <w:pPr>
        <w:pStyle w:val="NormalWeb"/>
        <w:numPr>
          <w:ilvl w:val="0"/>
          <w:numId w:val="34"/>
        </w:numPr>
      </w:pPr>
      <w:r w:rsidRPr="00C602CC">
        <w:t>contrast</w:t>
      </w:r>
      <w:r w:rsidR="00D15FEF" w:rsidRPr="00C602CC">
        <w:t xml:space="preserve"> enhancement of </w:t>
      </w:r>
      <w:r w:rsidRPr="00C602CC">
        <w:t>lesion occurs.</w:t>
      </w:r>
    </w:p>
    <w:p w:rsidR="004B1171" w:rsidRDefault="004B1171" w:rsidP="004B1171">
      <w:pPr>
        <w:pStyle w:val="NormalWeb"/>
      </w:pPr>
    </w:p>
    <w:p w:rsidR="00CE66A6" w:rsidRPr="00C602CC" w:rsidRDefault="00CE66A6" w:rsidP="004B1171">
      <w:pPr>
        <w:pStyle w:val="NormalWeb"/>
      </w:pPr>
    </w:p>
    <w:p w:rsidR="009055CE" w:rsidRPr="00C602CC" w:rsidRDefault="00C82FB8" w:rsidP="009055CE">
      <w:pPr>
        <w:pStyle w:val="NormalWeb"/>
      </w:pPr>
      <w:r>
        <w:rPr>
          <w:noProof/>
        </w:rPr>
        <w:drawing>
          <wp:inline distT="0" distB="0" distL="0" distR="0" wp14:anchorId="2C81403E" wp14:editId="758A511A">
            <wp:extent cx="6296025" cy="2457450"/>
            <wp:effectExtent l="0" t="0" r="9525" b="0"/>
            <wp:docPr id="26" name="Picture 26" descr="D:\Viktoro\Neuroscience\Inf. Infection\00. Pictures\Spinal epidural abscess (MRI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Viktoro\Neuroscience\Inf. Infection\00. Pictures\Spinal epidural abscess (MRI).gif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76E" w:rsidRPr="00C602CC" w:rsidRDefault="00C8176E" w:rsidP="009055CE">
      <w:pPr>
        <w:pStyle w:val="NormalWeb"/>
      </w:pPr>
    </w:p>
    <w:p w:rsidR="00890DCE" w:rsidRPr="00C602CC" w:rsidRDefault="00890DCE" w:rsidP="00575CAD">
      <w:pPr>
        <w:rPr>
          <w:color w:val="000000"/>
          <w:sz w:val="20"/>
        </w:rPr>
      </w:pPr>
      <w:r w:rsidRPr="00C602CC">
        <w:rPr>
          <w:i/>
          <w:iCs/>
          <w:color w:val="000000"/>
          <w:sz w:val="20"/>
        </w:rPr>
        <w:t>Staphylococcus aureus</w:t>
      </w:r>
      <w:r w:rsidRPr="00C602CC">
        <w:rPr>
          <w:b/>
          <w:color w:val="000000"/>
          <w:sz w:val="20"/>
        </w:rPr>
        <w:t xml:space="preserve"> </w:t>
      </w:r>
      <w:r w:rsidR="00575CAD" w:rsidRPr="00C602CC">
        <w:rPr>
          <w:b/>
          <w:color w:val="000000"/>
          <w:sz w:val="20"/>
        </w:rPr>
        <w:t>spondylitis with epidural abscess</w:t>
      </w:r>
      <w:r w:rsidR="00575CAD" w:rsidRPr="00C602CC">
        <w:rPr>
          <w:color w:val="000000"/>
          <w:sz w:val="20"/>
        </w:rPr>
        <w:t xml:space="preserve"> in </w:t>
      </w:r>
      <w:r w:rsidRPr="00C602CC">
        <w:rPr>
          <w:color w:val="000000"/>
          <w:sz w:val="20"/>
        </w:rPr>
        <w:t>IV</w:t>
      </w:r>
      <w:r w:rsidR="00575CAD" w:rsidRPr="00C602CC">
        <w:rPr>
          <w:color w:val="000000"/>
          <w:sz w:val="20"/>
        </w:rPr>
        <w:t xml:space="preserve"> drug abuser</w:t>
      </w:r>
      <w:r w:rsidRPr="00C602CC">
        <w:rPr>
          <w:color w:val="000000"/>
          <w:sz w:val="20"/>
        </w:rPr>
        <w:t>:</w:t>
      </w:r>
    </w:p>
    <w:p w:rsidR="00890DCE" w:rsidRPr="00C602CC" w:rsidRDefault="00575CAD" w:rsidP="00366D0E">
      <w:pPr>
        <w:ind w:left="720"/>
        <w:rPr>
          <w:color w:val="000000"/>
          <w:sz w:val="20"/>
        </w:rPr>
      </w:pPr>
      <w:r w:rsidRPr="00C602CC">
        <w:rPr>
          <w:b/>
          <w:bCs/>
          <w:color w:val="000000"/>
          <w:sz w:val="20"/>
        </w:rPr>
        <w:t>A:</w:t>
      </w:r>
      <w:r w:rsidRPr="00C602CC">
        <w:rPr>
          <w:color w:val="000000"/>
          <w:sz w:val="20"/>
        </w:rPr>
        <w:t xml:space="preserve"> </w:t>
      </w:r>
      <w:r w:rsidR="00890DCE" w:rsidRPr="00C602CC">
        <w:rPr>
          <w:color w:val="000000"/>
          <w:sz w:val="20"/>
        </w:rPr>
        <w:t>AP</w:t>
      </w:r>
      <w:r w:rsidRPr="00C602CC">
        <w:rPr>
          <w:color w:val="000000"/>
          <w:sz w:val="20"/>
        </w:rPr>
        <w:t xml:space="preserve"> radiograph </w:t>
      </w:r>
      <w:r w:rsidR="00890DCE" w:rsidRPr="00C602CC">
        <w:rPr>
          <w:color w:val="000000"/>
          <w:sz w:val="20"/>
        </w:rPr>
        <w:t>-</w:t>
      </w:r>
      <w:r w:rsidRPr="00C602CC">
        <w:rPr>
          <w:color w:val="000000"/>
          <w:sz w:val="20"/>
        </w:rPr>
        <w:t xml:space="preserve"> large, paravertebral soft-tissue mass and "extra" rib pair (</w:t>
      </w:r>
      <w:r w:rsidRPr="00C602CC">
        <w:rPr>
          <w:i/>
          <w:iCs/>
          <w:color w:val="000000"/>
          <w:sz w:val="20"/>
        </w:rPr>
        <w:t>arrowheads)</w:t>
      </w:r>
      <w:r w:rsidRPr="00C602CC">
        <w:rPr>
          <w:color w:val="000000"/>
          <w:sz w:val="20"/>
        </w:rPr>
        <w:t xml:space="preserve"> resulting from discitis and marked bony destruction of </w:t>
      </w:r>
      <w:r w:rsidR="00890DCE" w:rsidRPr="00C602CC">
        <w:rPr>
          <w:color w:val="000000"/>
          <w:sz w:val="20"/>
        </w:rPr>
        <w:t>adjacent T7 and T8 vertebrae (</w:t>
      </w:r>
      <w:r w:rsidRPr="00C602CC">
        <w:rPr>
          <w:color w:val="000000"/>
          <w:sz w:val="20"/>
        </w:rPr>
        <w:t>appearance mimics single normal vertebra</w:t>
      </w:r>
      <w:r w:rsidR="00890DCE" w:rsidRPr="00C602CC">
        <w:rPr>
          <w:color w:val="000000"/>
          <w:sz w:val="20"/>
        </w:rPr>
        <w:t>)</w:t>
      </w:r>
      <w:r w:rsidRPr="00C602CC">
        <w:rPr>
          <w:color w:val="000000"/>
          <w:sz w:val="20"/>
        </w:rPr>
        <w:t>.</w:t>
      </w:r>
    </w:p>
    <w:p w:rsidR="00890DCE" w:rsidRPr="00C602CC" w:rsidRDefault="00575CAD" w:rsidP="00366D0E">
      <w:pPr>
        <w:ind w:left="720"/>
        <w:rPr>
          <w:color w:val="000000"/>
          <w:sz w:val="20"/>
        </w:rPr>
      </w:pPr>
      <w:r w:rsidRPr="00C602CC">
        <w:rPr>
          <w:b/>
          <w:bCs/>
          <w:color w:val="000000"/>
          <w:sz w:val="20"/>
        </w:rPr>
        <w:t>B:</w:t>
      </w:r>
      <w:r w:rsidRPr="00C602CC">
        <w:rPr>
          <w:color w:val="000000"/>
          <w:sz w:val="20"/>
        </w:rPr>
        <w:t xml:space="preserve"> Midsagittal postgadolinium T1-</w:t>
      </w:r>
      <w:r w:rsidR="00890DCE" w:rsidRPr="00C602CC">
        <w:rPr>
          <w:color w:val="000000"/>
          <w:sz w:val="20"/>
        </w:rPr>
        <w:t>MRI -</w:t>
      </w:r>
      <w:r w:rsidRPr="00C602CC">
        <w:rPr>
          <w:color w:val="000000"/>
          <w:sz w:val="20"/>
        </w:rPr>
        <w:t xml:space="preserve"> diffuse vertebral enhancement and obliteration of intervening disc space except for two residual in</w:t>
      </w:r>
      <w:r w:rsidR="00890DCE" w:rsidRPr="00C602CC">
        <w:rPr>
          <w:color w:val="000000"/>
          <w:sz w:val="20"/>
        </w:rPr>
        <w:t>tervertebral fluid collections (</w:t>
      </w:r>
      <w:r w:rsidRPr="00C602CC">
        <w:rPr>
          <w:color w:val="000000"/>
          <w:sz w:val="20"/>
        </w:rPr>
        <w:t>again mimicking single diffusely involved vertebral body</w:t>
      </w:r>
      <w:r w:rsidR="00890DCE" w:rsidRPr="00C602CC">
        <w:rPr>
          <w:color w:val="000000"/>
          <w:sz w:val="20"/>
        </w:rPr>
        <w:t xml:space="preserve">); </w:t>
      </w:r>
      <w:r w:rsidRPr="00C602CC">
        <w:rPr>
          <w:color w:val="000000"/>
          <w:sz w:val="20"/>
        </w:rPr>
        <w:t>large posterior epidural phlegmon and abscess (</w:t>
      </w:r>
      <w:r w:rsidRPr="00C602CC">
        <w:rPr>
          <w:i/>
          <w:iCs/>
          <w:color w:val="000000"/>
          <w:sz w:val="20"/>
        </w:rPr>
        <w:t>arrowheads</w:t>
      </w:r>
      <w:r w:rsidRPr="00C602CC">
        <w:rPr>
          <w:color w:val="000000"/>
          <w:sz w:val="20"/>
        </w:rPr>
        <w:t>) as well as large anterior vertebral soft-tissue mass.</w:t>
      </w:r>
    </w:p>
    <w:p w:rsidR="00D021B4" w:rsidRPr="00C602CC" w:rsidRDefault="00575CAD" w:rsidP="00366D0E">
      <w:pPr>
        <w:ind w:left="720"/>
        <w:rPr>
          <w:color w:val="000000"/>
          <w:sz w:val="20"/>
        </w:rPr>
      </w:pPr>
      <w:r w:rsidRPr="00C602CC">
        <w:rPr>
          <w:b/>
          <w:bCs/>
          <w:sz w:val="20"/>
        </w:rPr>
        <w:t>C:</w:t>
      </w:r>
      <w:r w:rsidRPr="00C602CC">
        <w:rPr>
          <w:sz w:val="20"/>
        </w:rPr>
        <w:t xml:space="preserve"> Parasagittal </w:t>
      </w:r>
      <w:r w:rsidR="00890DCE" w:rsidRPr="00C602CC">
        <w:rPr>
          <w:sz w:val="20"/>
        </w:rPr>
        <w:t>MRI -</w:t>
      </w:r>
      <w:r w:rsidRPr="00C602CC">
        <w:rPr>
          <w:sz w:val="20"/>
        </w:rPr>
        <w:t xml:space="preserve"> involvement of t</w:t>
      </w:r>
      <w:r w:rsidR="00366D0E" w:rsidRPr="00C602CC">
        <w:rPr>
          <w:sz w:val="20"/>
        </w:rPr>
        <w:t>wo adjacent posterior elements (</w:t>
      </w:r>
      <w:r w:rsidRPr="00C602CC">
        <w:rPr>
          <w:sz w:val="20"/>
        </w:rPr>
        <w:t>confirming that process represents pronounced discitis/osteomyelitis of two levels</w:t>
      </w:r>
      <w:r w:rsidR="00366D0E" w:rsidRPr="00C602CC">
        <w:rPr>
          <w:sz w:val="20"/>
        </w:rPr>
        <w:t>)</w:t>
      </w:r>
      <w:r w:rsidRPr="00C602CC">
        <w:rPr>
          <w:sz w:val="20"/>
        </w:rPr>
        <w:t>.</w:t>
      </w:r>
    </w:p>
    <w:p w:rsidR="00D021B4" w:rsidRPr="00C602CC" w:rsidRDefault="00C82FB8" w:rsidP="009055CE">
      <w:pPr>
        <w:pStyle w:val="NormalWeb"/>
      </w:pPr>
      <w:r>
        <w:rPr>
          <w:noProof/>
        </w:rPr>
        <w:drawing>
          <wp:inline distT="0" distB="0" distL="0" distR="0" wp14:anchorId="565656B1" wp14:editId="4948B511">
            <wp:extent cx="6296025" cy="2790825"/>
            <wp:effectExtent l="0" t="0" r="9525" b="9525"/>
            <wp:docPr id="27" name="Picture 27" descr="D:\Viktoro\Neuroscience\Inf. Infection\00. Pictures\Pyogenic spondylitis with epidural abscess (MRI and X-ray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Viktoro\Neuroscience\Inf. Infection\00. Pictures\Pyogenic spondylitis with epidural abscess (MRI and X-ray)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CAD" w:rsidRPr="00C602CC" w:rsidRDefault="00575CAD" w:rsidP="009055CE">
      <w:pPr>
        <w:pStyle w:val="NormalWeb"/>
      </w:pPr>
    </w:p>
    <w:p w:rsidR="00D021B4" w:rsidRPr="00C602CC" w:rsidRDefault="00D021B4" w:rsidP="009055CE">
      <w:pPr>
        <w:pStyle w:val="NormalWeb"/>
      </w:pPr>
    </w:p>
    <w:p w:rsidR="006F4315" w:rsidRPr="00C602CC" w:rsidRDefault="009055CE" w:rsidP="009055CE">
      <w:pPr>
        <w:pStyle w:val="NormalWeb"/>
      </w:pPr>
      <w:r w:rsidRPr="00C602CC">
        <w:rPr>
          <w:b/>
          <w:color w:val="FF0000"/>
        </w:rPr>
        <w:t>L</w:t>
      </w:r>
      <w:r w:rsidR="00D15FEF" w:rsidRPr="00C602CC">
        <w:rPr>
          <w:b/>
          <w:color w:val="FF0000"/>
        </w:rPr>
        <w:t>umbar puncture</w:t>
      </w:r>
      <w:r w:rsidR="00D15FEF" w:rsidRPr="00C602CC">
        <w:t xml:space="preserve"> </w:t>
      </w:r>
      <w:r w:rsidR="00AD3AAF" w:rsidRPr="00C602CC">
        <w:t xml:space="preserve">(demonstrates subarachnoid block) </w:t>
      </w:r>
      <w:r w:rsidR="00D15FEF" w:rsidRPr="00C602CC">
        <w:t>should no</w:t>
      </w:r>
      <w:r w:rsidR="006F4315" w:rsidRPr="00C602CC">
        <w:t>t be performed:</w:t>
      </w:r>
    </w:p>
    <w:p w:rsidR="00D15FEF" w:rsidRPr="00C602CC" w:rsidRDefault="00D15FEF" w:rsidP="006F4315">
      <w:pPr>
        <w:pStyle w:val="NormalWeb"/>
        <w:numPr>
          <w:ilvl w:val="0"/>
          <w:numId w:val="36"/>
        </w:numPr>
      </w:pPr>
      <w:r w:rsidRPr="00C602CC">
        <w:t xml:space="preserve">risk for </w:t>
      </w:r>
      <w:r w:rsidR="009055CE" w:rsidRPr="00C602CC">
        <w:t xml:space="preserve">infection </w:t>
      </w:r>
      <w:r w:rsidRPr="00C602CC">
        <w:t>spread to subarachnoid space.</w:t>
      </w:r>
    </w:p>
    <w:p w:rsidR="006F4315" w:rsidRPr="00C602CC" w:rsidRDefault="006F4315" w:rsidP="006F4315">
      <w:pPr>
        <w:pStyle w:val="NormalWeb"/>
        <w:numPr>
          <w:ilvl w:val="0"/>
          <w:numId w:val="36"/>
        </w:numPr>
      </w:pPr>
      <w:r w:rsidRPr="00C602CC">
        <w:t>risk for herniation from decompression below area of obstruction</w:t>
      </w:r>
    </w:p>
    <w:p w:rsidR="004A47C8" w:rsidRPr="00C602CC" w:rsidRDefault="0021115D" w:rsidP="0021115D">
      <w:pPr>
        <w:pStyle w:val="NormalWeb"/>
        <w:numPr>
          <w:ilvl w:val="1"/>
          <w:numId w:val="36"/>
        </w:numPr>
      </w:pPr>
      <w:r w:rsidRPr="00C602CC">
        <w:t>if meningitis is suspected - high cervical tap is often safest approach.</w:t>
      </w:r>
    </w:p>
    <w:p w:rsidR="0021115D" w:rsidRPr="00C602CC" w:rsidRDefault="0021115D" w:rsidP="0021115D">
      <w:pPr>
        <w:pStyle w:val="NormalWeb"/>
      </w:pPr>
    </w:p>
    <w:p w:rsidR="00297FCA" w:rsidRPr="00C602CC" w:rsidRDefault="003441F8" w:rsidP="00297FCA">
      <w:pPr>
        <w:pStyle w:val="NormalWeb"/>
      </w:pPr>
      <w:r w:rsidRPr="00C602CC">
        <w:t xml:space="preserve">Normal plain </w:t>
      </w:r>
      <w:r w:rsidRPr="00C602CC">
        <w:rPr>
          <w:b/>
          <w:color w:val="0000FF"/>
        </w:rPr>
        <w:t>CT</w:t>
      </w:r>
      <w:r w:rsidRPr="00C602CC">
        <w:t xml:space="preserve"> alone does not exclude diagnosis (i</w:t>
      </w:r>
      <w:r w:rsidR="00297FCA" w:rsidRPr="00C602CC">
        <w:t xml:space="preserve">f MRI is unavailable </w:t>
      </w:r>
      <w:r w:rsidRPr="00C602CC">
        <w:t xml:space="preserve">→ use </w:t>
      </w:r>
      <w:r w:rsidR="00297FCA" w:rsidRPr="00C602CC">
        <w:t>CT myelography</w:t>
      </w:r>
      <w:r w:rsidRPr="00C602CC">
        <w:t>)</w:t>
      </w:r>
      <w:r w:rsidR="00297FCA" w:rsidRPr="00C602CC">
        <w:t>.</w:t>
      </w:r>
    </w:p>
    <w:p w:rsidR="00297FCA" w:rsidRPr="00C602CC" w:rsidRDefault="00297FCA" w:rsidP="0021115D">
      <w:pPr>
        <w:pStyle w:val="NormalWeb"/>
      </w:pPr>
    </w:p>
    <w:p w:rsidR="00C80F97" w:rsidRPr="00C602CC" w:rsidRDefault="00C80F97" w:rsidP="00C80F97">
      <w:pPr>
        <w:pStyle w:val="NormalWeb"/>
      </w:pPr>
      <w:r w:rsidRPr="00C602CC">
        <w:rPr>
          <w:b/>
          <w:color w:val="0000FF"/>
        </w:rPr>
        <w:t>Myelography</w:t>
      </w:r>
      <w:r w:rsidRPr="00C602CC">
        <w:t xml:space="preserve"> (not necessary if abscess is diagnosed by MRI/CT) - </w:t>
      </w:r>
      <w:r w:rsidRPr="00C602CC">
        <w:rPr>
          <w:i/>
          <w:color w:val="FF0000"/>
        </w:rPr>
        <w:t>extradural block</w:t>
      </w:r>
      <w:r w:rsidRPr="00C602CC">
        <w:t xml:space="preserve"> (complete in 80% patients)</w:t>
      </w:r>
    </w:p>
    <w:p w:rsidR="00C80F97" w:rsidRPr="00C602CC" w:rsidRDefault="00C80F97" w:rsidP="00C80F97">
      <w:pPr>
        <w:pStyle w:val="NormalWeb"/>
        <w:numPr>
          <w:ilvl w:val="0"/>
          <w:numId w:val="38"/>
        </w:numPr>
      </w:pPr>
      <w:r w:rsidRPr="00C602CC">
        <w:t xml:space="preserve">performed by </w:t>
      </w:r>
      <w:r w:rsidRPr="00C602CC">
        <w:rPr>
          <w:b/>
          <w:i/>
        </w:rPr>
        <w:t>cervical puncture</w:t>
      </w:r>
      <w:r w:rsidRPr="00C602CC">
        <w:t>.</w:t>
      </w:r>
    </w:p>
    <w:p w:rsidR="00C80F97" w:rsidRPr="00C602CC" w:rsidRDefault="00C80F97" w:rsidP="00C80F97">
      <w:pPr>
        <w:pStyle w:val="NormalWeb"/>
        <w:numPr>
          <w:ilvl w:val="0"/>
          <w:numId w:val="38"/>
        </w:numPr>
      </w:pPr>
      <w:r w:rsidRPr="00C602CC">
        <w:t xml:space="preserve">needle is advanced slowly and </w:t>
      </w:r>
      <w:r w:rsidRPr="00C602CC">
        <w:rPr>
          <w:i/>
        </w:rPr>
        <w:t>suction applied with syringe as epidural space is approached</w:t>
      </w:r>
      <w:r w:rsidRPr="00C602CC">
        <w:t xml:space="preserve"> - if abscess has extended to level of puncture, pus </w:t>
      </w:r>
      <w:r w:rsidR="004B1171" w:rsidRPr="00C602CC">
        <w:t>is</w:t>
      </w:r>
      <w:r w:rsidRPr="00C602CC">
        <w:t xml:space="preserve"> withdrawn </w:t>
      </w:r>
      <w:r w:rsidR="004B1171" w:rsidRPr="00C602CC">
        <w:t xml:space="preserve">→ terminate procedure (use pus </w:t>
      </w:r>
      <w:r w:rsidRPr="00C602CC">
        <w:t>for culture</w:t>
      </w:r>
      <w:r w:rsidR="004B1171" w:rsidRPr="00C602CC">
        <w:t>)</w:t>
      </w:r>
      <w:r w:rsidRPr="00C602CC">
        <w:t>.</w:t>
      </w:r>
    </w:p>
    <w:p w:rsidR="00C80F97" w:rsidRPr="00C602CC" w:rsidRDefault="00C80F97" w:rsidP="0021115D">
      <w:pPr>
        <w:pStyle w:val="NormalWeb"/>
      </w:pPr>
    </w:p>
    <w:p w:rsidR="00C50BE3" w:rsidRPr="00C602CC" w:rsidRDefault="00C50BE3" w:rsidP="00C50BE3">
      <w:pPr>
        <w:pStyle w:val="NormalWeb"/>
      </w:pPr>
      <w:r w:rsidRPr="00C602CC">
        <w:rPr>
          <w:b/>
          <w:color w:val="0000FF"/>
        </w:rPr>
        <w:t>X-rays</w:t>
      </w:r>
      <w:r w:rsidRPr="00C602CC">
        <w:t xml:space="preserve"> show osteomyelitic findings in 1/3 cases.</w:t>
      </w:r>
    </w:p>
    <w:p w:rsidR="00C50BE3" w:rsidRPr="00C602CC" w:rsidRDefault="00C50BE3" w:rsidP="0021115D">
      <w:pPr>
        <w:pStyle w:val="NormalWeb"/>
      </w:pPr>
    </w:p>
    <w:p w:rsidR="004A47C8" w:rsidRPr="00C602CC" w:rsidRDefault="004A47C8" w:rsidP="00D15FEF">
      <w:pPr>
        <w:pStyle w:val="NormalWeb"/>
      </w:pPr>
    </w:p>
    <w:p w:rsidR="00D15FEF" w:rsidRPr="00C602CC" w:rsidRDefault="004A47C8" w:rsidP="004A47C8">
      <w:pPr>
        <w:pStyle w:val="Nervous1"/>
      </w:pPr>
      <w:bookmarkStart w:id="40" w:name="_Toc3082401"/>
      <w:r w:rsidRPr="00C602CC">
        <w:t>Treatment</w:t>
      </w:r>
      <w:bookmarkEnd w:id="40"/>
    </w:p>
    <w:p w:rsidR="009055CE" w:rsidRPr="00C602CC" w:rsidRDefault="009055CE" w:rsidP="00D15FEF">
      <w:pPr>
        <w:pStyle w:val="NormalWeb"/>
      </w:pPr>
      <w:r w:rsidRPr="00C602CC">
        <w:rPr>
          <w:color w:val="FF0000"/>
          <w:highlight w:val="yellow"/>
        </w:rPr>
        <w:t>I</w:t>
      </w:r>
      <w:r w:rsidR="00D15FEF" w:rsidRPr="00C602CC">
        <w:rPr>
          <w:color w:val="FF0000"/>
          <w:highlight w:val="yellow"/>
        </w:rPr>
        <w:t xml:space="preserve">mmediate </w:t>
      </w:r>
      <w:r w:rsidRPr="00C602CC">
        <w:rPr>
          <w:color w:val="FF0000"/>
          <w:highlight w:val="yellow"/>
        </w:rPr>
        <w:t>surgery</w:t>
      </w:r>
      <w:r w:rsidRPr="00C602CC">
        <w:t xml:space="preserve">: </w:t>
      </w:r>
      <w:r w:rsidR="00D15FEF" w:rsidRPr="00C602CC">
        <w:rPr>
          <w:b/>
          <w:color w:val="0000FF"/>
        </w:rPr>
        <w:t>laminectomy</w:t>
      </w:r>
      <w:r w:rsidR="00D15FEF" w:rsidRPr="00C602CC">
        <w:t xml:space="preserve"> </w:t>
      </w:r>
      <w:r w:rsidRPr="00C602CC">
        <w:t>-</w:t>
      </w:r>
      <w:r w:rsidR="00D15FEF" w:rsidRPr="00C602CC">
        <w:t xml:space="preserve"> decompression </w:t>
      </w:r>
      <w:r w:rsidRPr="00C602CC">
        <w:t>-</w:t>
      </w:r>
      <w:r w:rsidR="00D15FEF" w:rsidRPr="00C602CC">
        <w:t xml:space="preserve"> drainage of </w:t>
      </w:r>
      <w:r w:rsidRPr="00C602CC">
        <w:t>epidural space.</w:t>
      </w:r>
    </w:p>
    <w:p w:rsidR="009055CE" w:rsidRPr="00C602CC" w:rsidRDefault="001F7DF0" w:rsidP="001F7DF0">
      <w:pPr>
        <w:pStyle w:val="NormalWeb"/>
        <w:numPr>
          <w:ilvl w:val="0"/>
          <w:numId w:val="37"/>
        </w:numPr>
      </w:pPr>
      <w:r w:rsidRPr="00C602CC">
        <w:rPr>
          <w:i/>
        </w:rPr>
        <w:t>granulation tissue</w:t>
      </w:r>
      <w:r w:rsidRPr="00C602CC">
        <w:t xml:space="preserve"> is commonly found in association with epidural abscesses and may require excision during course of decompression.</w:t>
      </w:r>
    </w:p>
    <w:p w:rsidR="001F7DF0" w:rsidRPr="00C602CC" w:rsidRDefault="001F7DF0" w:rsidP="009055CE">
      <w:pPr>
        <w:pStyle w:val="NormalWeb"/>
      </w:pPr>
    </w:p>
    <w:p w:rsidR="009055CE" w:rsidRPr="00C602CC" w:rsidRDefault="009055CE" w:rsidP="009055CE">
      <w:pPr>
        <w:pStyle w:val="NormalWeb"/>
      </w:pPr>
      <w:r w:rsidRPr="00C602CC">
        <w:rPr>
          <w:highlight w:val="yellow"/>
        </w:rPr>
        <w:t>Antibiotics</w:t>
      </w:r>
      <w:r w:rsidR="007C5D62" w:rsidRPr="00C602CC">
        <w:t>:</w:t>
      </w:r>
      <w:r w:rsidRPr="00C602CC">
        <w:t xml:space="preserve"> 4-</w:t>
      </w:r>
      <w:r w:rsidR="00D15FEF" w:rsidRPr="00C602CC">
        <w:t xml:space="preserve">6 weeks </w:t>
      </w:r>
      <w:r w:rsidRPr="00C602CC">
        <w:t>IV</w:t>
      </w:r>
      <w:r w:rsidR="00D15FEF" w:rsidRPr="00C602CC">
        <w:t xml:space="preserve"> </w:t>
      </w:r>
      <w:r w:rsidRPr="00C602CC">
        <w:t xml:space="preserve">→ </w:t>
      </w:r>
      <w:r w:rsidR="00D15FEF" w:rsidRPr="00C602CC">
        <w:t>2</w:t>
      </w:r>
      <w:r w:rsidRPr="00C602CC">
        <w:t>-</w:t>
      </w:r>
      <w:r w:rsidR="00D15FEF" w:rsidRPr="00C602CC">
        <w:t>3 months oral</w:t>
      </w:r>
      <w:r w:rsidRPr="00C602CC">
        <w:t>.</w:t>
      </w:r>
    </w:p>
    <w:p w:rsidR="009055CE" w:rsidRPr="00C602CC" w:rsidRDefault="009055CE" w:rsidP="009055CE">
      <w:pPr>
        <w:pStyle w:val="NormalWeb"/>
        <w:numPr>
          <w:ilvl w:val="0"/>
          <w:numId w:val="34"/>
        </w:numPr>
      </w:pPr>
      <w:r w:rsidRPr="00C602CC">
        <w:rPr>
          <w:u w:val="single"/>
        </w:rPr>
        <w:t>e</w:t>
      </w:r>
      <w:r w:rsidR="00D15FEF" w:rsidRPr="00C602CC">
        <w:rPr>
          <w:u w:val="single"/>
        </w:rPr>
        <w:t>mpiric antibiotic</w:t>
      </w:r>
      <w:r w:rsidRPr="00C602CC">
        <w:rPr>
          <w:u w:val="single"/>
        </w:rPr>
        <w:t>s</w:t>
      </w:r>
      <w:r w:rsidR="00D15FEF" w:rsidRPr="00C602CC">
        <w:rPr>
          <w:u w:val="single"/>
        </w:rPr>
        <w:t xml:space="preserve"> should cover</w:t>
      </w:r>
      <w:r w:rsidRPr="00C602CC">
        <w:t>:</w:t>
      </w:r>
    </w:p>
    <w:p w:rsidR="007C5D62" w:rsidRPr="00C602CC" w:rsidRDefault="00D15FEF" w:rsidP="009055CE">
      <w:pPr>
        <w:pStyle w:val="NormalWeb"/>
        <w:numPr>
          <w:ilvl w:val="1"/>
          <w:numId w:val="34"/>
        </w:numPr>
      </w:pPr>
      <w:r w:rsidRPr="00C602CC">
        <w:rPr>
          <w:i/>
          <w:iCs/>
          <w:color w:val="0000FF"/>
        </w:rPr>
        <w:t>S. aureus</w:t>
      </w:r>
      <w:r w:rsidRPr="00C602CC">
        <w:t xml:space="preserve"> </w:t>
      </w:r>
      <w:r w:rsidR="009055CE" w:rsidRPr="00C602CC">
        <w:t>(</w:t>
      </w:r>
      <w:r w:rsidRPr="00C602CC">
        <w:t xml:space="preserve">etiological agent in majority of </w:t>
      </w:r>
      <w:r w:rsidR="00463899" w:rsidRPr="00C602CC">
        <w:t>cases</w:t>
      </w:r>
      <w:r w:rsidR="007D3B2B" w:rsidRPr="00C602CC">
        <w:t>!!!</w:t>
      </w:r>
      <w:r w:rsidR="009055CE" w:rsidRPr="00C602CC">
        <w:t>)</w:t>
      </w:r>
      <w:r w:rsidR="00BC254D" w:rsidRPr="00C602CC">
        <w:t xml:space="preserve"> – </w:t>
      </w:r>
      <w:r w:rsidR="00BC254D" w:rsidRPr="00C602CC">
        <w:rPr>
          <w:smallCaps/>
        </w:rPr>
        <w:t>nafcillin</w:t>
      </w:r>
      <w:r w:rsidR="00BC254D" w:rsidRPr="00C602CC">
        <w:t>.</w:t>
      </w:r>
    </w:p>
    <w:p w:rsidR="00D15FEF" w:rsidRPr="00C602CC" w:rsidRDefault="00463899" w:rsidP="009055CE">
      <w:pPr>
        <w:pStyle w:val="NormalWeb"/>
        <w:numPr>
          <w:ilvl w:val="1"/>
          <w:numId w:val="34"/>
        </w:numPr>
      </w:pPr>
      <w:r w:rsidRPr="00C602CC">
        <w:rPr>
          <w:i/>
          <w:iCs/>
          <w:color w:val="0000FF"/>
        </w:rPr>
        <w:t>M.</w:t>
      </w:r>
      <w:r w:rsidR="00D15FEF" w:rsidRPr="00C602CC">
        <w:rPr>
          <w:i/>
          <w:iCs/>
          <w:color w:val="0000FF"/>
        </w:rPr>
        <w:t xml:space="preserve"> tuberculosis</w:t>
      </w:r>
      <w:r w:rsidR="007C5D62" w:rsidRPr="00C602CC">
        <w:t xml:space="preserve"> (</w:t>
      </w:r>
      <w:r w:rsidR="00D15FEF" w:rsidRPr="00C602CC">
        <w:rPr>
          <w:smallCaps/>
        </w:rPr>
        <w:t>isoniazid, rifampin, ethambutol, pyrazinamide</w:t>
      </w:r>
      <w:r w:rsidR="00D15FEF" w:rsidRPr="00C602CC">
        <w:t xml:space="preserve"> </w:t>
      </w:r>
      <w:r w:rsidRPr="00C602CC">
        <w:t>+</w:t>
      </w:r>
      <w:r w:rsidR="00D15FEF" w:rsidRPr="00C602CC">
        <w:t xml:space="preserve"> </w:t>
      </w:r>
      <w:r w:rsidR="00D15FEF" w:rsidRPr="00C602CC">
        <w:rPr>
          <w:smallCaps/>
        </w:rPr>
        <w:t>streptomycin</w:t>
      </w:r>
      <w:r w:rsidRPr="00C602CC">
        <w:t xml:space="preserve"> or</w:t>
      </w:r>
      <w:r w:rsidR="00D15FEF" w:rsidRPr="00C602CC">
        <w:t xml:space="preserve"> </w:t>
      </w:r>
      <w:r w:rsidR="00D15FEF" w:rsidRPr="00C602CC">
        <w:rPr>
          <w:smallCaps/>
        </w:rPr>
        <w:t>rifabutin</w:t>
      </w:r>
      <w:r w:rsidR="00D15FEF" w:rsidRPr="00C602CC">
        <w:t xml:space="preserve"> or </w:t>
      </w:r>
      <w:r w:rsidR="00D15FEF" w:rsidRPr="00C602CC">
        <w:rPr>
          <w:smallCaps/>
        </w:rPr>
        <w:t>clofazimine</w:t>
      </w:r>
      <w:r w:rsidR="007C5D62" w:rsidRPr="00C602CC">
        <w:t>)</w:t>
      </w:r>
      <w:r w:rsidRPr="00C602CC">
        <w:t>.</w:t>
      </w:r>
    </w:p>
    <w:p w:rsidR="00BC254D" w:rsidRPr="00C602CC" w:rsidRDefault="00BC254D" w:rsidP="009055CE">
      <w:pPr>
        <w:pStyle w:val="NormalWeb"/>
        <w:numPr>
          <w:ilvl w:val="1"/>
          <w:numId w:val="34"/>
        </w:numPr>
      </w:pPr>
      <w:r w:rsidRPr="00C602CC">
        <w:t xml:space="preserve">most authorities would provide additional </w:t>
      </w:r>
      <w:r w:rsidRPr="00C602CC">
        <w:rPr>
          <w:color w:val="0000FF"/>
        </w:rPr>
        <w:t>Gr-</w:t>
      </w:r>
      <w:r w:rsidRPr="00C602CC">
        <w:t xml:space="preserve"> coverage (3</w:t>
      </w:r>
      <w:r w:rsidRPr="00C602CC">
        <w:rPr>
          <w:vertAlign w:val="superscript"/>
        </w:rPr>
        <w:t>rd</w:t>
      </w:r>
      <w:r w:rsidRPr="00C602CC">
        <w:t>-generation cephalosporin, quinolone, or aminoglycoside).</w:t>
      </w:r>
    </w:p>
    <w:p w:rsidR="00AA2502" w:rsidRPr="00C602CC" w:rsidRDefault="00AA2502"/>
    <w:p w:rsidR="00D61EB9" w:rsidRPr="00C602CC" w:rsidRDefault="00D61EB9"/>
    <w:p w:rsidR="007173AC" w:rsidRPr="00C602CC" w:rsidRDefault="007173AC" w:rsidP="007173AC">
      <w:pPr>
        <w:pStyle w:val="Nervous1"/>
      </w:pPr>
      <w:bookmarkStart w:id="41" w:name="_Toc3082402"/>
      <w:r w:rsidRPr="00C602CC">
        <w:t>Prognosis</w:t>
      </w:r>
      <w:bookmarkEnd w:id="41"/>
    </w:p>
    <w:p w:rsidR="00662D57" w:rsidRPr="00C602CC" w:rsidRDefault="00662D57" w:rsidP="007173AC">
      <w:pPr>
        <w:pStyle w:val="NormalWeb"/>
      </w:pPr>
      <w:r w:rsidRPr="00C602CC">
        <w:t>-</w:t>
      </w:r>
      <w:r w:rsidR="007173AC" w:rsidRPr="00C602CC">
        <w:t xml:space="preserve"> relates inversely to </w:t>
      </w:r>
      <w:r w:rsidR="007173AC" w:rsidRPr="00C602CC">
        <w:rPr>
          <w:b/>
        </w:rPr>
        <w:t xml:space="preserve">amount of neurologic dysfunction at </w:t>
      </w:r>
      <w:r w:rsidRPr="00C602CC">
        <w:rPr>
          <w:b/>
        </w:rPr>
        <w:t>time of diagnosis</w:t>
      </w:r>
      <w:r w:rsidRPr="00C602CC">
        <w:t>:</w:t>
      </w:r>
    </w:p>
    <w:p w:rsidR="00662D57" w:rsidRPr="00C602CC" w:rsidRDefault="00662D57" w:rsidP="00662D57">
      <w:pPr>
        <w:pStyle w:val="NormalWeb"/>
        <w:ind w:left="1440"/>
      </w:pPr>
      <w:r w:rsidRPr="00C602CC">
        <w:rPr>
          <w:b/>
          <w:i/>
        </w:rPr>
        <w:t>only</w:t>
      </w:r>
      <w:r w:rsidR="007173AC" w:rsidRPr="00C602CC">
        <w:rPr>
          <w:b/>
          <w:i/>
        </w:rPr>
        <w:t xml:space="preserve"> pain</w:t>
      </w:r>
      <w:r w:rsidR="007173AC" w:rsidRPr="00C602CC">
        <w:t xml:space="preserve"> </w:t>
      </w:r>
      <w:r w:rsidRPr="00C602CC">
        <w:t xml:space="preserve">→ </w:t>
      </w:r>
      <w:r w:rsidR="007173AC" w:rsidRPr="00C602CC">
        <w:t>recover</w:t>
      </w:r>
      <w:r w:rsidRPr="00C602CC">
        <w:t>y without deficit.</w:t>
      </w:r>
    </w:p>
    <w:p w:rsidR="00662D57" w:rsidRPr="00C602CC" w:rsidRDefault="007173AC" w:rsidP="00662D57">
      <w:pPr>
        <w:pStyle w:val="NormalWeb"/>
        <w:ind w:left="1440"/>
      </w:pPr>
      <w:r w:rsidRPr="00C602CC">
        <w:rPr>
          <w:b/>
          <w:i/>
        </w:rPr>
        <w:t>some weakness</w:t>
      </w:r>
      <w:r w:rsidRPr="00C602CC">
        <w:t xml:space="preserve"> </w:t>
      </w:r>
      <w:r w:rsidR="00662D57" w:rsidRPr="00C602CC">
        <w:t>→ 50% will achieve complete resolution.</w:t>
      </w:r>
    </w:p>
    <w:p w:rsidR="00662D57" w:rsidRPr="00C602CC" w:rsidRDefault="007173AC" w:rsidP="00662D57">
      <w:pPr>
        <w:pStyle w:val="NormalWeb"/>
        <w:ind w:left="1440"/>
      </w:pPr>
      <w:r w:rsidRPr="00C602CC">
        <w:rPr>
          <w:b/>
          <w:i/>
        </w:rPr>
        <w:t xml:space="preserve">paralysis </w:t>
      </w:r>
      <w:r w:rsidR="00662D57" w:rsidRPr="00C602CC">
        <w:rPr>
          <w:b/>
          <w:i/>
        </w:rPr>
        <w:t>&lt;</w:t>
      </w:r>
      <w:r w:rsidRPr="00C602CC">
        <w:rPr>
          <w:b/>
          <w:i/>
        </w:rPr>
        <w:t xml:space="preserve"> 36 hours' duration</w:t>
      </w:r>
      <w:r w:rsidRPr="00C602CC">
        <w:t xml:space="preserve"> </w:t>
      </w:r>
      <w:r w:rsidR="00662D57" w:rsidRPr="00C602CC">
        <w:t xml:space="preserve">→ &lt; 50% will </w:t>
      </w:r>
      <w:r w:rsidRPr="00C602CC">
        <w:t>show</w:t>
      </w:r>
      <w:r w:rsidR="00662D57" w:rsidRPr="00C602CC">
        <w:t xml:space="preserve"> some return of motor function.</w:t>
      </w:r>
    </w:p>
    <w:p w:rsidR="007173AC" w:rsidRPr="00C602CC" w:rsidRDefault="00662D57" w:rsidP="00662D57">
      <w:pPr>
        <w:pStyle w:val="NormalWeb"/>
        <w:numPr>
          <w:ilvl w:val="0"/>
          <w:numId w:val="34"/>
        </w:numPr>
      </w:pPr>
      <w:r w:rsidRPr="00C602CC">
        <w:t>i</w:t>
      </w:r>
      <w:r w:rsidR="007173AC" w:rsidRPr="00C602CC">
        <w:t xml:space="preserve">n </w:t>
      </w:r>
      <w:r w:rsidR="007173AC" w:rsidRPr="00C602CC">
        <w:rPr>
          <w:i/>
        </w:rPr>
        <w:t>tuberculous epidural abscess</w:t>
      </w:r>
      <w:r w:rsidR="007173AC" w:rsidRPr="00C602CC">
        <w:t xml:space="preserve"> </w:t>
      </w:r>
      <w:r w:rsidRPr="00C602CC">
        <w:t xml:space="preserve">motor </w:t>
      </w:r>
      <w:r w:rsidR="007173AC" w:rsidRPr="00C602CC">
        <w:t>recovery has been reported even after paralysis lasting for weeks.</w:t>
      </w:r>
    </w:p>
    <w:p w:rsidR="007173AC" w:rsidRPr="00C602CC" w:rsidRDefault="007173AC" w:rsidP="007173AC">
      <w:pPr>
        <w:rPr>
          <w:szCs w:val="24"/>
        </w:rPr>
      </w:pPr>
    </w:p>
    <w:p w:rsidR="007173AC" w:rsidRPr="00C602CC" w:rsidRDefault="007173AC"/>
    <w:p w:rsidR="00CC2CEA" w:rsidRPr="00C602CC" w:rsidRDefault="00CC2CEA" w:rsidP="00357105"/>
    <w:p w:rsidR="00AA2502" w:rsidRPr="00C602CC" w:rsidRDefault="00AA2502" w:rsidP="00357105"/>
    <w:p w:rsidR="00F651F4" w:rsidRPr="00C602CC" w:rsidRDefault="00F651F4" w:rsidP="00F651F4"/>
    <w:p w:rsidR="006102A3" w:rsidRDefault="006102A3" w:rsidP="006102A3">
      <w:pPr>
        <w:rPr>
          <w:szCs w:val="24"/>
        </w:rPr>
      </w:pPr>
      <w:r w:rsidRPr="007C6260">
        <w:rPr>
          <w:smallCaps/>
          <w:szCs w:val="24"/>
          <w:u w:val="single"/>
        </w:rPr>
        <w:t>Bibliography</w:t>
      </w:r>
      <w:r w:rsidRPr="00136669">
        <w:rPr>
          <w:szCs w:val="24"/>
        </w:rPr>
        <w:t xml:space="preserve"> for ch. “</w:t>
      </w:r>
      <w:r>
        <w:rPr>
          <w:szCs w:val="24"/>
        </w:rPr>
        <w:t>Infections of Nervous System</w:t>
      </w:r>
      <w:r w:rsidRPr="00136669">
        <w:rPr>
          <w:szCs w:val="24"/>
        </w:rPr>
        <w:t>”</w:t>
      </w:r>
      <w:r>
        <w:rPr>
          <w:szCs w:val="24"/>
        </w:rPr>
        <w:t xml:space="preserve"> → follow this </w:t>
      </w:r>
      <w:hyperlink r:id="rId39" w:tgtFrame="_blank" w:history="1">
        <w:r w:rsidRPr="00E32E0A">
          <w:rPr>
            <w:rStyle w:val="Hyperlink"/>
            <w:smallCaps/>
            <w:szCs w:val="24"/>
          </w:rPr>
          <w:t>link</w:t>
        </w:r>
        <w:r w:rsidRPr="004F3E41">
          <w:rPr>
            <w:rStyle w:val="Hyperlink"/>
            <w:szCs w:val="24"/>
          </w:rPr>
          <w:t xml:space="preserve"> &gt;&gt;</w:t>
        </w:r>
      </w:hyperlink>
    </w:p>
    <w:p w:rsidR="006102A3" w:rsidRDefault="006102A3" w:rsidP="006102A3">
      <w:pPr>
        <w:rPr>
          <w:sz w:val="20"/>
        </w:rPr>
      </w:pPr>
    </w:p>
    <w:p w:rsidR="006102A3" w:rsidRDefault="006102A3" w:rsidP="006102A3">
      <w:pPr>
        <w:pBdr>
          <w:bottom w:val="single" w:sz="4" w:space="1" w:color="auto"/>
        </w:pBdr>
        <w:ind w:right="57"/>
        <w:rPr>
          <w:sz w:val="20"/>
        </w:rPr>
      </w:pPr>
    </w:p>
    <w:p w:rsidR="006102A3" w:rsidRPr="00B806B3" w:rsidRDefault="006102A3" w:rsidP="006102A3">
      <w:pPr>
        <w:pBdr>
          <w:bottom w:val="single" w:sz="4" w:space="1" w:color="auto"/>
        </w:pBdr>
        <w:ind w:right="57"/>
        <w:rPr>
          <w:sz w:val="20"/>
        </w:rPr>
      </w:pPr>
    </w:p>
    <w:p w:rsidR="006102A3" w:rsidRDefault="003F3063" w:rsidP="006102A3">
      <w:pPr>
        <w:jc w:val="right"/>
        <w:rPr>
          <w:rFonts w:ascii="Arial Black" w:hAnsi="Arial Black" w:cs="Arial"/>
          <w:color w:val="D68F00"/>
          <w:spacing w:val="10"/>
          <w:sz w:val="20"/>
        </w:rPr>
      </w:pPr>
      <w:hyperlink r:id="rId40" w:tgtFrame="_blank" w:history="1">
        <w:r w:rsidR="006102A3" w:rsidRPr="008810E6">
          <w:rPr>
            <w:rStyle w:val="Hyperlink"/>
            <w:rFonts w:ascii="Arial Black" w:hAnsi="Arial Black" w:cs="Arial"/>
            <w:color w:val="D68F00"/>
            <w:spacing w:val="10"/>
            <w:sz w:val="20"/>
          </w:rPr>
          <w:t>Viktor’s Notes</w:t>
        </w:r>
        <w:r w:rsidR="006102A3" w:rsidRPr="005D7603">
          <w:rPr>
            <w:rStyle w:val="Hyperlink"/>
            <w:rFonts w:ascii="Lucida Sans Unicode" w:hAnsi="Lucida Sans Unicode" w:cs="Lucida Sans Unicode"/>
            <w:color w:val="CC8800"/>
            <w:spacing w:val="10"/>
            <w:sz w:val="20"/>
          </w:rPr>
          <w:t>℠</w:t>
        </w:r>
        <w:r w:rsidR="006102A3" w:rsidRPr="003213FF">
          <w:rPr>
            <w:rStyle w:val="Hyperlink"/>
            <w:rFonts w:ascii="Arial Black" w:hAnsi="Arial Black" w:cs="Arial"/>
            <w:color w:val="557CF9"/>
            <w:spacing w:val="10"/>
            <w:sz w:val="28"/>
            <w:szCs w:val="28"/>
          </w:rPr>
          <w:t xml:space="preserve"> </w:t>
        </w:r>
        <w:r w:rsidR="006102A3" w:rsidRPr="008810E6">
          <w:rPr>
            <w:rStyle w:val="Hyperlink"/>
            <w:rFonts w:ascii="Arial Black" w:hAnsi="Arial Black" w:cs="Arial"/>
            <w:color w:val="557CF9"/>
            <w:spacing w:val="10"/>
            <w:sz w:val="20"/>
          </w:rPr>
          <w:t>for the Neurosurgery Resident</w:t>
        </w:r>
      </w:hyperlink>
    </w:p>
    <w:p w:rsidR="006102A3" w:rsidRPr="00F34741" w:rsidRDefault="003F3063" w:rsidP="006102A3">
      <w:pPr>
        <w:jc w:val="right"/>
        <w:rPr>
          <w:rFonts w:ascii="Arial" w:hAnsi="Arial" w:cs="Arial"/>
          <w:color w:val="000000"/>
          <w:spacing w:val="14"/>
          <w:sz w:val="20"/>
        </w:rPr>
      </w:pPr>
      <w:hyperlink r:id="rId41" w:tgtFrame="_blank" w:history="1">
        <w:r w:rsidR="006102A3" w:rsidRPr="007428BB">
          <w:rPr>
            <w:rStyle w:val="Hyperlink"/>
            <w:rFonts w:ascii="Arial" w:hAnsi="Arial" w:cs="Arial"/>
            <w:color w:val="000000"/>
            <w:spacing w:val="14"/>
            <w:sz w:val="20"/>
          </w:rPr>
          <w:t>Please visit website at www.NeurosurgeryResident.net</w:t>
        </w:r>
      </w:hyperlink>
    </w:p>
    <w:bookmarkEnd w:id="0"/>
    <w:p w:rsidR="00BC2063" w:rsidRPr="00C602CC" w:rsidRDefault="00BC2063" w:rsidP="00D44971"/>
    <w:sectPr w:rsidR="00BC2063" w:rsidRPr="00C602CC" w:rsidSect="00381744">
      <w:headerReference w:type="even" r:id="rId42"/>
      <w:headerReference w:type="default" r:id="rId43"/>
      <w:footerReference w:type="even" r:id="rId44"/>
      <w:footerReference w:type="default" r:id="rId45"/>
      <w:headerReference w:type="first" r:id="rId46"/>
      <w:footerReference w:type="first" r:id="rId47"/>
      <w:pgSz w:w="11907" w:h="31678" w:code="9"/>
      <w:pgMar w:top="851" w:right="567" w:bottom="567" w:left="1418" w:header="397" w:footer="39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0D58" w:rsidRDefault="00A00D58">
      <w:r>
        <w:separator/>
      </w:r>
    </w:p>
  </w:endnote>
  <w:endnote w:type="continuationSeparator" w:id="0">
    <w:p w:rsidR="00A00D58" w:rsidRDefault="00A00D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0BD8" w:rsidRDefault="00DE0BD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0BD8" w:rsidRDefault="00DE0BD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0BD8" w:rsidRDefault="00DE0BD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0D58" w:rsidRDefault="00A00D58">
      <w:r>
        <w:separator/>
      </w:r>
    </w:p>
  </w:footnote>
  <w:footnote w:type="continuationSeparator" w:id="0">
    <w:p w:rsidR="00A00D58" w:rsidRDefault="00A00D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0BD8" w:rsidRDefault="00DE0BD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702B" w:rsidRPr="00D55EDA" w:rsidRDefault="00C82FB8" w:rsidP="00D55EDA">
    <w:pPr>
      <w:pStyle w:val="Header"/>
      <w:pBdr>
        <w:bottom w:val="single" w:sz="4" w:space="1" w:color="999999"/>
      </w:pBdr>
      <w:tabs>
        <w:tab w:val="clear" w:pos="4320"/>
        <w:tab w:val="center" w:pos="4820"/>
      </w:tabs>
      <w:rPr>
        <w:b/>
        <w:bCs/>
        <w:smallCaps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-213995</wp:posOffset>
          </wp:positionH>
          <wp:positionV relativeFrom="paragraph">
            <wp:posOffset>-26670</wp:posOffset>
          </wp:positionV>
          <wp:extent cx="952500" cy="247650"/>
          <wp:effectExtent l="0" t="0" r="0" b="0"/>
          <wp:wrapNone/>
          <wp:docPr id="1" name="Picture 1" descr="Banner_for_pag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nner_for_pag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55EDA">
      <w:rPr>
        <w:b/>
        <w:caps/>
      </w:rPr>
      <w:tab/>
    </w:r>
    <w:r w:rsidR="00D55EDA">
      <w:rPr>
        <w:b/>
        <w:bCs/>
        <w:iCs/>
        <w:smallCaps/>
      </w:rPr>
      <w:t>Abscess, Empyema</w:t>
    </w:r>
    <w:r w:rsidR="00D55EDA">
      <w:rPr>
        <w:b/>
        <w:bCs/>
        <w:iCs/>
        <w:smallCaps/>
      </w:rPr>
      <w:tab/>
    </w:r>
    <w:r w:rsidR="00D55EDA">
      <w:t>Inf5 (</w:t>
    </w:r>
    <w:r w:rsidR="00D55EDA">
      <w:rPr>
        <w:rStyle w:val="PageNumber"/>
      </w:rPr>
      <w:fldChar w:fldCharType="begin"/>
    </w:r>
    <w:r w:rsidR="00D55EDA">
      <w:rPr>
        <w:rStyle w:val="PageNumber"/>
      </w:rPr>
      <w:instrText xml:space="preserve"> PAGE </w:instrText>
    </w:r>
    <w:r w:rsidR="00D55EDA">
      <w:rPr>
        <w:rStyle w:val="PageNumber"/>
      </w:rPr>
      <w:fldChar w:fldCharType="separate"/>
    </w:r>
    <w:r w:rsidR="003F3063">
      <w:rPr>
        <w:rStyle w:val="PageNumber"/>
        <w:noProof/>
      </w:rPr>
      <w:t>13</w:t>
    </w:r>
    <w:r w:rsidR="00D55EDA">
      <w:rPr>
        <w:rStyle w:val="PageNumber"/>
      </w:rPr>
      <w:fldChar w:fldCharType="end"/>
    </w:r>
    <w:r w:rsidR="00D55EDA">
      <w:rPr>
        <w:rStyle w:val="PageNumber"/>
      </w:rPr>
      <w:t>)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0BD8" w:rsidRDefault="00DE0BD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07078"/>
    <w:multiLevelType w:val="hybridMultilevel"/>
    <w:tmpl w:val="FC526E0E"/>
    <w:lvl w:ilvl="0" w:tplc="FBFA491C">
      <w:numFmt w:val="bullet"/>
      <w:lvlText w:val="—"/>
      <w:lvlJc w:val="left"/>
      <w:pPr>
        <w:ind w:left="720" w:hanging="360"/>
      </w:pPr>
      <w:rPr>
        <w:rFonts w:ascii="Arial Narrow" w:hAnsi="Arial Narro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BC736B"/>
    <w:multiLevelType w:val="hybridMultilevel"/>
    <w:tmpl w:val="54D8345A"/>
    <w:lvl w:ilvl="0" w:tplc="D304FA2E">
      <w:start w:val="1"/>
      <w:numFmt w:val="bullet"/>
      <w:lvlText w:val="–"/>
      <w:lvlJc w:val="left"/>
      <w:pPr>
        <w:tabs>
          <w:tab w:val="num" w:pos="1069"/>
        </w:tabs>
        <w:ind w:left="1069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62F68C0"/>
    <w:multiLevelType w:val="hybridMultilevel"/>
    <w:tmpl w:val="BC546202"/>
    <w:lvl w:ilvl="0" w:tplc="D226A9D8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3" w15:restartNumberingAfterBreak="0">
    <w:nsid w:val="076C59BF"/>
    <w:multiLevelType w:val="hybridMultilevel"/>
    <w:tmpl w:val="ADAC5298"/>
    <w:lvl w:ilvl="0" w:tplc="D304FA2E">
      <w:start w:val="1"/>
      <w:numFmt w:val="bullet"/>
      <w:lvlText w:val="–"/>
      <w:lvlJc w:val="left"/>
      <w:pPr>
        <w:tabs>
          <w:tab w:val="num" w:pos="1636"/>
        </w:tabs>
        <w:ind w:left="1636" w:hanging="360"/>
      </w:pPr>
      <w:rPr>
        <w:rFonts w:ascii="Times New Roman" w:hAnsi="Times New Roman" w:cs="Times New Roman" w:hint="default"/>
      </w:rPr>
    </w:lvl>
    <w:lvl w:ilvl="1" w:tplc="04090017">
      <w:start w:val="1"/>
      <w:numFmt w:val="lowerLetter"/>
      <w:lvlText w:val="%2)"/>
      <w:lvlJc w:val="left"/>
      <w:pPr>
        <w:tabs>
          <w:tab w:val="num" w:pos="2356"/>
        </w:tabs>
        <w:ind w:left="2356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76"/>
        </w:tabs>
        <w:ind w:left="30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96"/>
        </w:tabs>
        <w:ind w:left="37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516"/>
        </w:tabs>
        <w:ind w:left="45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236"/>
        </w:tabs>
        <w:ind w:left="52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956"/>
        </w:tabs>
        <w:ind w:left="59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76"/>
        </w:tabs>
        <w:ind w:left="66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96"/>
        </w:tabs>
        <w:ind w:left="7396" w:hanging="360"/>
      </w:pPr>
      <w:rPr>
        <w:rFonts w:ascii="Wingdings" w:hAnsi="Wingdings" w:hint="default"/>
      </w:rPr>
    </w:lvl>
  </w:abstractNum>
  <w:abstractNum w:abstractNumId="4" w15:restartNumberingAfterBreak="0">
    <w:nsid w:val="0F15552E"/>
    <w:multiLevelType w:val="hybridMultilevel"/>
    <w:tmpl w:val="3E442A6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226A9D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AD0977"/>
    <w:multiLevelType w:val="hybridMultilevel"/>
    <w:tmpl w:val="73225D10"/>
    <w:lvl w:ilvl="0" w:tplc="8F90019A">
      <w:start w:val="1"/>
      <w:numFmt w:val="upperLetter"/>
      <w:lvlText w:val="%1)"/>
      <w:lvlJc w:val="left"/>
      <w:pPr>
        <w:tabs>
          <w:tab w:val="num" w:pos="1778"/>
        </w:tabs>
        <w:ind w:left="1758" w:hanging="34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18"/>
        </w:tabs>
        <w:ind w:left="211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38"/>
        </w:tabs>
        <w:ind w:left="283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558"/>
        </w:tabs>
        <w:ind w:left="355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278"/>
        </w:tabs>
        <w:ind w:left="427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998"/>
        </w:tabs>
        <w:ind w:left="499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18"/>
        </w:tabs>
        <w:ind w:left="571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38"/>
        </w:tabs>
        <w:ind w:left="643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158"/>
        </w:tabs>
        <w:ind w:left="7158" w:hanging="180"/>
      </w:pPr>
    </w:lvl>
  </w:abstractNum>
  <w:abstractNum w:abstractNumId="6" w15:restartNumberingAfterBreak="0">
    <w:nsid w:val="125E4A3E"/>
    <w:multiLevelType w:val="hybridMultilevel"/>
    <w:tmpl w:val="AA727A6C"/>
    <w:lvl w:ilvl="0" w:tplc="0409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3A1A5AEC">
      <w:start w:val="1"/>
      <w:numFmt w:val="decimal"/>
      <w:lvlText w:val="%3."/>
      <w:lvlJc w:val="left"/>
      <w:pPr>
        <w:tabs>
          <w:tab w:val="num" w:pos="360"/>
        </w:tabs>
        <w:ind w:left="340" w:hanging="340"/>
      </w:pPr>
      <w:rPr>
        <w:rFonts w:hint="default"/>
        <w:b w:val="0"/>
        <w:color w:val="000000"/>
      </w:rPr>
    </w:lvl>
    <w:lvl w:ilvl="3" w:tplc="04090001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136116F2"/>
    <w:multiLevelType w:val="hybridMultilevel"/>
    <w:tmpl w:val="05248342"/>
    <w:lvl w:ilvl="0" w:tplc="FBFA491C">
      <w:numFmt w:val="bullet"/>
      <w:lvlText w:val="—"/>
      <w:lvlJc w:val="left"/>
      <w:pPr>
        <w:ind w:left="1789" w:hanging="360"/>
      </w:pPr>
      <w:rPr>
        <w:rFonts w:ascii="Arial Narrow" w:hAnsi="Arial Narrow" w:hint="default"/>
      </w:rPr>
    </w:lvl>
    <w:lvl w:ilvl="1" w:tplc="040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8" w15:restartNumberingAfterBreak="0">
    <w:nsid w:val="16EF04DE"/>
    <w:multiLevelType w:val="hybridMultilevel"/>
    <w:tmpl w:val="CEA66FB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304FA2E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727687E"/>
    <w:multiLevelType w:val="hybridMultilevel"/>
    <w:tmpl w:val="F91C384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98A0AF6"/>
    <w:multiLevelType w:val="hybridMultilevel"/>
    <w:tmpl w:val="F57407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DF6989"/>
    <w:multiLevelType w:val="hybridMultilevel"/>
    <w:tmpl w:val="435A1F4A"/>
    <w:lvl w:ilvl="0" w:tplc="F5D818C8">
      <w:start w:val="1"/>
      <w:numFmt w:val="decimal"/>
      <w:lvlText w:val="%1)"/>
      <w:lvlJc w:val="left"/>
      <w:pPr>
        <w:tabs>
          <w:tab w:val="num" w:pos="360"/>
        </w:tabs>
        <w:ind w:left="341" w:hanging="341"/>
      </w:pPr>
      <w:rPr>
        <w:rFonts w:ascii="Times New Roman" w:hAnsi="Times New Roman" w:hint="default"/>
        <w:b w:val="0"/>
        <w:i w:val="0"/>
      </w:rPr>
    </w:lvl>
    <w:lvl w:ilvl="1" w:tplc="04090001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  <w:b w:val="0"/>
        <w:i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C0D6280"/>
    <w:multiLevelType w:val="hybridMultilevel"/>
    <w:tmpl w:val="1690D988"/>
    <w:lvl w:ilvl="0" w:tplc="F5D818C8">
      <w:start w:val="1"/>
      <w:numFmt w:val="decimal"/>
      <w:lvlText w:val="%1)"/>
      <w:lvlJc w:val="left"/>
      <w:pPr>
        <w:tabs>
          <w:tab w:val="num" w:pos="1211"/>
        </w:tabs>
        <w:ind w:left="1192" w:hanging="341"/>
      </w:pPr>
      <w:rPr>
        <w:rFonts w:ascii="Times New Roman" w:hAnsi="Times New Roma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13" w15:restartNumberingAfterBreak="0">
    <w:nsid w:val="1D6279C6"/>
    <w:multiLevelType w:val="hybridMultilevel"/>
    <w:tmpl w:val="FE5A6A0E"/>
    <w:lvl w:ilvl="0" w:tplc="D304FA2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675D3B"/>
    <w:multiLevelType w:val="hybridMultilevel"/>
    <w:tmpl w:val="C2CA339C"/>
    <w:lvl w:ilvl="0" w:tplc="D226A9D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FAF3780"/>
    <w:multiLevelType w:val="hybridMultilevel"/>
    <w:tmpl w:val="8334C542"/>
    <w:lvl w:ilvl="0" w:tplc="D226A9D8">
      <w:start w:val="1"/>
      <w:numFmt w:val="decimal"/>
      <w:lvlText w:val="%1)"/>
      <w:lvlJc w:val="left"/>
      <w:pPr>
        <w:tabs>
          <w:tab w:val="num" w:pos="2629"/>
        </w:tabs>
        <w:ind w:left="26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709"/>
        </w:tabs>
        <w:ind w:left="370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429"/>
        </w:tabs>
        <w:ind w:left="442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149"/>
        </w:tabs>
        <w:ind w:left="514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869"/>
        </w:tabs>
        <w:ind w:left="586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589"/>
        </w:tabs>
        <w:ind w:left="658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309"/>
        </w:tabs>
        <w:ind w:left="730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029"/>
        </w:tabs>
        <w:ind w:left="802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749"/>
        </w:tabs>
        <w:ind w:left="8749" w:hanging="180"/>
      </w:pPr>
    </w:lvl>
  </w:abstractNum>
  <w:abstractNum w:abstractNumId="16" w15:restartNumberingAfterBreak="0">
    <w:nsid w:val="1FD902DF"/>
    <w:multiLevelType w:val="hybridMultilevel"/>
    <w:tmpl w:val="B2004E9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1462954"/>
    <w:multiLevelType w:val="hybridMultilevel"/>
    <w:tmpl w:val="6D9206FA"/>
    <w:lvl w:ilvl="0" w:tplc="D304FA2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4" w:tplc="F5D818C8">
      <w:start w:val="1"/>
      <w:numFmt w:val="decimal"/>
      <w:lvlText w:val="%5)"/>
      <w:lvlJc w:val="left"/>
      <w:pPr>
        <w:tabs>
          <w:tab w:val="num" w:pos="786"/>
        </w:tabs>
        <w:ind w:left="767" w:hanging="341"/>
      </w:pPr>
      <w:rPr>
        <w:rFonts w:ascii="Times New Roman" w:hAnsi="Times New Roman" w:hint="default"/>
        <w:b w:val="0"/>
        <w:i w:val="0"/>
      </w:rPr>
    </w:lvl>
    <w:lvl w:ilvl="5" w:tplc="040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25D778F"/>
    <w:multiLevelType w:val="hybridMultilevel"/>
    <w:tmpl w:val="ED80DE2E"/>
    <w:lvl w:ilvl="0" w:tplc="D226A9D8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9" w15:restartNumberingAfterBreak="0">
    <w:nsid w:val="31BA680D"/>
    <w:multiLevelType w:val="hybridMultilevel"/>
    <w:tmpl w:val="036EF314"/>
    <w:lvl w:ilvl="0" w:tplc="040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0" w15:restartNumberingAfterBreak="0">
    <w:nsid w:val="32DE1A7D"/>
    <w:multiLevelType w:val="hybridMultilevel"/>
    <w:tmpl w:val="DDE680FE"/>
    <w:lvl w:ilvl="0" w:tplc="D226A9D8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21" w15:restartNumberingAfterBreak="0">
    <w:nsid w:val="34AE2F82"/>
    <w:multiLevelType w:val="hybridMultilevel"/>
    <w:tmpl w:val="B5065D34"/>
    <w:lvl w:ilvl="0" w:tplc="3A1A5AE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b w:val="0"/>
        <w:color w:val="000000"/>
      </w:rPr>
    </w:lvl>
    <w:lvl w:ilvl="1" w:tplc="04090001">
      <w:start w:val="1"/>
      <w:numFmt w:val="bullet"/>
      <w:lvlText w:val=""/>
      <w:lvlJc w:val="left"/>
      <w:pPr>
        <w:tabs>
          <w:tab w:val="num" w:pos="1100"/>
        </w:tabs>
        <w:ind w:left="1100" w:hanging="360"/>
      </w:pPr>
      <w:rPr>
        <w:rFonts w:ascii="Symbol" w:hAnsi="Symbol" w:hint="default"/>
        <w:b w:val="0"/>
        <w:color w:val="00000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40"/>
        </w:tabs>
        <w:ind w:left="25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60"/>
        </w:tabs>
        <w:ind w:left="32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80"/>
        </w:tabs>
        <w:ind w:left="39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00"/>
        </w:tabs>
        <w:ind w:left="47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20"/>
        </w:tabs>
        <w:ind w:left="54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40"/>
        </w:tabs>
        <w:ind w:left="6140" w:hanging="180"/>
      </w:pPr>
    </w:lvl>
  </w:abstractNum>
  <w:abstractNum w:abstractNumId="22" w15:restartNumberingAfterBreak="0">
    <w:nsid w:val="362B51E3"/>
    <w:multiLevelType w:val="hybridMultilevel"/>
    <w:tmpl w:val="58CC062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6B57D59"/>
    <w:multiLevelType w:val="hybridMultilevel"/>
    <w:tmpl w:val="973C4EC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304FA2E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2" w:tplc="04090017">
      <w:start w:val="1"/>
      <w:numFmt w:val="lowerLetter"/>
      <w:lvlText w:val="%3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8CD4351"/>
    <w:multiLevelType w:val="hybridMultilevel"/>
    <w:tmpl w:val="8334C542"/>
    <w:lvl w:ilvl="0" w:tplc="D226A9D8">
      <w:start w:val="1"/>
      <w:numFmt w:val="decimal"/>
      <w:lvlText w:val="%1)"/>
      <w:lvlJc w:val="left"/>
      <w:pPr>
        <w:tabs>
          <w:tab w:val="num" w:pos="2629"/>
        </w:tabs>
        <w:ind w:left="26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709"/>
        </w:tabs>
        <w:ind w:left="370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429"/>
        </w:tabs>
        <w:ind w:left="442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149"/>
        </w:tabs>
        <w:ind w:left="514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869"/>
        </w:tabs>
        <w:ind w:left="586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589"/>
        </w:tabs>
        <w:ind w:left="658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309"/>
        </w:tabs>
        <w:ind w:left="730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029"/>
        </w:tabs>
        <w:ind w:left="802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749"/>
        </w:tabs>
        <w:ind w:left="8749" w:hanging="180"/>
      </w:pPr>
    </w:lvl>
  </w:abstractNum>
  <w:abstractNum w:abstractNumId="25" w15:restartNumberingAfterBreak="0">
    <w:nsid w:val="3C3D1FBE"/>
    <w:multiLevelType w:val="hybridMultilevel"/>
    <w:tmpl w:val="04A20AB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A155ED"/>
    <w:multiLevelType w:val="hybridMultilevel"/>
    <w:tmpl w:val="68644D9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5D818C8">
      <w:start w:val="1"/>
      <w:numFmt w:val="decimal"/>
      <w:lvlText w:val="%2)"/>
      <w:lvlJc w:val="left"/>
      <w:pPr>
        <w:tabs>
          <w:tab w:val="num" w:pos="1069"/>
        </w:tabs>
        <w:ind w:left="1050" w:hanging="341"/>
      </w:pPr>
      <w:rPr>
        <w:rFonts w:ascii="Times New Roman" w:hAnsi="Times New Roman" w:hint="default"/>
        <w:b w:val="0"/>
        <w:i w:val="0"/>
      </w:rPr>
    </w:lvl>
    <w:lvl w:ilvl="2" w:tplc="04090017">
      <w:start w:val="1"/>
      <w:numFmt w:val="lowerLetter"/>
      <w:lvlText w:val="%3)"/>
      <w:lvlJc w:val="left"/>
      <w:pPr>
        <w:tabs>
          <w:tab w:val="num" w:pos="2061"/>
        </w:tabs>
        <w:ind w:left="2061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A282CB7"/>
    <w:multiLevelType w:val="hybridMultilevel"/>
    <w:tmpl w:val="0254A208"/>
    <w:lvl w:ilvl="0" w:tplc="D226A9D8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81307062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color w:val="000000"/>
      </w:rPr>
    </w:lvl>
    <w:lvl w:ilvl="2" w:tplc="3A1A5AEC">
      <w:start w:val="1"/>
      <w:numFmt w:val="decimal"/>
      <w:lvlText w:val="%3."/>
      <w:lvlJc w:val="left"/>
      <w:pPr>
        <w:tabs>
          <w:tab w:val="num" w:pos="360"/>
        </w:tabs>
        <w:ind w:left="340" w:hanging="340"/>
      </w:pPr>
      <w:rPr>
        <w:rFonts w:hint="default"/>
        <w:b w:val="0"/>
        <w:color w:val="000000"/>
      </w:rPr>
    </w:lvl>
    <w:lvl w:ilvl="3" w:tplc="D226A9D8">
      <w:start w:val="1"/>
      <w:numFmt w:val="decimal"/>
      <w:lvlText w:val="%4)"/>
      <w:lvlJc w:val="left"/>
      <w:pPr>
        <w:tabs>
          <w:tab w:val="num" w:pos="2061"/>
        </w:tabs>
        <w:ind w:left="2061" w:hanging="360"/>
      </w:pPr>
      <w:rPr>
        <w:rFonts w:hint="default"/>
      </w:rPr>
    </w:lvl>
    <w:lvl w:ilvl="4" w:tplc="040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28" w15:restartNumberingAfterBreak="0">
    <w:nsid w:val="4D324E19"/>
    <w:multiLevelType w:val="hybridMultilevel"/>
    <w:tmpl w:val="AB683A9C"/>
    <w:lvl w:ilvl="0" w:tplc="D226A9D8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E1D6BC9"/>
    <w:multiLevelType w:val="hybridMultilevel"/>
    <w:tmpl w:val="96A49EFA"/>
    <w:lvl w:ilvl="0" w:tplc="FBFA491C">
      <w:numFmt w:val="bullet"/>
      <w:lvlText w:val="—"/>
      <w:lvlJc w:val="left"/>
      <w:pPr>
        <w:ind w:left="5040" w:hanging="360"/>
      </w:pPr>
      <w:rPr>
        <w:rFonts w:ascii="Arial Narrow" w:hAnsi="Arial Narrow" w:hint="default"/>
      </w:rPr>
    </w:lvl>
    <w:lvl w:ilvl="1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30" w15:restartNumberingAfterBreak="0">
    <w:nsid w:val="4F746C84"/>
    <w:multiLevelType w:val="hybridMultilevel"/>
    <w:tmpl w:val="A02C2FFA"/>
    <w:lvl w:ilvl="0" w:tplc="D304FA2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090001">
      <w:start w:val="1"/>
      <w:numFmt w:val="bullet"/>
      <w:lvlText w:val=""/>
      <w:lvlJc w:val="left"/>
      <w:pPr>
        <w:tabs>
          <w:tab w:val="num" w:pos="1636"/>
        </w:tabs>
        <w:ind w:left="1636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47224A"/>
    <w:multiLevelType w:val="hybridMultilevel"/>
    <w:tmpl w:val="1BC0EA12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7CD2034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vertAlign w:val="baseline"/>
      </w:rPr>
    </w:lvl>
    <w:lvl w:ilvl="2" w:tplc="D304FA2E">
      <w:start w:val="1"/>
      <w:numFmt w:val="bullet"/>
      <w:lvlText w:val="–"/>
      <w:lvlJc w:val="left"/>
      <w:pPr>
        <w:tabs>
          <w:tab w:val="num" w:pos="1353"/>
        </w:tabs>
        <w:ind w:left="1353" w:hanging="360"/>
      </w:pPr>
      <w:rPr>
        <w:rFonts w:ascii="Times New Roman" w:hAnsi="Times New Roman" w:cs="Times New Roman" w:hint="default"/>
      </w:rPr>
    </w:lvl>
    <w:lvl w:ilvl="3" w:tplc="04090017">
      <w:start w:val="1"/>
      <w:numFmt w:val="lowerLetter"/>
      <w:lvlText w:val="%4)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32" w15:restartNumberingAfterBreak="0">
    <w:nsid w:val="564F68A4"/>
    <w:multiLevelType w:val="hybridMultilevel"/>
    <w:tmpl w:val="CA54A95A"/>
    <w:lvl w:ilvl="0" w:tplc="D304FA2E">
      <w:start w:val="1"/>
      <w:numFmt w:val="bullet"/>
      <w:lvlText w:val="–"/>
      <w:lvlJc w:val="left"/>
      <w:pPr>
        <w:tabs>
          <w:tab w:val="num" w:pos="1636"/>
        </w:tabs>
        <w:ind w:left="1636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356"/>
        </w:tabs>
        <w:ind w:left="23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76"/>
        </w:tabs>
        <w:ind w:left="30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96"/>
        </w:tabs>
        <w:ind w:left="37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516"/>
        </w:tabs>
        <w:ind w:left="45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236"/>
        </w:tabs>
        <w:ind w:left="52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956"/>
        </w:tabs>
        <w:ind w:left="59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76"/>
        </w:tabs>
        <w:ind w:left="66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96"/>
        </w:tabs>
        <w:ind w:left="7396" w:hanging="360"/>
      </w:pPr>
      <w:rPr>
        <w:rFonts w:ascii="Wingdings" w:hAnsi="Wingdings" w:hint="default"/>
      </w:rPr>
    </w:lvl>
  </w:abstractNum>
  <w:abstractNum w:abstractNumId="33" w15:restartNumberingAfterBreak="0">
    <w:nsid w:val="57105AAB"/>
    <w:multiLevelType w:val="hybridMultilevel"/>
    <w:tmpl w:val="2DC665DC"/>
    <w:lvl w:ilvl="0" w:tplc="04090001">
      <w:start w:val="1"/>
      <w:numFmt w:val="bullet"/>
      <w:lvlText w:val=""/>
      <w:lvlJc w:val="left"/>
      <w:pPr>
        <w:tabs>
          <w:tab w:val="num" w:pos="1353"/>
        </w:tabs>
        <w:ind w:left="13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73"/>
        </w:tabs>
        <w:ind w:left="20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93"/>
        </w:tabs>
        <w:ind w:left="27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13"/>
        </w:tabs>
        <w:ind w:left="35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33"/>
        </w:tabs>
        <w:ind w:left="42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53"/>
        </w:tabs>
        <w:ind w:left="49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73"/>
        </w:tabs>
        <w:ind w:left="56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93"/>
        </w:tabs>
        <w:ind w:left="63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13"/>
        </w:tabs>
        <w:ind w:left="7113" w:hanging="360"/>
      </w:pPr>
      <w:rPr>
        <w:rFonts w:ascii="Wingdings" w:hAnsi="Wingdings" w:hint="default"/>
      </w:rPr>
    </w:lvl>
  </w:abstractNum>
  <w:abstractNum w:abstractNumId="34" w15:restartNumberingAfterBreak="0">
    <w:nsid w:val="57495AD9"/>
    <w:multiLevelType w:val="hybridMultilevel"/>
    <w:tmpl w:val="EFEA691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C4A4C9A"/>
    <w:multiLevelType w:val="hybridMultilevel"/>
    <w:tmpl w:val="0E2AA03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226A9D8">
      <w:start w:val="1"/>
      <w:numFmt w:val="decimal"/>
      <w:lvlText w:val="%2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2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D0E23CE"/>
    <w:multiLevelType w:val="hybridMultilevel"/>
    <w:tmpl w:val="A94C77BC"/>
    <w:lvl w:ilvl="0" w:tplc="58DC5F6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00"/>
      </w:rPr>
    </w:lvl>
    <w:lvl w:ilvl="1" w:tplc="D304FA2E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color w:val="000000"/>
      </w:rPr>
    </w:lvl>
    <w:lvl w:ilvl="2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00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5E3F5553"/>
    <w:multiLevelType w:val="hybridMultilevel"/>
    <w:tmpl w:val="3684E024"/>
    <w:lvl w:ilvl="0" w:tplc="8F90019A">
      <w:start w:val="1"/>
      <w:numFmt w:val="upperLetter"/>
      <w:lvlText w:val="%1)"/>
      <w:lvlJc w:val="left"/>
      <w:pPr>
        <w:tabs>
          <w:tab w:val="num" w:pos="1778"/>
        </w:tabs>
        <w:ind w:left="1758" w:hanging="340"/>
      </w:pPr>
      <w:rPr>
        <w:rFonts w:hint="default"/>
        <w:b w:val="0"/>
        <w:i w:val="0"/>
        <w:caps w:val="0"/>
      </w:rPr>
    </w:lvl>
    <w:lvl w:ilvl="1" w:tplc="04090017">
      <w:start w:val="1"/>
      <w:numFmt w:val="lowerLetter"/>
      <w:lvlText w:val="%2)"/>
      <w:lvlJc w:val="left"/>
      <w:pPr>
        <w:tabs>
          <w:tab w:val="num" w:pos="6456"/>
        </w:tabs>
        <w:ind w:left="6456" w:hanging="360"/>
      </w:pPr>
      <w:rPr>
        <w:rFonts w:hint="default"/>
        <w:b w:val="0"/>
        <w:i w:val="0"/>
        <w:caps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8" w15:restartNumberingAfterBreak="0">
    <w:nsid w:val="5EA10FBA"/>
    <w:multiLevelType w:val="hybridMultilevel"/>
    <w:tmpl w:val="C52252EC"/>
    <w:lvl w:ilvl="0" w:tplc="DC9CCF48">
      <w:start w:val="1"/>
      <w:numFmt w:val="upperLetter"/>
      <w:lvlText w:val="%1."/>
      <w:lvlJc w:val="left"/>
      <w:pPr>
        <w:tabs>
          <w:tab w:val="num" w:pos="786"/>
        </w:tabs>
        <w:ind w:left="766" w:hanging="340"/>
      </w:pPr>
      <w:rPr>
        <w:rFonts w:hint="default"/>
        <w:color w:val="000000"/>
      </w:rPr>
    </w:lvl>
    <w:lvl w:ilvl="1" w:tplc="04090001">
      <w:start w:val="1"/>
      <w:numFmt w:val="bullet"/>
      <w:lvlText w:val=""/>
      <w:lvlJc w:val="left"/>
      <w:pPr>
        <w:tabs>
          <w:tab w:val="num" w:pos="-490"/>
        </w:tabs>
        <w:ind w:left="-49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39" w15:restartNumberingAfterBreak="0">
    <w:nsid w:val="636570E4"/>
    <w:multiLevelType w:val="hybridMultilevel"/>
    <w:tmpl w:val="7D0E19EA"/>
    <w:lvl w:ilvl="0" w:tplc="F5D818C8">
      <w:start w:val="1"/>
      <w:numFmt w:val="decimal"/>
      <w:lvlText w:val="%1)"/>
      <w:lvlJc w:val="left"/>
      <w:pPr>
        <w:tabs>
          <w:tab w:val="num" w:pos="786"/>
        </w:tabs>
        <w:ind w:left="767" w:hanging="341"/>
      </w:pPr>
      <w:rPr>
        <w:rFonts w:ascii="Times New Roman" w:hAnsi="Times New Roman" w:hint="default"/>
        <w:b w:val="0"/>
        <w:i w:val="0"/>
      </w:rPr>
    </w:lvl>
    <w:lvl w:ilvl="1" w:tplc="04090001">
      <w:start w:val="1"/>
      <w:numFmt w:val="bullet"/>
      <w:lvlText w:val=""/>
      <w:lvlJc w:val="left"/>
      <w:pPr>
        <w:tabs>
          <w:tab w:val="num" w:pos="1866"/>
        </w:tabs>
        <w:ind w:left="1866" w:hanging="360"/>
      </w:pPr>
      <w:rPr>
        <w:rFonts w:ascii="Symbol" w:hAnsi="Symbol" w:hint="default"/>
        <w:b w:val="0"/>
        <w:i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40" w15:restartNumberingAfterBreak="0">
    <w:nsid w:val="68751525"/>
    <w:multiLevelType w:val="hybridMultilevel"/>
    <w:tmpl w:val="E37A5B1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304FA2E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30E2B3B"/>
    <w:multiLevelType w:val="hybridMultilevel"/>
    <w:tmpl w:val="93C4331A"/>
    <w:lvl w:ilvl="0" w:tplc="D226A9D8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090017">
      <w:start w:val="1"/>
      <w:numFmt w:val="lowerLetter"/>
      <w:lvlText w:val="%3)"/>
      <w:lvlJc w:val="left"/>
      <w:pPr>
        <w:tabs>
          <w:tab w:val="num" w:pos="1636"/>
        </w:tabs>
        <w:ind w:left="1636" w:hanging="360"/>
      </w:pPr>
      <w:rPr>
        <w:rFonts w:hint="default"/>
      </w:rPr>
    </w:lvl>
    <w:lvl w:ilvl="3" w:tplc="040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4" w:tplc="04090017">
      <w:start w:val="1"/>
      <w:numFmt w:val="lowerLetter"/>
      <w:lvlText w:val="%5)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5" w:tplc="D304FA2E">
      <w:start w:val="1"/>
      <w:numFmt w:val="bullet"/>
      <w:lvlText w:val="–"/>
      <w:lvlJc w:val="left"/>
      <w:pPr>
        <w:tabs>
          <w:tab w:val="num" w:pos="1636"/>
        </w:tabs>
        <w:ind w:left="1636" w:hanging="360"/>
      </w:pPr>
      <w:rPr>
        <w:rFonts w:ascii="Times New Roman" w:hAnsi="Times New Roman" w:cs="Times New Roman" w:hint="default"/>
      </w:rPr>
    </w:lvl>
    <w:lvl w:ilvl="6" w:tplc="E1644AF2">
      <w:numFmt w:val="bullet"/>
      <w:lvlText w:val="-"/>
      <w:lvlJc w:val="left"/>
      <w:pPr>
        <w:ind w:left="5607" w:hanging="360"/>
      </w:pPr>
      <w:rPr>
        <w:rFonts w:ascii="Times New Roman" w:eastAsia="Times New Roman" w:hAnsi="Times New Roman" w:cs="Times New Roman" w:hint="default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42" w15:restartNumberingAfterBreak="0">
    <w:nsid w:val="744A051B"/>
    <w:multiLevelType w:val="hybridMultilevel"/>
    <w:tmpl w:val="3B8CDC66"/>
    <w:lvl w:ilvl="0" w:tplc="D226A9D8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43" w15:restartNumberingAfterBreak="0">
    <w:nsid w:val="7492601D"/>
    <w:multiLevelType w:val="hybridMultilevel"/>
    <w:tmpl w:val="196EE23C"/>
    <w:lvl w:ilvl="0" w:tplc="D226A9D8">
      <w:start w:val="1"/>
      <w:numFmt w:val="decimal"/>
      <w:lvlText w:val="%1)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44" w15:restartNumberingAfterBreak="0">
    <w:nsid w:val="768F1EB8"/>
    <w:multiLevelType w:val="hybridMultilevel"/>
    <w:tmpl w:val="B04C019C"/>
    <w:lvl w:ilvl="0" w:tplc="3A1A5AE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b w:val="0"/>
        <w:color w:val="000000"/>
      </w:rPr>
    </w:lvl>
    <w:lvl w:ilvl="1" w:tplc="04090001">
      <w:start w:val="1"/>
      <w:numFmt w:val="bullet"/>
      <w:lvlText w:val=""/>
      <w:lvlJc w:val="left"/>
      <w:pPr>
        <w:tabs>
          <w:tab w:val="num" w:pos="1636"/>
        </w:tabs>
        <w:ind w:left="1636" w:hanging="360"/>
      </w:pPr>
      <w:rPr>
        <w:rFonts w:ascii="Symbol" w:hAnsi="Symbol" w:hint="default"/>
      </w:rPr>
    </w:lvl>
    <w:lvl w:ilvl="2" w:tplc="04090017">
      <w:start w:val="1"/>
      <w:numFmt w:val="lowerLetter"/>
      <w:lvlText w:val="%3)"/>
      <w:lvlJc w:val="left"/>
      <w:pPr>
        <w:tabs>
          <w:tab w:val="num" w:pos="1636"/>
        </w:tabs>
        <w:ind w:left="1636" w:hanging="360"/>
      </w:pPr>
      <w:rPr>
        <w:rFonts w:hint="default"/>
        <w:b w:val="0"/>
        <w:color w:val="000000"/>
      </w:rPr>
    </w:lvl>
    <w:lvl w:ilvl="3" w:tplc="04090001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b w:val="0"/>
        <w:color w:val="000000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7825765F"/>
    <w:multiLevelType w:val="hybridMultilevel"/>
    <w:tmpl w:val="FEA0F742"/>
    <w:lvl w:ilvl="0" w:tplc="D304FA2E">
      <w:start w:val="1"/>
      <w:numFmt w:val="bullet"/>
      <w:lvlText w:val="–"/>
      <w:lvlJc w:val="left"/>
      <w:pPr>
        <w:tabs>
          <w:tab w:val="num" w:pos="1353"/>
        </w:tabs>
        <w:ind w:left="1353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73"/>
        </w:tabs>
        <w:ind w:left="20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93"/>
        </w:tabs>
        <w:ind w:left="27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13"/>
        </w:tabs>
        <w:ind w:left="35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33"/>
        </w:tabs>
        <w:ind w:left="42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53"/>
        </w:tabs>
        <w:ind w:left="49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73"/>
        </w:tabs>
        <w:ind w:left="56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93"/>
        </w:tabs>
        <w:ind w:left="63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13"/>
        </w:tabs>
        <w:ind w:left="7113" w:hanging="360"/>
      </w:pPr>
      <w:rPr>
        <w:rFonts w:ascii="Wingdings" w:hAnsi="Wingdings" w:hint="default"/>
      </w:rPr>
    </w:lvl>
  </w:abstractNum>
  <w:num w:numId="1">
    <w:abstractNumId w:val="44"/>
  </w:num>
  <w:num w:numId="2">
    <w:abstractNumId w:val="26"/>
  </w:num>
  <w:num w:numId="3">
    <w:abstractNumId w:val="35"/>
  </w:num>
  <w:num w:numId="4">
    <w:abstractNumId w:val="11"/>
  </w:num>
  <w:num w:numId="5">
    <w:abstractNumId w:val="41"/>
  </w:num>
  <w:num w:numId="6">
    <w:abstractNumId w:val="17"/>
  </w:num>
  <w:num w:numId="7">
    <w:abstractNumId w:val="13"/>
  </w:num>
  <w:num w:numId="8">
    <w:abstractNumId w:val="9"/>
  </w:num>
  <w:num w:numId="9">
    <w:abstractNumId w:val="18"/>
  </w:num>
  <w:num w:numId="10">
    <w:abstractNumId w:val="20"/>
  </w:num>
  <w:num w:numId="11">
    <w:abstractNumId w:val="16"/>
  </w:num>
  <w:num w:numId="12">
    <w:abstractNumId w:val="24"/>
  </w:num>
  <w:num w:numId="13">
    <w:abstractNumId w:val="12"/>
  </w:num>
  <w:num w:numId="14">
    <w:abstractNumId w:val="30"/>
  </w:num>
  <w:num w:numId="15">
    <w:abstractNumId w:val="37"/>
  </w:num>
  <w:num w:numId="16">
    <w:abstractNumId w:val="32"/>
  </w:num>
  <w:num w:numId="17">
    <w:abstractNumId w:val="40"/>
  </w:num>
  <w:num w:numId="18">
    <w:abstractNumId w:val="39"/>
  </w:num>
  <w:num w:numId="19">
    <w:abstractNumId w:val="1"/>
  </w:num>
  <w:num w:numId="20">
    <w:abstractNumId w:val="21"/>
  </w:num>
  <w:num w:numId="21">
    <w:abstractNumId w:val="42"/>
  </w:num>
  <w:num w:numId="22">
    <w:abstractNumId w:val="22"/>
  </w:num>
  <w:num w:numId="23">
    <w:abstractNumId w:val="23"/>
  </w:num>
  <w:num w:numId="24">
    <w:abstractNumId w:val="27"/>
  </w:num>
  <w:num w:numId="25">
    <w:abstractNumId w:val="38"/>
  </w:num>
  <w:num w:numId="26">
    <w:abstractNumId w:val="33"/>
  </w:num>
  <w:num w:numId="27">
    <w:abstractNumId w:val="36"/>
  </w:num>
  <w:num w:numId="28">
    <w:abstractNumId w:val="19"/>
  </w:num>
  <w:num w:numId="29">
    <w:abstractNumId w:val="8"/>
  </w:num>
  <w:num w:numId="30">
    <w:abstractNumId w:val="28"/>
  </w:num>
  <w:num w:numId="31">
    <w:abstractNumId w:val="10"/>
  </w:num>
  <w:num w:numId="32">
    <w:abstractNumId w:val="31"/>
  </w:num>
  <w:num w:numId="33">
    <w:abstractNumId w:val="6"/>
  </w:num>
  <w:num w:numId="34">
    <w:abstractNumId w:val="4"/>
  </w:num>
  <w:num w:numId="35">
    <w:abstractNumId w:val="45"/>
  </w:num>
  <w:num w:numId="36">
    <w:abstractNumId w:val="14"/>
  </w:num>
  <w:num w:numId="37">
    <w:abstractNumId w:val="25"/>
  </w:num>
  <w:num w:numId="38">
    <w:abstractNumId w:val="34"/>
  </w:num>
  <w:num w:numId="39">
    <w:abstractNumId w:val="2"/>
  </w:num>
  <w:num w:numId="40">
    <w:abstractNumId w:val="43"/>
  </w:num>
  <w:num w:numId="41">
    <w:abstractNumId w:val="3"/>
  </w:num>
  <w:num w:numId="42">
    <w:abstractNumId w:val="5"/>
  </w:num>
  <w:num w:numId="43">
    <w:abstractNumId w:val="7"/>
  </w:num>
  <w:num w:numId="44">
    <w:abstractNumId w:val="0"/>
  </w:num>
  <w:num w:numId="45">
    <w:abstractNumId w:val="29"/>
  </w:num>
  <w:num w:numId="46">
    <w:abstractNumId w:val="15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embedSystemFonts/>
  <w:attachedTemplate r:id="rId1"/>
  <w:linkStyle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4427"/>
    <w:rsid w:val="00010556"/>
    <w:rsid w:val="00011F89"/>
    <w:rsid w:val="0001457F"/>
    <w:rsid w:val="00015714"/>
    <w:rsid w:val="000167FD"/>
    <w:rsid w:val="0001770F"/>
    <w:rsid w:val="00017DA1"/>
    <w:rsid w:val="000206C3"/>
    <w:rsid w:val="000215B9"/>
    <w:rsid w:val="00022146"/>
    <w:rsid w:val="000229EC"/>
    <w:rsid w:val="00022E2A"/>
    <w:rsid w:val="00022FF8"/>
    <w:rsid w:val="00024FC2"/>
    <w:rsid w:val="00032094"/>
    <w:rsid w:val="00033B16"/>
    <w:rsid w:val="00041AA4"/>
    <w:rsid w:val="00047EF5"/>
    <w:rsid w:val="000537CB"/>
    <w:rsid w:val="000565AE"/>
    <w:rsid w:val="00057EE8"/>
    <w:rsid w:val="000609D4"/>
    <w:rsid w:val="00073D0F"/>
    <w:rsid w:val="000751E6"/>
    <w:rsid w:val="00076072"/>
    <w:rsid w:val="00084FBC"/>
    <w:rsid w:val="00094447"/>
    <w:rsid w:val="000A4413"/>
    <w:rsid w:val="000A5DA0"/>
    <w:rsid w:val="000D51AC"/>
    <w:rsid w:val="000E6D42"/>
    <w:rsid w:val="000F3593"/>
    <w:rsid w:val="000F3E52"/>
    <w:rsid w:val="000F5974"/>
    <w:rsid w:val="00101B44"/>
    <w:rsid w:val="0010462A"/>
    <w:rsid w:val="0012156E"/>
    <w:rsid w:val="0012654A"/>
    <w:rsid w:val="00126B46"/>
    <w:rsid w:val="0013108A"/>
    <w:rsid w:val="00140AF2"/>
    <w:rsid w:val="001420A3"/>
    <w:rsid w:val="00143BDE"/>
    <w:rsid w:val="00147EF2"/>
    <w:rsid w:val="0015008C"/>
    <w:rsid w:val="001548D2"/>
    <w:rsid w:val="001630B1"/>
    <w:rsid w:val="0018038B"/>
    <w:rsid w:val="00183DB6"/>
    <w:rsid w:val="00194294"/>
    <w:rsid w:val="001A0A68"/>
    <w:rsid w:val="001B5492"/>
    <w:rsid w:val="001B5930"/>
    <w:rsid w:val="001B598C"/>
    <w:rsid w:val="001C66AE"/>
    <w:rsid w:val="001C7B5A"/>
    <w:rsid w:val="001D0A8A"/>
    <w:rsid w:val="001D1EAC"/>
    <w:rsid w:val="001D2257"/>
    <w:rsid w:val="001D468C"/>
    <w:rsid w:val="001D5FDD"/>
    <w:rsid w:val="001E303E"/>
    <w:rsid w:val="001F087F"/>
    <w:rsid w:val="001F2773"/>
    <w:rsid w:val="001F4DAD"/>
    <w:rsid w:val="001F56D9"/>
    <w:rsid w:val="001F7DF0"/>
    <w:rsid w:val="00203F44"/>
    <w:rsid w:val="00205BD3"/>
    <w:rsid w:val="002062E3"/>
    <w:rsid w:val="0021115D"/>
    <w:rsid w:val="002125EE"/>
    <w:rsid w:val="002127BB"/>
    <w:rsid w:val="00214406"/>
    <w:rsid w:val="00230C5E"/>
    <w:rsid w:val="00233555"/>
    <w:rsid w:val="00236105"/>
    <w:rsid w:val="00237221"/>
    <w:rsid w:val="00237920"/>
    <w:rsid w:val="00244987"/>
    <w:rsid w:val="00250C4F"/>
    <w:rsid w:val="0025716B"/>
    <w:rsid w:val="00265571"/>
    <w:rsid w:val="0026635A"/>
    <w:rsid w:val="00281D33"/>
    <w:rsid w:val="00283B59"/>
    <w:rsid w:val="00291928"/>
    <w:rsid w:val="00291F3F"/>
    <w:rsid w:val="00297FCA"/>
    <w:rsid w:val="002A491C"/>
    <w:rsid w:val="002A6DB4"/>
    <w:rsid w:val="002B4F0A"/>
    <w:rsid w:val="002B72DD"/>
    <w:rsid w:val="002C4F0D"/>
    <w:rsid w:val="002C6682"/>
    <w:rsid w:val="002D3CDF"/>
    <w:rsid w:val="002D559B"/>
    <w:rsid w:val="002D7A59"/>
    <w:rsid w:val="002D7ADA"/>
    <w:rsid w:val="002E7FAD"/>
    <w:rsid w:val="002F356F"/>
    <w:rsid w:val="002F57A6"/>
    <w:rsid w:val="003008A4"/>
    <w:rsid w:val="003076ED"/>
    <w:rsid w:val="003119D7"/>
    <w:rsid w:val="00324DC8"/>
    <w:rsid w:val="003268A3"/>
    <w:rsid w:val="0033445E"/>
    <w:rsid w:val="00335114"/>
    <w:rsid w:val="00343853"/>
    <w:rsid w:val="003441F8"/>
    <w:rsid w:val="0035554C"/>
    <w:rsid w:val="00355837"/>
    <w:rsid w:val="003566AC"/>
    <w:rsid w:val="00357105"/>
    <w:rsid w:val="00363E3F"/>
    <w:rsid w:val="00364F9F"/>
    <w:rsid w:val="00366D0E"/>
    <w:rsid w:val="00370CF2"/>
    <w:rsid w:val="00373707"/>
    <w:rsid w:val="00381744"/>
    <w:rsid w:val="00384BCD"/>
    <w:rsid w:val="00391B72"/>
    <w:rsid w:val="003A4033"/>
    <w:rsid w:val="003B2043"/>
    <w:rsid w:val="003B3729"/>
    <w:rsid w:val="003C63BB"/>
    <w:rsid w:val="003D159D"/>
    <w:rsid w:val="003D7048"/>
    <w:rsid w:val="003E08F9"/>
    <w:rsid w:val="003E0C0C"/>
    <w:rsid w:val="003E69D1"/>
    <w:rsid w:val="003F1FA6"/>
    <w:rsid w:val="003F2A56"/>
    <w:rsid w:val="003F3063"/>
    <w:rsid w:val="003F5D9B"/>
    <w:rsid w:val="003F6AD8"/>
    <w:rsid w:val="004021FE"/>
    <w:rsid w:val="004035D1"/>
    <w:rsid w:val="00407E63"/>
    <w:rsid w:val="0041472D"/>
    <w:rsid w:val="00426BE0"/>
    <w:rsid w:val="00431E80"/>
    <w:rsid w:val="004372A0"/>
    <w:rsid w:val="0043735B"/>
    <w:rsid w:val="00437380"/>
    <w:rsid w:val="0043763F"/>
    <w:rsid w:val="0044378F"/>
    <w:rsid w:val="004442B9"/>
    <w:rsid w:val="00445D6E"/>
    <w:rsid w:val="00445D80"/>
    <w:rsid w:val="004503CD"/>
    <w:rsid w:val="0046254E"/>
    <w:rsid w:val="00462FF5"/>
    <w:rsid w:val="00463899"/>
    <w:rsid w:val="00471BF1"/>
    <w:rsid w:val="00472FD8"/>
    <w:rsid w:val="00474ACE"/>
    <w:rsid w:val="00485F18"/>
    <w:rsid w:val="0048711F"/>
    <w:rsid w:val="0049308D"/>
    <w:rsid w:val="00493888"/>
    <w:rsid w:val="00496BDF"/>
    <w:rsid w:val="004A0BDE"/>
    <w:rsid w:val="004A47C8"/>
    <w:rsid w:val="004A4CFF"/>
    <w:rsid w:val="004B1171"/>
    <w:rsid w:val="004B43B9"/>
    <w:rsid w:val="004C0C8A"/>
    <w:rsid w:val="004D0B8C"/>
    <w:rsid w:val="004D1D1A"/>
    <w:rsid w:val="004D3E93"/>
    <w:rsid w:val="004D5DFA"/>
    <w:rsid w:val="004E2F2F"/>
    <w:rsid w:val="005029E1"/>
    <w:rsid w:val="005043EF"/>
    <w:rsid w:val="0050674E"/>
    <w:rsid w:val="00507D42"/>
    <w:rsid w:val="0051085C"/>
    <w:rsid w:val="005112AD"/>
    <w:rsid w:val="00511DBF"/>
    <w:rsid w:val="00512B10"/>
    <w:rsid w:val="0051683A"/>
    <w:rsid w:val="00522CBD"/>
    <w:rsid w:val="00524A99"/>
    <w:rsid w:val="00526E71"/>
    <w:rsid w:val="00527A01"/>
    <w:rsid w:val="0053131C"/>
    <w:rsid w:val="005314B3"/>
    <w:rsid w:val="00532C84"/>
    <w:rsid w:val="0053338D"/>
    <w:rsid w:val="00533446"/>
    <w:rsid w:val="00537E62"/>
    <w:rsid w:val="00545482"/>
    <w:rsid w:val="00550C5B"/>
    <w:rsid w:val="005552E7"/>
    <w:rsid w:val="005649D1"/>
    <w:rsid w:val="00565B49"/>
    <w:rsid w:val="00567377"/>
    <w:rsid w:val="0057351F"/>
    <w:rsid w:val="00574C25"/>
    <w:rsid w:val="00575CAD"/>
    <w:rsid w:val="00576DD9"/>
    <w:rsid w:val="00577503"/>
    <w:rsid w:val="00581D4D"/>
    <w:rsid w:val="00582E3C"/>
    <w:rsid w:val="00583E6F"/>
    <w:rsid w:val="00591182"/>
    <w:rsid w:val="00594A7E"/>
    <w:rsid w:val="00595800"/>
    <w:rsid w:val="005A02F5"/>
    <w:rsid w:val="005A34CF"/>
    <w:rsid w:val="005A388D"/>
    <w:rsid w:val="005A4A5D"/>
    <w:rsid w:val="005B1920"/>
    <w:rsid w:val="005B2EB7"/>
    <w:rsid w:val="005B6FA5"/>
    <w:rsid w:val="005C014F"/>
    <w:rsid w:val="005D0427"/>
    <w:rsid w:val="005D42AD"/>
    <w:rsid w:val="005D4979"/>
    <w:rsid w:val="005D6728"/>
    <w:rsid w:val="005D7117"/>
    <w:rsid w:val="005E0040"/>
    <w:rsid w:val="005E34A1"/>
    <w:rsid w:val="00603952"/>
    <w:rsid w:val="00607A6D"/>
    <w:rsid w:val="006102A3"/>
    <w:rsid w:val="006174DF"/>
    <w:rsid w:val="006233E6"/>
    <w:rsid w:val="0062464F"/>
    <w:rsid w:val="00647568"/>
    <w:rsid w:val="006533DE"/>
    <w:rsid w:val="00662D57"/>
    <w:rsid w:val="00664C23"/>
    <w:rsid w:val="00673D3D"/>
    <w:rsid w:val="00674824"/>
    <w:rsid w:val="00677E91"/>
    <w:rsid w:val="0068063E"/>
    <w:rsid w:val="0068563C"/>
    <w:rsid w:val="00686B7F"/>
    <w:rsid w:val="0069162B"/>
    <w:rsid w:val="0069294F"/>
    <w:rsid w:val="0069476A"/>
    <w:rsid w:val="00696A46"/>
    <w:rsid w:val="006A3600"/>
    <w:rsid w:val="006B1324"/>
    <w:rsid w:val="006B414D"/>
    <w:rsid w:val="006B7B48"/>
    <w:rsid w:val="006C6152"/>
    <w:rsid w:val="006D5D9F"/>
    <w:rsid w:val="006D5FFB"/>
    <w:rsid w:val="006E35BF"/>
    <w:rsid w:val="006E7179"/>
    <w:rsid w:val="006F016E"/>
    <w:rsid w:val="006F4315"/>
    <w:rsid w:val="006F482F"/>
    <w:rsid w:val="00702B1B"/>
    <w:rsid w:val="00702EB5"/>
    <w:rsid w:val="00710253"/>
    <w:rsid w:val="007140C5"/>
    <w:rsid w:val="007155A4"/>
    <w:rsid w:val="00715B15"/>
    <w:rsid w:val="0071634E"/>
    <w:rsid w:val="00716EB7"/>
    <w:rsid w:val="007173AC"/>
    <w:rsid w:val="007203CA"/>
    <w:rsid w:val="007206F4"/>
    <w:rsid w:val="007230E1"/>
    <w:rsid w:val="00725788"/>
    <w:rsid w:val="00726038"/>
    <w:rsid w:val="00727101"/>
    <w:rsid w:val="00727574"/>
    <w:rsid w:val="0073163C"/>
    <w:rsid w:val="007337A2"/>
    <w:rsid w:val="00733B47"/>
    <w:rsid w:val="00737095"/>
    <w:rsid w:val="00741C3B"/>
    <w:rsid w:val="00745C0A"/>
    <w:rsid w:val="00746BD7"/>
    <w:rsid w:val="00750C54"/>
    <w:rsid w:val="00756349"/>
    <w:rsid w:val="00761FFB"/>
    <w:rsid w:val="00767518"/>
    <w:rsid w:val="007718CD"/>
    <w:rsid w:val="00774A73"/>
    <w:rsid w:val="00774B42"/>
    <w:rsid w:val="0078171F"/>
    <w:rsid w:val="00783C1F"/>
    <w:rsid w:val="00785E8C"/>
    <w:rsid w:val="007877FE"/>
    <w:rsid w:val="00792844"/>
    <w:rsid w:val="007A3E3F"/>
    <w:rsid w:val="007A6428"/>
    <w:rsid w:val="007A7646"/>
    <w:rsid w:val="007B1F5B"/>
    <w:rsid w:val="007B52F0"/>
    <w:rsid w:val="007C1016"/>
    <w:rsid w:val="007C5D62"/>
    <w:rsid w:val="007D308E"/>
    <w:rsid w:val="007D3B2B"/>
    <w:rsid w:val="007D6B26"/>
    <w:rsid w:val="007E20F2"/>
    <w:rsid w:val="007E4754"/>
    <w:rsid w:val="007F03AE"/>
    <w:rsid w:val="007F096C"/>
    <w:rsid w:val="007F2B33"/>
    <w:rsid w:val="007F3679"/>
    <w:rsid w:val="007F4897"/>
    <w:rsid w:val="00822DB6"/>
    <w:rsid w:val="00826147"/>
    <w:rsid w:val="00832DC8"/>
    <w:rsid w:val="00837012"/>
    <w:rsid w:val="0084302E"/>
    <w:rsid w:val="008433DA"/>
    <w:rsid w:val="008505FF"/>
    <w:rsid w:val="008528F8"/>
    <w:rsid w:val="008543AB"/>
    <w:rsid w:val="00854D74"/>
    <w:rsid w:val="00865EE8"/>
    <w:rsid w:val="008758EE"/>
    <w:rsid w:val="00881EE8"/>
    <w:rsid w:val="00890DCE"/>
    <w:rsid w:val="00891A8D"/>
    <w:rsid w:val="00895CA5"/>
    <w:rsid w:val="008B182C"/>
    <w:rsid w:val="008D02F1"/>
    <w:rsid w:val="008D0E07"/>
    <w:rsid w:val="008D569D"/>
    <w:rsid w:val="008E6A83"/>
    <w:rsid w:val="008E7864"/>
    <w:rsid w:val="008F3CC7"/>
    <w:rsid w:val="009055CE"/>
    <w:rsid w:val="00915261"/>
    <w:rsid w:val="00915FFF"/>
    <w:rsid w:val="00923388"/>
    <w:rsid w:val="00926CDB"/>
    <w:rsid w:val="00930268"/>
    <w:rsid w:val="0093171D"/>
    <w:rsid w:val="0094409D"/>
    <w:rsid w:val="00944DA7"/>
    <w:rsid w:val="009562CE"/>
    <w:rsid w:val="0095695B"/>
    <w:rsid w:val="00960D92"/>
    <w:rsid w:val="009652B4"/>
    <w:rsid w:val="00973B09"/>
    <w:rsid w:val="00974427"/>
    <w:rsid w:val="009744DC"/>
    <w:rsid w:val="009748EE"/>
    <w:rsid w:val="00983930"/>
    <w:rsid w:val="00995D76"/>
    <w:rsid w:val="00996A80"/>
    <w:rsid w:val="009B208F"/>
    <w:rsid w:val="009B5C62"/>
    <w:rsid w:val="009C6450"/>
    <w:rsid w:val="009D636B"/>
    <w:rsid w:val="009E2155"/>
    <w:rsid w:val="009F4FFA"/>
    <w:rsid w:val="009F6FAB"/>
    <w:rsid w:val="00A00D58"/>
    <w:rsid w:val="00A03B12"/>
    <w:rsid w:val="00A04AED"/>
    <w:rsid w:val="00A11DF7"/>
    <w:rsid w:val="00A12763"/>
    <w:rsid w:val="00A1454B"/>
    <w:rsid w:val="00A17E61"/>
    <w:rsid w:val="00A24755"/>
    <w:rsid w:val="00A24B11"/>
    <w:rsid w:val="00A25DBD"/>
    <w:rsid w:val="00A2656B"/>
    <w:rsid w:val="00A278F4"/>
    <w:rsid w:val="00A315F4"/>
    <w:rsid w:val="00A512FC"/>
    <w:rsid w:val="00A51A42"/>
    <w:rsid w:val="00A53025"/>
    <w:rsid w:val="00A545D0"/>
    <w:rsid w:val="00A54D1E"/>
    <w:rsid w:val="00A578D0"/>
    <w:rsid w:val="00A60F84"/>
    <w:rsid w:val="00A62D12"/>
    <w:rsid w:val="00A66010"/>
    <w:rsid w:val="00A66C1A"/>
    <w:rsid w:val="00A741CD"/>
    <w:rsid w:val="00A75810"/>
    <w:rsid w:val="00A81AFE"/>
    <w:rsid w:val="00A85843"/>
    <w:rsid w:val="00A85C7B"/>
    <w:rsid w:val="00A908F0"/>
    <w:rsid w:val="00A91ABA"/>
    <w:rsid w:val="00A9371E"/>
    <w:rsid w:val="00A951CB"/>
    <w:rsid w:val="00AA04EA"/>
    <w:rsid w:val="00AA2168"/>
    <w:rsid w:val="00AA2502"/>
    <w:rsid w:val="00AA465F"/>
    <w:rsid w:val="00AA6015"/>
    <w:rsid w:val="00AA6BE5"/>
    <w:rsid w:val="00AA7B83"/>
    <w:rsid w:val="00AB5E51"/>
    <w:rsid w:val="00AC15B3"/>
    <w:rsid w:val="00AC1B4B"/>
    <w:rsid w:val="00AC5967"/>
    <w:rsid w:val="00AD3AAF"/>
    <w:rsid w:val="00AD42CE"/>
    <w:rsid w:val="00AD57C2"/>
    <w:rsid w:val="00AD6118"/>
    <w:rsid w:val="00AD6EDF"/>
    <w:rsid w:val="00AD75B8"/>
    <w:rsid w:val="00AE0261"/>
    <w:rsid w:val="00AE6DDD"/>
    <w:rsid w:val="00AF1D87"/>
    <w:rsid w:val="00AF34E4"/>
    <w:rsid w:val="00B11255"/>
    <w:rsid w:val="00B11648"/>
    <w:rsid w:val="00B16F26"/>
    <w:rsid w:val="00B262D4"/>
    <w:rsid w:val="00B32CF4"/>
    <w:rsid w:val="00B341E6"/>
    <w:rsid w:val="00B371A6"/>
    <w:rsid w:val="00B403C4"/>
    <w:rsid w:val="00B434C1"/>
    <w:rsid w:val="00B43F85"/>
    <w:rsid w:val="00B46A6B"/>
    <w:rsid w:val="00B4702B"/>
    <w:rsid w:val="00B51584"/>
    <w:rsid w:val="00B55040"/>
    <w:rsid w:val="00B579D7"/>
    <w:rsid w:val="00B60891"/>
    <w:rsid w:val="00B60F77"/>
    <w:rsid w:val="00B66557"/>
    <w:rsid w:val="00B8254A"/>
    <w:rsid w:val="00B836CE"/>
    <w:rsid w:val="00B83CE1"/>
    <w:rsid w:val="00B96B9C"/>
    <w:rsid w:val="00BA3034"/>
    <w:rsid w:val="00BB04CD"/>
    <w:rsid w:val="00BB204F"/>
    <w:rsid w:val="00BC2063"/>
    <w:rsid w:val="00BC254D"/>
    <w:rsid w:val="00BC2C77"/>
    <w:rsid w:val="00BE116E"/>
    <w:rsid w:val="00BE71FB"/>
    <w:rsid w:val="00BF0143"/>
    <w:rsid w:val="00BF44F2"/>
    <w:rsid w:val="00BF7413"/>
    <w:rsid w:val="00C00266"/>
    <w:rsid w:val="00C10DAD"/>
    <w:rsid w:val="00C1122F"/>
    <w:rsid w:val="00C21856"/>
    <w:rsid w:val="00C235EA"/>
    <w:rsid w:val="00C2501E"/>
    <w:rsid w:val="00C27D1C"/>
    <w:rsid w:val="00C33DB3"/>
    <w:rsid w:val="00C3430A"/>
    <w:rsid w:val="00C35982"/>
    <w:rsid w:val="00C35A13"/>
    <w:rsid w:val="00C467D7"/>
    <w:rsid w:val="00C50538"/>
    <w:rsid w:val="00C50BE3"/>
    <w:rsid w:val="00C533A4"/>
    <w:rsid w:val="00C542F4"/>
    <w:rsid w:val="00C56F40"/>
    <w:rsid w:val="00C574CE"/>
    <w:rsid w:val="00C602CC"/>
    <w:rsid w:val="00C62236"/>
    <w:rsid w:val="00C62A66"/>
    <w:rsid w:val="00C66C56"/>
    <w:rsid w:val="00C80F97"/>
    <w:rsid w:val="00C8176E"/>
    <w:rsid w:val="00C82FB8"/>
    <w:rsid w:val="00C93D7A"/>
    <w:rsid w:val="00C94637"/>
    <w:rsid w:val="00C96AF8"/>
    <w:rsid w:val="00CA0A27"/>
    <w:rsid w:val="00CB4F92"/>
    <w:rsid w:val="00CB77B7"/>
    <w:rsid w:val="00CC2466"/>
    <w:rsid w:val="00CC2CEA"/>
    <w:rsid w:val="00CD5F62"/>
    <w:rsid w:val="00CE0F21"/>
    <w:rsid w:val="00CE66A6"/>
    <w:rsid w:val="00CF1DED"/>
    <w:rsid w:val="00CF3559"/>
    <w:rsid w:val="00CF424F"/>
    <w:rsid w:val="00D021B4"/>
    <w:rsid w:val="00D127DA"/>
    <w:rsid w:val="00D14133"/>
    <w:rsid w:val="00D15FEF"/>
    <w:rsid w:val="00D1617B"/>
    <w:rsid w:val="00D2559A"/>
    <w:rsid w:val="00D34A94"/>
    <w:rsid w:val="00D44971"/>
    <w:rsid w:val="00D4636A"/>
    <w:rsid w:val="00D50C6E"/>
    <w:rsid w:val="00D53D97"/>
    <w:rsid w:val="00D5513E"/>
    <w:rsid w:val="00D55EDA"/>
    <w:rsid w:val="00D6097D"/>
    <w:rsid w:val="00D609F3"/>
    <w:rsid w:val="00D61EB9"/>
    <w:rsid w:val="00D6568B"/>
    <w:rsid w:val="00D72956"/>
    <w:rsid w:val="00D73CA1"/>
    <w:rsid w:val="00D76CF6"/>
    <w:rsid w:val="00D81553"/>
    <w:rsid w:val="00D9144F"/>
    <w:rsid w:val="00D91AA4"/>
    <w:rsid w:val="00D92D27"/>
    <w:rsid w:val="00D94F2E"/>
    <w:rsid w:val="00D95F12"/>
    <w:rsid w:val="00D968B8"/>
    <w:rsid w:val="00D9736A"/>
    <w:rsid w:val="00DA17B6"/>
    <w:rsid w:val="00DA4515"/>
    <w:rsid w:val="00DA4807"/>
    <w:rsid w:val="00DB1CC7"/>
    <w:rsid w:val="00DB77E4"/>
    <w:rsid w:val="00DC17FC"/>
    <w:rsid w:val="00DD483F"/>
    <w:rsid w:val="00DD5A0C"/>
    <w:rsid w:val="00DD7C42"/>
    <w:rsid w:val="00DE0BD8"/>
    <w:rsid w:val="00DE2015"/>
    <w:rsid w:val="00DF2CE5"/>
    <w:rsid w:val="00DF2F64"/>
    <w:rsid w:val="00DF423C"/>
    <w:rsid w:val="00DF64A8"/>
    <w:rsid w:val="00E07707"/>
    <w:rsid w:val="00E10DAA"/>
    <w:rsid w:val="00E1207C"/>
    <w:rsid w:val="00E137E3"/>
    <w:rsid w:val="00E14079"/>
    <w:rsid w:val="00E15BE3"/>
    <w:rsid w:val="00E17C83"/>
    <w:rsid w:val="00E27424"/>
    <w:rsid w:val="00E32836"/>
    <w:rsid w:val="00E454BF"/>
    <w:rsid w:val="00E45D68"/>
    <w:rsid w:val="00E50C6D"/>
    <w:rsid w:val="00E51D37"/>
    <w:rsid w:val="00E52E44"/>
    <w:rsid w:val="00E53EE6"/>
    <w:rsid w:val="00E541A0"/>
    <w:rsid w:val="00E5680C"/>
    <w:rsid w:val="00E653F3"/>
    <w:rsid w:val="00E73B03"/>
    <w:rsid w:val="00E73E5E"/>
    <w:rsid w:val="00E7513C"/>
    <w:rsid w:val="00E77A4B"/>
    <w:rsid w:val="00E811A5"/>
    <w:rsid w:val="00E8130F"/>
    <w:rsid w:val="00E85347"/>
    <w:rsid w:val="00E9456B"/>
    <w:rsid w:val="00E9647C"/>
    <w:rsid w:val="00EA0124"/>
    <w:rsid w:val="00EA492C"/>
    <w:rsid w:val="00EA6F26"/>
    <w:rsid w:val="00EB0BDB"/>
    <w:rsid w:val="00EB765B"/>
    <w:rsid w:val="00EC27D9"/>
    <w:rsid w:val="00EC6F2C"/>
    <w:rsid w:val="00ED0C16"/>
    <w:rsid w:val="00ED4C41"/>
    <w:rsid w:val="00EE14E9"/>
    <w:rsid w:val="00EE57C6"/>
    <w:rsid w:val="00EE71B2"/>
    <w:rsid w:val="00EF1505"/>
    <w:rsid w:val="00EF4AA2"/>
    <w:rsid w:val="00EF66EA"/>
    <w:rsid w:val="00F006B7"/>
    <w:rsid w:val="00F026AE"/>
    <w:rsid w:val="00F02B1F"/>
    <w:rsid w:val="00F20E3F"/>
    <w:rsid w:val="00F45CCB"/>
    <w:rsid w:val="00F47B52"/>
    <w:rsid w:val="00F57450"/>
    <w:rsid w:val="00F57AFB"/>
    <w:rsid w:val="00F61E09"/>
    <w:rsid w:val="00F651F4"/>
    <w:rsid w:val="00F65646"/>
    <w:rsid w:val="00F657B3"/>
    <w:rsid w:val="00F65BA1"/>
    <w:rsid w:val="00F66B16"/>
    <w:rsid w:val="00F71493"/>
    <w:rsid w:val="00F807D3"/>
    <w:rsid w:val="00F8111E"/>
    <w:rsid w:val="00F85785"/>
    <w:rsid w:val="00F875DA"/>
    <w:rsid w:val="00F90D3C"/>
    <w:rsid w:val="00F924A4"/>
    <w:rsid w:val="00F932F9"/>
    <w:rsid w:val="00FA2182"/>
    <w:rsid w:val="00FA6C01"/>
    <w:rsid w:val="00FC3245"/>
    <w:rsid w:val="00FC45C8"/>
    <w:rsid w:val="00FC72F5"/>
    <w:rsid w:val="00FD2946"/>
    <w:rsid w:val="00FE4349"/>
    <w:rsid w:val="00FE483E"/>
    <w:rsid w:val="00FF1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17757173-F9C2-4480-A4EC-9B5BD2B9D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qFormat="1"/>
    <w:lsdException w:name="toc 1" w:uiPriority="39"/>
    <w:lsdException w:name="toc 2" w:uiPriority="39"/>
    <w:lsdException w:name="toc 4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6015"/>
    <w:rPr>
      <w:sz w:val="24"/>
    </w:rPr>
  </w:style>
  <w:style w:type="paragraph" w:styleId="Heading1">
    <w:name w:val="heading 1"/>
    <w:basedOn w:val="Normal"/>
    <w:next w:val="Normal"/>
    <w:link w:val="Heading1Char"/>
    <w:qFormat/>
    <w:rsid w:val="00AA601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AA601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AA601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AA601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AA601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8">
    <w:name w:val="heading 8"/>
    <w:basedOn w:val="Normal"/>
    <w:next w:val="Normal"/>
    <w:qFormat/>
    <w:rsid w:val="00AA6015"/>
    <w:pPr>
      <w:spacing w:before="240" w:after="60"/>
      <w:outlineLvl w:val="7"/>
    </w:pPr>
    <w:rPr>
      <w:i/>
      <w:iCs/>
      <w:szCs w:val="24"/>
    </w:rPr>
  </w:style>
  <w:style w:type="paragraph" w:styleId="Heading9">
    <w:name w:val="heading 9"/>
    <w:basedOn w:val="Normal"/>
    <w:next w:val="Normal"/>
    <w:qFormat/>
    <w:rsid w:val="00AA6015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autoRedefine/>
    <w:rsid w:val="00AA6015"/>
    <w:pPr>
      <w:tabs>
        <w:tab w:val="center" w:pos="4320"/>
        <w:tab w:val="right" w:pos="9923"/>
      </w:tabs>
    </w:pPr>
    <w:rPr>
      <w:color w:val="999999"/>
      <w:szCs w:val="24"/>
    </w:rPr>
  </w:style>
  <w:style w:type="paragraph" w:styleId="Footer">
    <w:name w:val="footer"/>
    <w:basedOn w:val="Normal"/>
    <w:rsid w:val="00AA6015"/>
    <w:pPr>
      <w:tabs>
        <w:tab w:val="center" w:pos="4320"/>
        <w:tab w:val="right" w:pos="8640"/>
      </w:tabs>
    </w:pPr>
  </w:style>
  <w:style w:type="paragraph" w:customStyle="1" w:styleId="Nervous1">
    <w:name w:val="Nervous 1"/>
    <w:basedOn w:val="Normal"/>
    <w:rsid w:val="00AA6015"/>
    <w:pPr>
      <w:shd w:val="pct25" w:color="000000" w:fill="FFFFFF"/>
      <w:spacing w:before="120" w:after="120"/>
      <w:jc w:val="center"/>
    </w:pPr>
    <w:rPr>
      <w:b/>
      <w:caps/>
      <w:sz w:val="32"/>
    </w:rPr>
  </w:style>
  <w:style w:type="paragraph" w:styleId="TOC1">
    <w:name w:val="toc 1"/>
    <w:basedOn w:val="Normal"/>
    <w:next w:val="Normal"/>
    <w:autoRedefine/>
    <w:uiPriority w:val="39"/>
    <w:rsid w:val="00AA6015"/>
    <w:rPr>
      <w:b/>
      <w:smallCaps/>
      <w:lang w:val="lt-LT"/>
    </w:rPr>
  </w:style>
  <w:style w:type="paragraph" w:styleId="TOC2">
    <w:name w:val="toc 2"/>
    <w:basedOn w:val="Normal"/>
    <w:next w:val="Normal"/>
    <w:autoRedefine/>
    <w:uiPriority w:val="39"/>
    <w:rsid w:val="00AA6015"/>
    <w:pPr>
      <w:ind w:left="200"/>
    </w:pPr>
    <w:rPr>
      <w:smallCaps/>
    </w:rPr>
  </w:style>
  <w:style w:type="paragraph" w:customStyle="1" w:styleId="Nervous2">
    <w:name w:val="Nervous 2"/>
    <w:basedOn w:val="Normal"/>
    <w:autoRedefine/>
    <w:rsid w:val="00AA6015"/>
    <w:rPr>
      <w:b/>
      <w:caps/>
      <w:color w:val="0000FF"/>
      <w:sz w:val="28"/>
    </w:rPr>
  </w:style>
  <w:style w:type="paragraph" w:customStyle="1" w:styleId="Antrat">
    <w:name w:val="Antraštė"/>
    <w:basedOn w:val="Normal"/>
    <w:rsid w:val="00AA6015"/>
    <w:pPr>
      <w:spacing w:before="240" w:after="240"/>
      <w:jc w:val="center"/>
    </w:pPr>
    <w:rPr>
      <w:b/>
      <w:caps/>
      <w:sz w:val="40"/>
      <w:u w:val="single" w:color="FF0000"/>
    </w:rPr>
  </w:style>
  <w:style w:type="paragraph" w:customStyle="1" w:styleId="Nervous3">
    <w:name w:val="Nervous 3"/>
    <w:basedOn w:val="Normal"/>
    <w:rsid w:val="00AA6015"/>
    <w:rPr>
      <w:b/>
      <w:caps/>
      <w:sz w:val="28"/>
      <w:u w:val="double"/>
    </w:rPr>
  </w:style>
  <w:style w:type="character" w:styleId="Hyperlink">
    <w:name w:val="Hyperlink"/>
    <w:basedOn w:val="DefaultParagraphFont"/>
    <w:uiPriority w:val="99"/>
    <w:rsid w:val="00AA6015"/>
    <w:rPr>
      <w:color w:val="999999"/>
      <w:u w:val="none"/>
    </w:rPr>
  </w:style>
  <w:style w:type="paragraph" w:customStyle="1" w:styleId="Nervous4">
    <w:name w:val="Nervous 4"/>
    <w:basedOn w:val="Normal"/>
    <w:rsid w:val="00AA601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spacing w:before="120" w:after="120"/>
    </w:pPr>
    <w:rPr>
      <w:b/>
      <w:bCs/>
      <w:caps/>
      <w:color w:val="FFFFFF"/>
      <w:sz w:val="28"/>
    </w:rPr>
  </w:style>
  <w:style w:type="paragraph" w:customStyle="1" w:styleId="Nervous5">
    <w:name w:val="Nervous 5"/>
    <w:basedOn w:val="Normal"/>
    <w:rsid w:val="00AA6015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D9D9D9"/>
      <w:spacing w:before="120" w:after="120"/>
      <w:ind w:right="8222"/>
      <w:jc w:val="center"/>
    </w:pPr>
    <w:rPr>
      <w:b/>
      <w:bCs/>
      <w:caps/>
      <w:sz w:val="28"/>
    </w:rPr>
  </w:style>
  <w:style w:type="paragraph" w:styleId="BalloonText">
    <w:name w:val="Balloon Text"/>
    <w:basedOn w:val="Normal"/>
    <w:link w:val="BalloonTextChar"/>
    <w:rsid w:val="00AA6015"/>
    <w:rPr>
      <w:rFonts w:ascii="Tahoma" w:hAnsi="Tahoma" w:cs="Tahoma"/>
      <w:sz w:val="16"/>
      <w:szCs w:val="16"/>
    </w:rPr>
  </w:style>
  <w:style w:type="paragraph" w:styleId="Title">
    <w:name w:val="Title"/>
    <w:basedOn w:val="Normal"/>
    <w:qFormat/>
    <w:rsid w:val="00AA6015"/>
    <w:pPr>
      <w:spacing w:before="240"/>
      <w:jc w:val="center"/>
    </w:pPr>
    <w:rPr>
      <w:b/>
      <w:bCs/>
      <w:i/>
      <w:iCs/>
      <w:sz w:val="44"/>
    </w:rPr>
  </w:style>
  <w:style w:type="character" w:styleId="PageNumber">
    <w:name w:val="page number"/>
    <w:basedOn w:val="DefaultParagraphFont"/>
    <w:rsid w:val="00AA6015"/>
  </w:style>
  <w:style w:type="paragraph" w:customStyle="1" w:styleId="Drugname">
    <w:name w:val="Drug name"/>
    <w:basedOn w:val="NormalWeb"/>
    <w:link w:val="DrugnameChar"/>
    <w:autoRedefine/>
    <w:rsid w:val="00AA6015"/>
    <w:rPr>
      <w:b/>
      <w:bCs/>
      <w:caps/>
      <w:color w:val="FF0000"/>
      <w:lang w:val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NormalWeb">
    <w:name w:val="Normal (Web)"/>
    <w:basedOn w:val="Normal"/>
    <w:link w:val="NormalWebChar"/>
    <w:rsid w:val="00AA6015"/>
    <w:rPr>
      <w:szCs w:val="24"/>
    </w:rPr>
  </w:style>
  <w:style w:type="character" w:customStyle="1" w:styleId="BalloonTextChar">
    <w:name w:val="Balloon Text Char"/>
    <w:basedOn w:val="DefaultParagraphFont"/>
    <w:link w:val="BalloonText"/>
    <w:rsid w:val="00AA6015"/>
    <w:rPr>
      <w:rFonts w:ascii="Tahoma" w:hAnsi="Tahoma" w:cs="Tahoma"/>
      <w:sz w:val="16"/>
      <w:szCs w:val="16"/>
    </w:rPr>
  </w:style>
  <w:style w:type="paragraph" w:customStyle="1" w:styleId="Nervous7">
    <w:name w:val="Nervous 7"/>
    <w:basedOn w:val="Normal"/>
    <w:rsid w:val="00AA6015"/>
    <w:pPr>
      <w:shd w:val="clear" w:color="auto" w:fill="FFFF00"/>
    </w:pPr>
    <w:rPr>
      <w:b/>
      <w:bCs/>
      <w:smallCaps/>
    </w:rPr>
  </w:style>
  <w:style w:type="paragraph" w:customStyle="1" w:styleId="Drugname2">
    <w:name w:val="Drug name 2"/>
    <w:basedOn w:val="Drugname"/>
    <w:link w:val="Drugname2Char"/>
    <w:autoRedefine/>
    <w:qFormat/>
    <w:rsid w:val="00AA6015"/>
    <w:rPr>
      <w:b w:val="0"/>
      <w:caps w:val="0"/>
      <w:smallCaps/>
    </w:rPr>
  </w:style>
  <w:style w:type="paragraph" w:styleId="TOC3">
    <w:name w:val="toc 3"/>
    <w:basedOn w:val="Normal"/>
    <w:next w:val="Normal"/>
    <w:autoRedefine/>
    <w:rsid w:val="00AA6015"/>
    <w:pPr>
      <w:ind w:left="480"/>
    </w:pPr>
  </w:style>
  <w:style w:type="paragraph" w:customStyle="1" w:styleId="Nervous6">
    <w:name w:val="Nervous 6"/>
    <w:basedOn w:val="Normal"/>
    <w:rsid w:val="00AA6015"/>
    <w:pPr>
      <w:shd w:val="clear" w:color="auto" w:fill="000000"/>
      <w:spacing w:before="120" w:after="60"/>
      <w:ind w:right="7796"/>
      <w:jc w:val="center"/>
    </w:pPr>
    <w:rPr>
      <w:b/>
      <w:bCs/>
      <w:smallCaps/>
      <w:color w:val="CCFFCC"/>
    </w:rPr>
  </w:style>
  <w:style w:type="character" w:customStyle="1" w:styleId="NormalWebChar">
    <w:name w:val="Normal (Web) Char"/>
    <w:basedOn w:val="DefaultParagraphFont"/>
    <w:link w:val="NormalWeb"/>
    <w:rsid w:val="00BB04CD"/>
    <w:rPr>
      <w:sz w:val="24"/>
      <w:szCs w:val="24"/>
    </w:rPr>
  </w:style>
  <w:style w:type="character" w:customStyle="1" w:styleId="DrugnameChar">
    <w:name w:val="Drug name Char"/>
    <w:basedOn w:val="NormalWebChar"/>
    <w:link w:val="Drugname"/>
    <w:rsid w:val="00BB04CD"/>
    <w:rPr>
      <w:b/>
      <w:bCs/>
      <w:caps/>
      <w:color w:val="FF0000"/>
      <w:sz w:val="24"/>
      <w:szCs w:val="24"/>
      <w:lang w:val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Drugname2Char">
    <w:name w:val="Drug name 2 Char"/>
    <w:basedOn w:val="DefaultParagraphFont"/>
    <w:link w:val="Drugname2"/>
    <w:rsid w:val="00AA6015"/>
    <w:rPr>
      <w:bCs/>
      <w:smallCaps/>
      <w:color w:val="FF0000"/>
      <w:sz w:val="24"/>
      <w:szCs w:val="24"/>
      <w:lang w:val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styleId="FollowedHyperlink">
    <w:name w:val="FollowedHyperlink"/>
    <w:basedOn w:val="DefaultParagraphFont"/>
    <w:rsid w:val="00AA6015"/>
    <w:rPr>
      <w:color w:val="999999"/>
      <w:u w:val="none"/>
    </w:rPr>
  </w:style>
  <w:style w:type="paragraph" w:customStyle="1" w:styleId="Articlename">
    <w:name w:val="Article name"/>
    <w:basedOn w:val="Normal"/>
    <w:autoRedefine/>
    <w:qFormat/>
    <w:rsid w:val="00AA6015"/>
    <w:pPr>
      <w:ind w:left="2155"/>
    </w:pPr>
    <w:rPr>
      <w:i/>
      <w:sz w:val="20"/>
    </w:rPr>
  </w:style>
  <w:style w:type="table" w:styleId="TableGrid">
    <w:name w:val="Table Grid"/>
    <w:basedOn w:val="TableNormal"/>
    <w:rsid w:val="00AA60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basedOn w:val="DefaultParagraphFont"/>
    <w:link w:val="Heading5"/>
    <w:rsid w:val="00AA6015"/>
    <w:rPr>
      <w:b/>
      <w:bCs/>
      <w:i/>
      <w:iCs/>
      <w:sz w:val="26"/>
      <w:szCs w:val="26"/>
    </w:rPr>
  </w:style>
  <w:style w:type="paragraph" w:customStyle="1" w:styleId="Nervous9">
    <w:name w:val="Nervous 9"/>
    <w:link w:val="Nervous9Char"/>
    <w:rsid w:val="00AA6015"/>
    <w:rPr>
      <w:sz w:val="24"/>
      <w:szCs w:val="24"/>
      <w:u w:val="double" w:color="FF0000"/>
    </w:rPr>
  </w:style>
  <w:style w:type="paragraph" w:styleId="TOC4">
    <w:name w:val="toc 4"/>
    <w:basedOn w:val="Normal"/>
    <w:next w:val="Normal"/>
    <w:autoRedefine/>
    <w:uiPriority w:val="39"/>
    <w:rsid w:val="00AA6015"/>
    <w:pPr>
      <w:tabs>
        <w:tab w:val="right" w:leader="dot" w:pos="9912"/>
      </w:tabs>
      <w:spacing w:line="240" w:lineRule="atLeast"/>
      <w:ind w:left="1134"/>
    </w:pPr>
  </w:style>
  <w:style w:type="paragraph" w:customStyle="1" w:styleId="Nervous8">
    <w:name w:val="Nervous 8"/>
    <w:basedOn w:val="Normal"/>
    <w:rsid w:val="00AA6015"/>
    <w:rPr>
      <w:i/>
      <w:smallCaps/>
      <w:color w:val="999999"/>
      <w:szCs w:val="24"/>
    </w:rPr>
  </w:style>
  <w:style w:type="character" w:customStyle="1" w:styleId="Nervous9Char">
    <w:name w:val="Nervous 9 Char"/>
    <w:basedOn w:val="DefaultParagraphFont"/>
    <w:link w:val="Nervous9"/>
    <w:rsid w:val="005B2EB7"/>
    <w:rPr>
      <w:sz w:val="24"/>
      <w:szCs w:val="24"/>
      <w:u w:val="double" w:color="FF0000"/>
      <w:lang w:val="en-US" w:eastAsia="en-US" w:bidi="ar-SA"/>
    </w:rPr>
  </w:style>
  <w:style w:type="character" w:customStyle="1" w:styleId="Trialname">
    <w:name w:val="Trial name"/>
    <w:basedOn w:val="DefaultParagraphFont"/>
    <w:qFormat/>
    <w:rsid w:val="00AA6015"/>
    <w:rPr>
      <w:b/>
      <w:color w:val="0099CC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Heading1Char">
    <w:name w:val="Heading 1 Char"/>
    <w:basedOn w:val="DefaultParagraphFont"/>
    <w:link w:val="Heading1"/>
    <w:rsid w:val="00AA6015"/>
    <w:rPr>
      <w:rFonts w:ascii="Arial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AA6015"/>
    <w:rPr>
      <w:rFonts w:ascii="Arial" w:hAnsi="Arial" w:cs="Arial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AA6015"/>
    <w:rPr>
      <w:rFonts w:ascii="Arial" w:hAnsi="Arial" w:cs="Arial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AA6015"/>
    <w:rPr>
      <w:b/>
      <w:bCs/>
      <w:sz w:val="28"/>
      <w:szCs w:val="28"/>
    </w:rPr>
  </w:style>
  <w:style w:type="paragraph" w:styleId="ListParagraph">
    <w:name w:val="List Paragraph"/>
    <w:basedOn w:val="Normal"/>
    <w:uiPriority w:val="34"/>
    <w:qFormat/>
    <w:rsid w:val="00AA6015"/>
    <w:pPr>
      <w:ind w:left="720"/>
    </w:pPr>
  </w:style>
  <w:style w:type="paragraph" w:customStyle="1" w:styleId="Default">
    <w:name w:val="Default"/>
    <w:rsid w:val="00AA6015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CM15">
    <w:name w:val="CM15"/>
    <w:basedOn w:val="Default"/>
    <w:next w:val="Default"/>
    <w:uiPriority w:val="99"/>
    <w:rsid w:val="00AA6015"/>
    <w:pPr>
      <w:spacing w:line="276" w:lineRule="atLeast"/>
    </w:pPr>
    <w:rPr>
      <w:color w:val="auto"/>
    </w:rPr>
  </w:style>
  <w:style w:type="paragraph" w:customStyle="1" w:styleId="CM17">
    <w:name w:val="CM17"/>
    <w:basedOn w:val="Default"/>
    <w:next w:val="Default"/>
    <w:uiPriority w:val="99"/>
    <w:rsid w:val="00AA6015"/>
    <w:rPr>
      <w:color w:val="auto"/>
    </w:rPr>
  </w:style>
  <w:style w:type="paragraph" w:customStyle="1" w:styleId="CM19">
    <w:name w:val="CM19"/>
    <w:basedOn w:val="Default"/>
    <w:next w:val="Default"/>
    <w:uiPriority w:val="99"/>
    <w:rsid w:val="00AA6015"/>
    <w:rPr>
      <w:color w:val="auto"/>
    </w:rPr>
  </w:style>
  <w:style w:type="paragraph" w:customStyle="1" w:styleId="CM22">
    <w:name w:val="CM22"/>
    <w:basedOn w:val="Default"/>
    <w:next w:val="Default"/>
    <w:uiPriority w:val="99"/>
    <w:rsid w:val="00AA6015"/>
    <w:pPr>
      <w:spacing w:line="276" w:lineRule="atLeast"/>
    </w:pPr>
    <w:rPr>
      <w:color w:val="auto"/>
    </w:rPr>
  </w:style>
  <w:style w:type="paragraph" w:customStyle="1" w:styleId="CM24">
    <w:name w:val="CM24"/>
    <w:basedOn w:val="Default"/>
    <w:next w:val="Default"/>
    <w:uiPriority w:val="99"/>
    <w:rsid w:val="00AA6015"/>
    <w:pPr>
      <w:spacing w:line="276" w:lineRule="atLeast"/>
    </w:pPr>
    <w:rPr>
      <w:color w:val="auto"/>
    </w:rPr>
  </w:style>
  <w:style w:type="character" w:customStyle="1" w:styleId="text">
    <w:name w:val="text"/>
    <w:basedOn w:val="DefaultParagraphFont"/>
    <w:rsid w:val="00AA6015"/>
  </w:style>
  <w:style w:type="character" w:customStyle="1" w:styleId="Eponym">
    <w:name w:val="Eponym"/>
    <w:basedOn w:val="DefaultParagraphFont"/>
    <w:qFormat/>
    <w:rsid w:val="00AA6015"/>
    <w:rPr>
      <w:b/>
      <w:color w:val="00B05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windows-1257"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1.emf"/><Relationship Id="rId26" Type="http://schemas.openxmlformats.org/officeDocument/2006/relationships/image" Target="media/image18.jpg"/><Relationship Id="rId39" Type="http://schemas.openxmlformats.org/officeDocument/2006/relationships/hyperlink" Target="http://www.neurosurgeryresident.net/Inf.%20Infection\Inf.%20Bibliography.pdf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jpg"/><Relationship Id="rId34" Type="http://schemas.openxmlformats.org/officeDocument/2006/relationships/hyperlink" Target="http://www.neurosurgeryresident.net/Inf.%20Infection\Inf1.%20Infections%20of%20Nervous%20System%20(GENERAL).pdf" TargetMode="External"/><Relationship Id="rId42" Type="http://schemas.openxmlformats.org/officeDocument/2006/relationships/header" Target="header1.xml"/><Relationship Id="rId47" Type="http://schemas.openxmlformats.org/officeDocument/2006/relationships/footer" Target="footer3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0.jpg"/><Relationship Id="rId25" Type="http://schemas.openxmlformats.org/officeDocument/2006/relationships/hyperlink" Target="Inf1.%20Infections%20of%20Nervous%20System%20(GENERAL).pdf" TargetMode="External"/><Relationship Id="rId33" Type="http://schemas.openxmlformats.org/officeDocument/2006/relationships/image" Target="media/image24.jpg"/><Relationship Id="rId38" Type="http://schemas.openxmlformats.org/officeDocument/2006/relationships/image" Target="media/image27.jpg"/><Relationship Id="rId46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1.jpg"/><Relationship Id="rId41" Type="http://schemas.openxmlformats.org/officeDocument/2006/relationships/hyperlink" Target="http://www.neurosurgeryresident.net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g"/><Relationship Id="rId32" Type="http://schemas.openxmlformats.org/officeDocument/2006/relationships/image" Target="media/image23.jpg"/><Relationship Id="rId37" Type="http://schemas.openxmlformats.org/officeDocument/2006/relationships/image" Target="media/image26.gif"/><Relationship Id="rId40" Type="http://schemas.openxmlformats.org/officeDocument/2006/relationships/hyperlink" Target="http://www.neurosurgeryresident.net/" TargetMode="External"/><Relationship Id="rId45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6.jpg"/><Relationship Id="rId28" Type="http://schemas.openxmlformats.org/officeDocument/2006/relationships/image" Target="media/image20.jpg"/><Relationship Id="rId36" Type="http://schemas.openxmlformats.org/officeDocument/2006/relationships/image" Target="media/image25.jpg"/><Relationship Id="rId49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2.emf"/><Relationship Id="rId31" Type="http://schemas.openxmlformats.org/officeDocument/2006/relationships/hyperlink" Target="http://www.neurosurgeryresident.net/USMLE%202\Infection%20(201-300)\269.%20HIV,%20AIDS%20(treatment).pdf" TargetMode="External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yperlink" Target="http://www.amazon.com/gp/product/0443068887" TargetMode="External"/><Relationship Id="rId22" Type="http://schemas.openxmlformats.org/officeDocument/2006/relationships/image" Target="media/image15.jpg"/><Relationship Id="rId27" Type="http://schemas.openxmlformats.org/officeDocument/2006/relationships/image" Target="media/image19.jpg"/><Relationship Id="rId30" Type="http://schemas.openxmlformats.org/officeDocument/2006/relationships/image" Target="media/image22.jpg"/><Relationship Id="rId35" Type="http://schemas.openxmlformats.org/officeDocument/2006/relationships/hyperlink" Target="Inf1.%20Infections%20of%20Nervous%20System%20(GENERAL).pdf" TargetMode="External"/><Relationship Id="rId43" Type="http://schemas.openxmlformats.org/officeDocument/2006/relationships/header" Target="header2.xml"/><Relationship Id="rId48" Type="http://schemas.openxmlformats.org/officeDocument/2006/relationships/fontTable" Target="fontTable.xml"/><Relationship Id="rId8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Templates\Nervous%20Syste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Nervous System.dot</Template>
  <TotalTime>12</TotalTime>
  <Pages>13</Pages>
  <Words>5593</Words>
  <Characters>31886</Characters>
  <Application>Microsoft Office Word</Application>
  <DocSecurity>0</DocSecurity>
  <Lines>265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Viktor's Notes – Abscess, Empyema</vt:lpstr>
    </vt:vector>
  </TitlesOfParts>
  <Company>www.NeurosurgeryResident.net</Company>
  <LinksUpToDate>false</LinksUpToDate>
  <CharactersWithSpaces>37405</CharactersWithSpaces>
  <SharedDoc>false</SharedDoc>
  <HLinks>
    <vt:vector size="420" baseType="variant">
      <vt:variant>
        <vt:i4>5242973</vt:i4>
      </vt:variant>
      <vt:variant>
        <vt:i4>303</vt:i4>
      </vt:variant>
      <vt:variant>
        <vt:i4>0</vt:i4>
      </vt:variant>
      <vt:variant>
        <vt:i4>5</vt:i4>
      </vt:variant>
      <vt:variant>
        <vt:lpwstr>http://www.neurosurgeryresident.net/</vt:lpwstr>
      </vt:variant>
      <vt:variant>
        <vt:lpwstr/>
      </vt:variant>
      <vt:variant>
        <vt:i4>5242973</vt:i4>
      </vt:variant>
      <vt:variant>
        <vt:i4>300</vt:i4>
      </vt:variant>
      <vt:variant>
        <vt:i4>0</vt:i4>
      </vt:variant>
      <vt:variant>
        <vt:i4>5</vt:i4>
      </vt:variant>
      <vt:variant>
        <vt:lpwstr>http://www.neurosurgeryresident.net/</vt:lpwstr>
      </vt:variant>
      <vt:variant>
        <vt:lpwstr/>
      </vt:variant>
      <vt:variant>
        <vt:i4>393306</vt:i4>
      </vt:variant>
      <vt:variant>
        <vt:i4>297</vt:i4>
      </vt:variant>
      <vt:variant>
        <vt:i4>0</vt:i4>
      </vt:variant>
      <vt:variant>
        <vt:i4>5</vt:i4>
      </vt:variant>
      <vt:variant>
        <vt:lpwstr>Inf. Bibliography.doc</vt:lpwstr>
      </vt:variant>
      <vt:variant>
        <vt:lpwstr/>
      </vt:variant>
      <vt:variant>
        <vt:i4>4259905</vt:i4>
      </vt:variant>
      <vt:variant>
        <vt:i4>288</vt:i4>
      </vt:variant>
      <vt:variant>
        <vt:i4>0</vt:i4>
      </vt:variant>
      <vt:variant>
        <vt:i4>5</vt:i4>
      </vt:variant>
      <vt:variant>
        <vt:lpwstr/>
      </vt:variant>
      <vt:variant>
        <vt:lpwstr>AB_subdural_empyema</vt:lpwstr>
      </vt:variant>
      <vt:variant>
        <vt:i4>7864418</vt:i4>
      </vt:variant>
      <vt:variant>
        <vt:i4>282</vt:i4>
      </vt:variant>
      <vt:variant>
        <vt:i4>0</vt:i4>
      </vt:variant>
      <vt:variant>
        <vt:i4>5</vt:i4>
      </vt:variant>
      <vt:variant>
        <vt:lpwstr>Inf1. GENERAL - Infections of Nervous System.doc</vt:lpwstr>
      </vt:variant>
      <vt:variant>
        <vt:lpwstr>Dosages</vt:lpwstr>
      </vt:variant>
      <vt:variant>
        <vt:i4>6029324</vt:i4>
      </vt:variant>
      <vt:variant>
        <vt:i4>276</vt:i4>
      </vt:variant>
      <vt:variant>
        <vt:i4>0</vt:i4>
      </vt:variant>
      <vt:variant>
        <vt:i4>5</vt:i4>
      </vt:variant>
      <vt:variant>
        <vt:lpwstr>http://library.med.utah.edu/WebPath/webpath.html</vt:lpwstr>
      </vt:variant>
      <vt:variant>
        <vt:lpwstr/>
      </vt:variant>
      <vt:variant>
        <vt:i4>1507345</vt:i4>
      </vt:variant>
      <vt:variant>
        <vt:i4>270</vt:i4>
      </vt:variant>
      <vt:variant>
        <vt:i4>0</vt:i4>
      </vt:variant>
      <vt:variant>
        <vt:i4>5</vt:i4>
      </vt:variant>
      <vt:variant>
        <vt:lpwstr>../USMLE 2/Infection (201-300)/269. HIV, AIDS (treatment).doc</vt:lpwstr>
      </vt:variant>
      <vt:variant>
        <vt:lpwstr>Prophylaxis_of_opportunists</vt:lpwstr>
      </vt:variant>
      <vt:variant>
        <vt:i4>655423</vt:i4>
      </vt:variant>
      <vt:variant>
        <vt:i4>267</vt:i4>
      </vt:variant>
      <vt:variant>
        <vt:i4>0</vt:i4>
      </vt:variant>
      <vt:variant>
        <vt:i4>5</vt:i4>
      </vt:variant>
      <vt:variant>
        <vt:lpwstr/>
      </vt:variant>
      <vt:variant>
        <vt:lpwstr>Toxoplasma_treatment</vt:lpwstr>
      </vt:variant>
      <vt:variant>
        <vt:i4>6029324</vt:i4>
      </vt:variant>
      <vt:variant>
        <vt:i4>255</vt:i4>
      </vt:variant>
      <vt:variant>
        <vt:i4>0</vt:i4>
      </vt:variant>
      <vt:variant>
        <vt:i4>5</vt:i4>
      </vt:variant>
      <vt:variant>
        <vt:lpwstr>http://library.med.utah.edu/WebPath/webpath.html</vt:lpwstr>
      </vt:variant>
      <vt:variant>
        <vt:lpwstr/>
      </vt:variant>
      <vt:variant>
        <vt:i4>6029324</vt:i4>
      </vt:variant>
      <vt:variant>
        <vt:i4>249</vt:i4>
      </vt:variant>
      <vt:variant>
        <vt:i4>0</vt:i4>
      </vt:variant>
      <vt:variant>
        <vt:i4>5</vt:i4>
      </vt:variant>
      <vt:variant>
        <vt:lpwstr>http://library.med.utah.edu/WebPath/webpath.html</vt:lpwstr>
      </vt:variant>
      <vt:variant>
        <vt:lpwstr/>
      </vt:variant>
      <vt:variant>
        <vt:i4>7864418</vt:i4>
      </vt:variant>
      <vt:variant>
        <vt:i4>243</vt:i4>
      </vt:variant>
      <vt:variant>
        <vt:i4>0</vt:i4>
      </vt:variant>
      <vt:variant>
        <vt:i4>5</vt:i4>
      </vt:variant>
      <vt:variant>
        <vt:lpwstr>Inf1. GENERAL - Infections of Nervous System.doc</vt:lpwstr>
      </vt:variant>
      <vt:variant>
        <vt:lpwstr>Dosages</vt:lpwstr>
      </vt:variant>
      <vt:variant>
        <vt:i4>6029324</vt:i4>
      </vt:variant>
      <vt:variant>
        <vt:i4>240</vt:i4>
      </vt:variant>
      <vt:variant>
        <vt:i4>0</vt:i4>
      </vt:variant>
      <vt:variant>
        <vt:i4>5</vt:i4>
      </vt:variant>
      <vt:variant>
        <vt:lpwstr>http://library.med.utah.edu/WebPath/webpath.html</vt:lpwstr>
      </vt:variant>
      <vt:variant>
        <vt:lpwstr/>
      </vt:variant>
      <vt:variant>
        <vt:i4>6029324</vt:i4>
      </vt:variant>
      <vt:variant>
        <vt:i4>234</vt:i4>
      </vt:variant>
      <vt:variant>
        <vt:i4>0</vt:i4>
      </vt:variant>
      <vt:variant>
        <vt:i4>5</vt:i4>
      </vt:variant>
      <vt:variant>
        <vt:lpwstr>http://library.med.utah.edu/WebPath/webpath.html</vt:lpwstr>
      </vt:variant>
      <vt:variant>
        <vt:lpwstr/>
      </vt:variant>
      <vt:variant>
        <vt:i4>6029324</vt:i4>
      </vt:variant>
      <vt:variant>
        <vt:i4>225</vt:i4>
      </vt:variant>
      <vt:variant>
        <vt:i4>0</vt:i4>
      </vt:variant>
      <vt:variant>
        <vt:i4>5</vt:i4>
      </vt:variant>
      <vt:variant>
        <vt:lpwstr>http://library.med.utah.edu/WebPath/webpath.html</vt:lpwstr>
      </vt:variant>
      <vt:variant>
        <vt:lpwstr/>
      </vt:variant>
      <vt:variant>
        <vt:i4>6029324</vt:i4>
      </vt:variant>
      <vt:variant>
        <vt:i4>219</vt:i4>
      </vt:variant>
      <vt:variant>
        <vt:i4>0</vt:i4>
      </vt:variant>
      <vt:variant>
        <vt:i4>5</vt:i4>
      </vt:variant>
      <vt:variant>
        <vt:lpwstr>http://library.med.utah.edu/WebPath/webpath.html</vt:lpwstr>
      </vt:variant>
      <vt:variant>
        <vt:lpwstr/>
      </vt:variant>
      <vt:variant>
        <vt:i4>7340092</vt:i4>
      </vt:variant>
      <vt:variant>
        <vt:i4>207</vt:i4>
      </vt:variant>
      <vt:variant>
        <vt:i4>0</vt:i4>
      </vt:variant>
      <vt:variant>
        <vt:i4>5</vt:i4>
      </vt:variant>
      <vt:variant>
        <vt:lpwstr>http://www.amazon.com/gp/product/0443068887</vt:lpwstr>
      </vt:variant>
      <vt:variant>
        <vt:lpwstr/>
      </vt:variant>
      <vt:variant>
        <vt:i4>6029324</vt:i4>
      </vt:variant>
      <vt:variant>
        <vt:i4>201</vt:i4>
      </vt:variant>
      <vt:variant>
        <vt:i4>0</vt:i4>
      </vt:variant>
      <vt:variant>
        <vt:i4>5</vt:i4>
      </vt:variant>
      <vt:variant>
        <vt:lpwstr>http://library.med.utah.edu/WebPath/webpath.html</vt:lpwstr>
      </vt:variant>
      <vt:variant>
        <vt:lpwstr/>
      </vt:variant>
      <vt:variant>
        <vt:i4>6029324</vt:i4>
      </vt:variant>
      <vt:variant>
        <vt:i4>189</vt:i4>
      </vt:variant>
      <vt:variant>
        <vt:i4>0</vt:i4>
      </vt:variant>
      <vt:variant>
        <vt:i4>5</vt:i4>
      </vt:variant>
      <vt:variant>
        <vt:lpwstr>http://library.med.utah.edu/WebPath/webpath.html</vt:lpwstr>
      </vt:variant>
      <vt:variant>
        <vt:lpwstr/>
      </vt:variant>
      <vt:variant>
        <vt:i4>1441841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_Toc240646750</vt:lpwstr>
      </vt:variant>
      <vt:variant>
        <vt:i4>1507377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_Toc240646749</vt:lpwstr>
      </vt:variant>
      <vt:variant>
        <vt:i4>1507377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_Toc240646748</vt:lpwstr>
      </vt:variant>
      <vt:variant>
        <vt:i4>1507377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_Toc240646747</vt:lpwstr>
      </vt:variant>
      <vt:variant>
        <vt:i4>1507377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_Toc240646746</vt:lpwstr>
      </vt:variant>
      <vt:variant>
        <vt:i4>1507377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_Toc240646745</vt:lpwstr>
      </vt:variant>
      <vt:variant>
        <vt:i4>1507377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_Toc240646744</vt:lpwstr>
      </vt:variant>
      <vt:variant>
        <vt:i4>1507377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_Toc240646743</vt:lpwstr>
      </vt:variant>
      <vt:variant>
        <vt:i4>1507377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_Toc240646742</vt:lpwstr>
      </vt:variant>
      <vt:variant>
        <vt:i4>1507377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_Toc240646741</vt:lpwstr>
      </vt:variant>
      <vt:variant>
        <vt:i4>1507377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_Toc240646740</vt:lpwstr>
      </vt:variant>
      <vt:variant>
        <vt:i4>1048625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_Toc240646739</vt:lpwstr>
      </vt:variant>
      <vt:variant>
        <vt:i4>1048625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_Toc240646738</vt:lpwstr>
      </vt:variant>
      <vt:variant>
        <vt:i4>1048625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_Toc240646737</vt:lpwstr>
      </vt:variant>
      <vt:variant>
        <vt:i4>1048625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_Toc240646736</vt:lpwstr>
      </vt:variant>
      <vt:variant>
        <vt:i4>1048625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_Toc240646735</vt:lpwstr>
      </vt:variant>
      <vt:variant>
        <vt:i4>1048625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_Toc240646734</vt:lpwstr>
      </vt:variant>
      <vt:variant>
        <vt:i4>1048625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_Toc240646733</vt:lpwstr>
      </vt:variant>
      <vt:variant>
        <vt:i4>1048625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_Toc240646732</vt:lpwstr>
      </vt:variant>
      <vt:variant>
        <vt:i4>1048625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_Toc240646731</vt:lpwstr>
      </vt:variant>
      <vt:variant>
        <vt:i4>1048625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_Toc240646730</vt:lpwstr>
      </vt:variant>
      <vt:variant>
        <vt:i4>1114161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_Toc240646729</vt:lpwstr>
      </vt:variant>
      <vt:variant>
        <vt:i4>1114161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_Toc240646728</vt:lpwstr>
      </vt:variant>
      <vt:variant>
        <vt:i4>1114161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_Toc240646727</vt:lpwstr>
      </vt:variant>
      <vt:variant>
        <vt:i4>1114161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_Toc240646726</vt:lpwstr>
      </vt:variant>
      <vt:variant>
        <vt:i4>1114161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_Toc240646725</vt:lpwstr>
      </vt:variant>
      <vt:variant>
        <vt:i4>1114161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_Toc240646724</vt:lpwstr>
      </vt:variant>
      <vt:variant>
        <vt:i4>1114161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_Toc240646723</vt:lpwstr>
      </vt:variant>
      <vt:variant>
        <vt:i4>1114161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_Toc240646722</vt:lpwstr>
      </vt:variant>
      <vt:variant>
        <vt:i4>1114161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_Toc240646721</vt:lpwstr>
      </vt:variant>
      <vt:variant>
        <vt:i4>7733322</vt:i4>
      </vt:variant>
      <vt:variant>
        <vt:i4>10539</vt:i4>
      </vt:variant>
      <vt:variant>
        <vt:i4>1025</vt:i4>
      </vt:variant>
      <vt:variant>
        <vt:i4>1</vt:i4>
      </vt:variant>
      <vt:variant>
        <vt:lpwstr>D:\Viktoro\Neuroscience\Inf. Infection\00. Pictures\Brain abscess (micro) 1.jpg</vt:lpwstr>
      </vt:variant>
      <vt:variant>
        <vt:lpwstr/>
      </vt:variant>
      <vt:variant>
        <vt:i4>7733314</vt:i4>
      </vt:variant>
      <vt:variant>
        <vt:i4>11352</vt:i4>
      </vt:variant>
      <vt:variant>
        <vt:i4>1028</vt:i4>
      </vt:variant>
      <vt:variant>
        <vt:i4>1</vt:i4>
      </vt:variant>
      <vt:variant>
        <vt:lpwstr>D:\Viktoro\Neuroscience\Inf. Infection\00. Pictures\Brain abscess (macro) 1.jpg</vt:lpwstr>
      </vt:variant>
      <vt:variant>
        <vt:lpwstr/>
      </vt:variant>
      <vt:variant>
        <vt:i4>3145743</vt:i4>
      </vt:variant>
      <vt:variant>
        <vt:i4>11451</vt:i4>
      </vt:variant>
      <vt:variant>
        <vt:i4>1029</vt:i4>
      </vt:variant>
      <vt:variant>
        <vt:i4>1</vt:i4>
      </vt:variant>
      <vt:variant>
        <vt:lpwstr>D:\Viktoro\Neuroscience\Inf. Infection\00. Pictures\Frontal abscess (macro).jpg</vt:lpwstr>
      </vt:variant>
      <vt:variant>
        <vt:lpwstr/>
      </vt:variant>
      <vt:variant>
        <vt:i4>7733313</vt:i4>
      </vt:variant>
      <vt:variant>
        <vt:i4>11552</vt:i4>
      </vt:variant>
      <vt:variant>
        <vt:i4>1030</vt:i4>
      </vt:variant>
      <vt:variant>
        <vt:i4>1</vt:i4>
      </vt:variant>
      <vt:variant>
        <vt:lpwstr>D:\Viktoro\Neuroscience\Inf. Infection\00. Pictures\Brain abscess (macro) 2.jpg</vt:lpwstr>
      </vt:variant>
      <vt:variant>
        <vt:lpwstr/>
      </vt:variant>
      <vt:variant>
        <vt:i4>7733312</vt:i4>
      </vt:variant>
      <vt:variant>
        <vt:i4>11844</vt:i4>
      </vt:variant>
      <vt:variant>
        <vt:i4>1031</vt:i4>
      </vt:variant>
      <vt:variant>
        <vt:i4>1</vt:i4>
      </vt:variant>
      <vt:variant>
        <vt:lpwstr>D:\Viktoro\Neuroscience\Inf. Infection\00. Pictures\Brain abscess (macro) 3.jpg</vt:lpwstr>
      </vt:variant>
      <vt:variant>
        <vt:lpwstr/>
      </vt:variant>
      <vt:variant>
        <vt:i4>5373990</vt:i4>
      </vt:variant>
      <vt:variant>
        <vt:i4>16012</vt:i4>
      </vt:variant>
      <vt:variant>
        <vt:i4>1033</vt:i4>
      </vt:variant>
      <vt:variant>
        <vt:i4>1</vt:i4>
      </vt:variant>
      <vt:variant>
        <vt:lpwstr>D:\Viktoro\Neuroscience\Inf. Infection\00. Pictures\Brain abscess (MRI)2.jpg</vt:lpwstr>
      </vt:variant>
      <vt:variant>
        <vt:lpwstr/>
      </vt:variant>
      <vt:variant>
        <vt:i4>3342354</vt:i4>
      </vt:variant>
      <vt:variant>
        <vt:i4>16367</vt:i4>
      </vt:variant>
      <vt:variant>
        <vt:i4>1034</vt:i4>
      </vt:variant>
      <vt:variant>
        <vt:i4>1</vt:i4>
      </vt:variant>
      <vt:variant>
        <vt:lpwstr>D:\Viktoro\Neuroscience\Inf. Infection\00. Pictures\Brain abscess (MRI).jpg</vt:lpwstr>
      </vt:variant>
      <vt:variant>
        <vt:lpwstr/>
      </vt:variant>
      <vt:variant>
        <vt:i4>5570598</vt:i4>
      </vt:variant>
      <vt:variant>
        <vt:i4>16601</vt:i4>
      </vt:variant>
      <vt:variant>
        <vt:i4>1037</vt:i4>
      </vt:variant>
      <vt:variant>
        <vt:i4>1</vt:i4>
      </vt:variant>
      <vt:variant>
        <vt:lpwstr>D:\Viktoro\Neuroscience\Inf. Infection\00. Pictures\Brain abscess (MRI)5.jpg</vt:lpwstr>
      </vt:variant>
      <vt:variant>
        <vt:lpwstr/>
      </vt:variant>
      <vt:variant>
        <vt:i4>1835049</vt:i4>
      </vt:variant>
      <vt:variant>
        <vt:i4>16911</vt:i4>
      </vt:variant>
      <vt:variant>
        <vt:i4>1038</vt:i4>
      </vt:variant>
      <vt:variant>
        <vt:i4>1</vt:i4>
      </vt:variant>
      <vt:variant>
        <vt:lpwstr>D:\Viktoro\Neuroscience\Inf. Infection\00. Pictures\Brain abscess (CT) 2.jpg</vt:lpwstr>
      </vt:variant>
      <vt:variant>
        <vt:lpwstr/>
      </vt:variant>
      <vt:variant>
        <vt:i4>3014665</vt:i4>
      </vt:variant>
      <vt:variant>
        <vt:i4>17432</vt:i4>
      </vt:variant>
      <vt:variant>
        <vt:i4>1039</vt:i4>
      </vt:variant>
      <vt:variant>
        <vt:i4>1</vt:i4>
      </vt:variant>
      <vt:variant>
        <vt:lpwstr>D:\Viktoro\Neuroscience\Inf. Infection\00. Pictures\Brain abscess (CT).jpg</vt:lpwstr>
      </vt:variant>
      <vt:variant>
        <vt:lpwstr/>
      </vt:variant>
      <vt:variant>
        <vt:i4>5439526</vt:i4>
      </vt:variant>
      <vt:variant>
        <vt:i4>17549</vt:i4>
      </vt:variant>
      <vt:variant>
        <vt:i4>1040</vt:i4>
      </vt:variant>
      <vt:variant>
        <vt:i4>1</vt:i4>
      </vt:variant>
      <vt:variant>
        <vt:lpwstr>D:\Viktoro\Neuroscience\Inf. Infection\00. Pictures\Brain abscess (MRI)3.jpg</vt:lpwstr>
      </vt:variant>
      <vt:variant>
        <vt:lpwstr/>
      </vt:variant>
      <vt:variant>
        <vt:i4>5505062</vt:i4>
      </vt:variant>
      <vt:variant>
        <vt:i4>17857</vt:i4>
      </vt:variant>
      <vt:variant>
        <vt:i4>1041</vt:i4>
      </vt:variant>
      <vt:variant>
        <vt:i4>1</vt:i4>
      </vt:variant>
      <vt:variant>
        <vt:lpwstr>D:\Viktoro\Neuroscience\Inf. Infection\00. Pictures\Brain abscess (MRI)4.jpg</vt:lpwstr>
      </vt:variant>
      <vt:variant>
        <vt:lpwstr/>
      </vt:variant>
      <vt:variant>
        <vt:i4>6619231</vt:i4>
      </vt:variant>
      <vt:variant>
        <vt:i4>25870</vt:i4>
      </vt:variant>
      <vt:variant>
        <vt:i4>1042</vt:i4>
      </vt:variant>
      <vt:variant>
        <vt:i4>1</vt:i4>
      </vt:variant>
      <vt:variant>
        <vt:lpwstr>D:\Viktoro\Neuroscience\Inf. Infection\00. Pictures\Toxoplasma abscess (macro).jpg</vt:lpwstr>
      </vt:variant>
      <vt:variant>
        <vt:lpwstr/>
      </vt:variant>
      <vt:variant>
        <vt:i4>7143519</vt:i4>
      </vt:variant>
      <vt:variant>
        <vt:i4>26284</vt:i4>
      </vt:variant>
      <vt:variant>
        <vt:i4>1043</vt:i4>
      </vt:variant>
      <vt:variant>
        <vt:i4>1</vt:i4>
      </vt:variant>
      <vt:variant>
        <vt:lpwstr>D:\Viktoro\Neuroscience\Inf. Infection\00. Pictures\Toxoplasma abscess (micro).jpg</vt:lpwstr>
      </vt:variant>
      <vt:variant>
        <vt:lpwstr/>
      </vt:variant>
      <vt:variant>
        <vt:i4>104</vt:i4>
      </vt:variant>
      <vt:variant>
        <vt:i4>28537</vt:i4>
      </vt:variant>
      <vt:variant>
        <vt:i4>1044</vt:i4>
      </vt:variant>
      <vt:variant>
        <vt:i4>1</vt:i4>
      </vt:variant>
      <vt:variant>
        <vt:lpwstr>D:\Viktoro\Neuroscience\Inf. Infection\00. Pictures\Toxoplasma (MRI).jpg</vt:lpwstr>
      </vt:variant>
      <vt:variant>
        <vt:lpwstr/>
      </vt:variant>
      <vt:variant>
        <vt:i4>5767295</vt:i4>
      </vt:variant>
      <vt:variant>
        <vt:i4>28750</vt:i4>
      </vt:variant>
      <vt:variant>
        <vt:i4>1045</vt:i4>
      </vt:variant>
      <vt:variant>
        <vt:i4>1</vt:i4>
      </vt:variant>
      <vt:variant>
        <vt:lpwstr>D:\Viktoro\Neuroscience\Inf. Infection\00. Pictures\Toxoplasma vs. lymphoma (MRI).jpg</vt:lpwstr>
      </vt:variant>
      <vt:variant>
        <vt:lpwstr/>
      </vt:variant>
      <vt:variant>
        <vt:i4>3276872</vt:i4>
      </vt:variant>
      <vt:variant>
        <vt:i4>29002</vt:i4>
      </vt:variant>
      <vt:variant>
        <vt:i4>1046</vt:i4>
      </vt:variant>
      <vt:variant>
        <vt:i4>1</vt:i4>
      </vt:variant>
      <vt:variant>
        <vt:lpwstr>D:\Viktoro\Neuroscience\Inf. Infection\00. Pictures\Toxoplasma (MRI) 2.jpg</vt:lpwstr>
      </vt:variant>
      <vt:variant>
        <vt:lpwstr/>
      </vt:variant>
      <vt:variant>
        <vt:i4>7602186</vt:i4>
      </vt:variant>
      <vt:variant>
        <vt:i4>30723</vt:i4>
      </vt:variant>
      <vt:variant>
        <vt:i4>1047</vt:i4>
      </vt:variant>
      <vt:variant>
        <vt:i4>1</vt:i4>
      </vt:variant>
      <vt:variant>
        <vt:lpwstr>D:\Viktoro\Neuroscience\Inf. Infection\00. Pictures\Aspergillus (histology).jpg</vt:lpwstr>
      </vt:variant>
      <vt:variant>
        <vt:lpwstr/>
      </vt:variant>
      <vt:variant>
        <vt:i4>5832827</vt:i4>
      </vt:variant>
      <vt:variant>
        <vt:i4>31150</vt:i4>
      </vt:variant>
      <vt:variant>
        <vt:i4>1048</vt:i4>
      </vt:variant>
      <vt:variant>
        <vt:i4>1</vt:i4>
      </vt:variant>
      <vt:variant>
        <vt:lpwstr>D:\Viktoro\Neuroscience\Inf. Infection\00. Pictures\Aspergillus infarctions (MRI).jpg</vt:lpwstr>
      </vt:variant>
      <vt:variant>
        <vt:lpwstr/>
      </vt:variant>
      <vt:variant>
        <vt:i4>721013</vt:i4>
      </vt:variant>
      <vt:variant>
        <vt:i4>95543</vt:i4>
      </vt:variant>
      <vt:variant>
        <vt:i4>1049</vt:i4>
      </vt:variant>
      <vt:variant>
        <vt:i4>1</vt:i4>
      </vt:variant>
      <vt:variant>
        <vt:lpwstr>D:\Viktoro\Neuroscience\Inf. Infection\00. Pictures\Epidural cranial abscess (CT).jpg</vt:lpwstr>
      </vt:variant>
      <vt:variant>
        <vt:lpwstr/>
      </vt:variant>
      <vt:variant>
        <vt:i4>5963811</vt:i4>
      </vt:variant>
      <vt:variant>
        <vt:i4>100003</vt:i4>
      </vt:variant>
      <vt:variant>
        <vt:i4>1050</vt:i4>
      </vt:variant>
      <vt:variant>
        <vt:i4>1</vt:i4>
      </vt:variant>
      <vt:variant>
        <vt:lpwstr>D:\Viktoro\Neuroscience\Inf. Infection\00. Pictures\Spinal epidural abscess (MRI).gif</vt:lpwstr>
      </vt:variant>
      <vt:variant>
        <vt:lpwstr/>
      </vt:variant>
      <vt:variant>
        <vt:i4>7405649</vt:i4>
      </vt:variant>
      <vt:variant>
        <vt:i4>109642</vt:i4>
      </vt:variant>
      <vt:variant>
        <vt:i4>1051</vt:i4>
      </vt:variant>
      <vt:variant>
        <vt:i4>1</vt:i4>
      </vt:variant>
      <vt:variant>
        <vt:lpwstr>D:\Viktoro\Neuroscience\Inf. Infection\00. Pictures\Pyogenic spondylitis with epidural abscess (MRI and X-ray).jpg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Viktor's Notes – Abscess, Empyema</dc:title>
  <dc:subject/>
  <dc:creator>Viktoras Palys, MD</dc:creator>
  <cp:keywords/>
  <cp:lastModifiedBy>Viktoras Palys</cp:lastModifiedBy>
  <cp:revision>12</cp:revision>
  <cp:lastPrinted>2019-04-17T18:26:00Z</cp:lastPrinted>
  <dcterms:created xsi:type="dcterms:W3CDTF">2016-01-06T03:51:00Z</dcterms:created>
  <dcterms:modified xsi:type="dcterms:W3CDTF">2019-04-17T18:27:00Z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_self</vt:lpwstr>
  </property>
</Properties>
</file>