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8F0" w:rsidRDefault="00CF55A2" w:rsidP="00B50F66">
      <w:pPr>
        <w:pStyle w:val="Title"/>
      </w:pPr>
      <w:bookmarkStart w:id="0" w:name="_GoBack"/>
      <w:r w:rsidRPr="00D81973">
        <w:t>Neuronal and Mixed Tumors</w:t>
      </w:r>
    </w:p>
    <w:p w:rsidR="005564EC" w:rsidRDefault="005564EC" w:rsidP="005564EC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DE314E">
        <w:rPr>
          <w:noProof/>
        </w:rPr>
        <w:t>December 22, 2020</w:t>
      </w:r>
      <w:r>
        <w:fldChar w:fldCharType="end"/>
      </w:r>
    </w:p>
    <w:p w:rsidR="0024636E" w:rsidRDefault="00CA13CE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fldChar w:fldCharType="begin"/>
      </w:r>
      <w:r>
        <w:instrText xml:space="preserve"> TOC \h \z \t "Antraštė,1,Nervous 5,2,Nervous 6,3" </w:instrText>
      </w:r>
      <w:r>
        <w:fldChar w:fldCharType="separate"/>
      </w:r>
      <w:hyperlink w:anchor="_Toc3991954" w:history="1">
        <w:r w:rsidR="0024636E" w:rsidRPr="006A547B">
          <w:rPr>
            <w:rStyle w:val="Hyperlink"/>
            <w:noProof/>
          </w:rPr>
          <w:t>(Central) Neurocytoma</w:t>
        </w:r>
        <w:r w:rsidR="0024636E">
          <w:rPr>
            <w:noProof/>
            <w:webHidden/>
          </w:rPr>
          <w:tab/>
        </w:r>
        <w:r w:rsidR="0024636E">
          <w:rPr>
            <w:noProof/>
            <w:webHidden/>
          </w:rPr>
          <w:fldChar w:fldCharType="begin"/>
        </w:r>
        <w:r w:rsidR="0024636E">
          <w:rPr>
            <w:noProof/>
            <w:webHidden/>
          </w:rPr>
          <w:instrText xml:space="preserve"> PAGEREF _Toc3991954 \h </w:instrText>
        </w:r>
        <w:r w:rsidR="0024636E">
          <w:rPr>
            <w:noProof/>
            <w:webHidden/>
          </w:rPr>
        </w:r>
        <w:r w:rsidR="0024636E">
          <w:rPr>
            <w:noProof/>
            <w:webHidden/>
          </w:rPr>
          <w:fldChar w:fldCharType="separate"/>
        </w:r>
        <w:r w:rsidR="00DE314E">
          <w:rPr>
            <w:noProof/>
            <w:webHidden/>
          </w:rPr>
          <w:t>1</w:t>
        </w:r>
        <w:r w:rsidR="0024636E">
          <w:rPr>
            <w:noProof/>
            <w:webHidden/>
          </w:rPr>
          <w:fldChar w:fldCharType="end"/>
        </w:r>
      </w:hyperlink>
    </w:p>
    <w:p w:rsidR="0024636E" w:rsidRDefault="00DE314E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1955" w:history="1">
        <w:r w:rsidR="0024636E" w:rsidRPr="006A547B">
          <w:rPr>
            <w:rStyle w:val="Hyperlink"/>
            <w:noProof/>
          </w:rPr>
          <w:t>Pathology</w:t>
        </w:r>
        <w:r w:rsidR="0024636E">
          <w:rPr>
            <w:noProof/>
            <w:webHidden/>
          </w:rPr>
          <w:tab/>
        </w:r>
        <w:r w:rsidR="0024636E">
          <w:rPr>
            <w:noProof/>
            <w:webHidden/>
          </w:rPr>
          <w:fldChar w:fldCharType="begin"/>
        </w:r>
        <w:r w:rsidR="0024636E">
          <w:rPr>
            <w:noProof/>
            <w:webHidden/>
          </w:rPr>
          <w:instrText xml:space="preserve"> PAGEREF _Toc3991955 \h </w:instrText>
        </w:r>
        <w:r w:rsidR="0024636E">
          <w:rPr>
            <w:noProof/>
            <w:webHidden/>
          </w:rPr>
        </w:r>
        <w:r w:rsidR="0024636E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24636E">
          <w:rPr>
            <w:noProof/>
            <w:webHidden/>
          </w:rPr>
          <w:fldChar w:fldCharType="end"/>
        </w:r>
      </w:hyperlink>
    </w:p>
    <w:p w:rsidR="0024636E" w:rsidRDefault="00DE314E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1956" w:history="1">
        <w:r w:rsidR="0024636E" w:rsidRPr="006A547B">
          <w:rPr>
            <w:rStyle w:val="Hyperlink"/>
            <w:noProof/>
          </w:rPr>
          <w:t>Location</w:t>
        </w:r>
        <w:r w:rsidR="0024636E">
          <w:rPr>
            <w:noProof/>
            <w:webHidden/>
          </w:rPr>
          <w:tab/>
        </w:r>
        <w:r w:rsidR="0024636E">
          <w:rPr>
            <w:noProof/>
            <w:webHidden/>
          </w:rPr>
          <w:fldChar w:fldCharType="begin"/>
        </w:r>
        <w:r w:rsidR="0024636E">
          <w:rPr>
            <w:noProof/>
            <w:webHidden/>
          </w:rPr>
          <w:instrText xml:space="preserve"> PAGEREF _Toc3991956 \h </w:instrText>
        </w:r>
        <w:r w:rsidR="0024636E">
          <w:rPr>
            <w:noProof/>
            <w:webHidden/>
          </w:rPr>
        </w:r>
        <w:r w:rsidR="0024636E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24636E">
          <w:rPr>
            <w:noProof/>
            <w:webHidden/>
          </w:rPr>
          <w:fldChar w:fldCharType="end"/>
        </w:r>
      </w:hyperlink>
    </w:p>
    <w:p w:rsidR="0024636E" w:rsidRDefault="00DE314E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1957" w:history="1">
        <w:r w:rsidR="0024636E" w:rsidRPr="006A547B">
          <w:rPr>
            <w:rStyle w:val="Hyperlink"/>
            <w:noProof/>
          </w:rPr>
          <w:t>Clinical Features</w:t>
        </w:r>
        <w:r w:rsidR="0024636E">
          <w:rPr>
            <w:noProof/>
            <w:webHidden/>
          </w:rPr>
          <w:tab/>
        </w:r>
        <w:r w:rsidR="0024636E">
          <w:rPr>
            <w:noProof/>
            <w:webHidden/>
          </w:rPr>
          <w:fldChar w:fldCharType="begin"/>
        </w:r>
        <w:r w:rsidR="0024636E">
          <w:rPr>
            <w:noProof/>
            <w:webHidden/>
          </w:rPr>
          <w:instrText xml:space="preserve"> PAGEREF _Toc3991957 \h </w:instrText>
        </w:r>
        <w:r w:rsidR="0024636E">
          <w:rPr>
            <w:noProof/>
            <w:webHidden/>
          </w:rPr>
        </w:r>
        <w:r w:rsidR="0024636E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24636E">
          <w:rPr>
            <w:noProof/>
            <w:webHidden/>
          </w:rPr>
          <w:fldChar w:fldCharType="end"/>
        </w:r>
      </w:hyperlink>
    </w:p>
    <w:p w:rsidR="0024636E" w:rsidRDefault="00DE314E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1958" w:history="1">
        <w:r w:rsidR="0024636E" w:rsidRPr="006A547B">
          <w:rPr>
            <w:rStyle w:val="Hyperlink"/>
            <w:noProof/>
          </w:rPr>
          <w:t>Diagnosis</w:t>
        </w:r>
        <w:r w:rsidR="0024636E">
          <w:rPr>
            <w:noProof/>
            <w:webHidden/>
          </w:rPr>
          <w:tab/>
        </w:r>
        <w:r w:rsidR="0024636E">
          <w:rPr>
            <w:noProof/>
            <w:webHidden/>
          </w:rPr>
          <w:fldChar w:fldCharType="begin"/>
        </w:r>
        <w:r w:rsidR="0024636E">
          <w:rPr>
            <w:noProof/>
            <w:webHidden/>
          </w:rPr>
          <w:instrText xml:space="preserve"> PAGEREF _Toc3991958 \h </w:instrText>
        </w:r>
        <w:r w:rsidR="0024636E">
          <w:rPr>
            <w:noProof/>
            <w:webHidden/>
          </w:rPr>
        </w:r>
        <w:r w:rsidR="0024636E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24636E">
          <w:rPr>
            <w:noProof/>
            <w:webHidden/>
          </w:rPr>
          <w:fldChar w:fldCharType="end"/>
        </w:r>
      </w:hyperlink>
    </w:p>
    <w:p w:rsidR="0024636E" w:rsidRDefault="00DE314E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1959" w:history="1">
        <w:r w:rsidR="0024636E" w:rsidRPr="006A547B">
          <w:rPr>
            <w:rStyle w:val="Hyperlink"/>
            <w:noProof/>
          </w:rPr>
          <w:t>Treatment</w:t>
        </w:r>
        <w:r w:rsidR="0024636E">
          <w:rPr>
            <w:noProof/>
            <w:webHidden/>
          </w:rPr>
          <w:tab/>
        </w:r>
        <w:r w:rsidR="0024636E">
          <w:rPr>
            <w:noProof/>
            <w:webHidden/>
          </w:rPr>
          <w:fldChar w:fldCharType="begin"/>
        </w:r>
        <w:r w:rsidR="0024636E">
          <w:rPr>
            <w:noProof/>
            <w:webHidden/>
          </w:rPr>
          <w:instrText xml:space="preserve"> PAGEREF _Toc3991959 \h </w:instrText>
        </w:r>
        <w:r w:rsidR="0024636E">
          <w:rPr>
            <w:noProof/>
            <w:webHidden/>
          </w:rPr>
        </w:r>
        <w:r w:rsidR="0024636E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24636E">
          <w:rPr>
            <w:noProof/>
            <w:webHidden/>
          </w:rPr>
          <w:fldChar w:fldCharType="end"/>
        </w:r>
      </w:hyperlink>
    </w:p>
    <w:p w:rsidR="0024636E" w:rsidRDefault="00DE314E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991960" w:history="1">
        <w:r w:rsidR="0024636E" w:rsidRPr="006A547B">
          <w:rPr>
            <w:rStyle w:val="Hyperlink"/>
            <w:noProof/>
          </w:rPr>
          <w:t>Dysembryoplastic Neuroepithelial Tumor (DNET)</w:t>
        </w:r>
        <w:r w:rsidR="0024636E">
          <w:rPr>
            <w:noProof/>
            <w:webHidden/>
          </w:rPr>
          <w:tab/>
        </w:r>
        <w:r w:rsidR="0024636E">
          <w:rPr>
            <w:noProof/>
            <w:webHidden/>
          </w:rPr>
          <w:fldChar w:fldCharType="begin"/>
        </w:r>
        <w:r w:rsidR="0024636E">
          <w:rPr>
            <w:noProof/>
            <w:webHidden/>
          </w:rPr>
          <w:instrText xml:space="preserve"> PAGEREF _Toc3991960 \h </w:instrText>
        </w:r>
        <w:r w:rsidR="0024636E">
          <w:rPr>
            <w:noProof/>
            <w:webHidden/>
          </w:rPr>
        </w:r>
        <w:r w:rsidR="0024636E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24636E">
          <w:rPr>
            <w:noProof/>
            <w:webHidden/>
          </w:rPr>
          <w:fldChar w:fldCharType="end"/>
        </w:r>
      </w:hyperlink>
    </w:p>
    <w:p w:rsidR="0024636E" w:rsidRDefault="00DE314E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1961" w:history="1">
        <w:r w:rsidR="0024636E" w:rsidRPr="006A547B">
          <w:rPr>
            <w:rStyle w:val="Hyperlink"/>
            <w:noProof/>
          </w:rPr>
          <w:t>Pathology</w:t>
        </w:r>
        <w:r w:rsidR="0024636E">
          <w:rPr>
            <w:noProof/>
            <w:webHidden/>
          </w:rPr>
          <w:tab/>
        </w:r>
        <w:r w:rsidR="0024636E">
          <w:rPr>
            <w:noProof/>
            <w:webHidden/>
          </w:rPr>
          <w:fldChar w:fldCharType="begin"/>
        </w:r>
        <w:r w:rsidR="0024636E">
          <w:rPr>
            <w:noProof/>
            <w:webHidden/>
          </w:rPr>
          <w:instrText xml:space="preserve"> PAGEREF _Toc3991961 \h </w:instrText>
        </w:r>
        <w:r w:rsidR="0024636E">
          <w:rPr>
            <w:noProof/>
            <w:webHidden/>
          </w:rPr>
        </w:r>
        <w:r w:rsidR="0024636E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24636E">
          <w:rPr>
            <w:noProof/>
            <w:webHidden/>
          </w:rPr>
          <w:fldChar w:fldCharType="end"/>
        </w:r>
      </w:hyperlink>
    </w:p>
    <w:p w:rsidR="0024636E" w:rsidRDefault="00DE314E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1962" w:history="1">
        <w:r w:rsidR="0024636E" w:rsidRPr="006A547B">
          <w:rPr>
            <w:rStyle w:val="Hyperlink"/>
            <w:noProof/>
          </w:rPr>
          <w:t>Clinical Features</w:t>
        </w:r>
        <w:r w:rsidR="0024636E">
          <w:rPr>
            <w:noProof/>
            <w:webHidden/>
          </w:rPr>
          <w:tab/>
        </w:r>
        <w:r w:rsidR="0024636E">
          <w:rPr>
            <w:noProof/>
            <w:webHidden/>
          </w:rPr>
          <w:fldChar w:fldCharType="begin"/>
        </w:r>
        <w:r w:rsidR="0024636E">
          <w:rPr>
            <w:noProof/>
            <w:webHidden/>
          </w:rPr>
          <w:instrText xml:space="preserve"> PAGEREF _Toc3991962 \h </w:instrText>
        </w:r>
        <w:r w:rsidR="0024636E">
          <w:rPr>
            <w:noProof/>
            <w:webHidden/>
          </w:rPr>
        </w:r>
        <w:r w:rsidR="0024636E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24636E">
          <w:rPr>
            <w:noProof/>
            <w:webHidden/>
          </w:rPr>
          <w:fldChar w:fldCharType="end"/>
        </w:r>
      </w:hyperlink>
    </w:p>
    <w:p w:rsidR="0024636E" w:rsidRDefault="00DE314E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1963" w:history="1">
        <w:r w:rsidR="0024636E" w:rsidRPr="006A547B">
          <w:rPr>
            <w:rStyle w:val="Hyperlink"/>
            <w:noProof/>
          </w:rPr>
          <w:t>Diagnosis</w:t>
        </w:r>
        <w:r w:rsidR="0024636E">
          <w:rPr>
            <w:noProof/>
            <w:webHidden/>
          </w:rPr>
          <w:tab/>
        </w:r>
        <w:r w:rsidR="0024636E">
          <w:rPr>
            <w:noProof/>
            <w:webHidden/>
          </w:rPr>
          <w:fldChar w:fldCharType="begin"/>
        </w:r>
        <w:r w:rsidR="0024636E">
          <w:rPr>
            <w:noProof/>
            <w:webHidden/>
          </w:rPr>
          <w:instrText xml:space="preserve"> PAGEREF _Toc3991963 \h </w:instrText>
        </w:r>
        <w:r w:rsidR="0024636E">
          <w:rPr>
            <w:noProof/>
            <w:webHidden/>
          </w:rPr>
        </w:r>
        <w:r w:rsidR="0024636E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24636E">
          <w:rPr>
            <w:noProof/>
            <w:webHidden/>
          </w:rPr>
          <w:fldChar w:fldCharType="end"/>
        </w:r>
      </w:hyperlink>
    </w:p>
    <w:p w:rsidR="0024636E" w:rsidRDefault="00DE314E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1964" w:history="1">
        <w:r w:rsidR="0024636E" w:rsidRPr="006A547B">
          <w:rPr>
            <w:rStyle w:val="Hyperlink"/>
            <w:noProof/>
          </w:rPr>
          <w:t>Treatment</w:t>
        </w:r>
        <w:r w:rsidR="0024636E">
          <w:rPr>
            <w:noProof/>
            <w:webHidden/>
          </w:rPr>
          <w:tab/>
        </w:r>
        <w:r w:rsidR="0024636E">
          <w:rPr>
            <w:noProof/>
            <w:webHidden/>
          </w:rPr>
          <w:fldChar w:fldCharType="begin"/>
        </w:r>
        <w:r w:rsidR="0024636E">
          <w:rPr>
            <w:noProof/>
            <w:webHidden/>
          </w:rPr>
          <w:instrText xml:space="preserve"> PAGEREF _Toc3991964 \h </w:instrText>
        </w:r>
        <w:r w:rsidR="0024636E">
          <w:rPr>
            <w:noProof/>
            <w:webHidden/>
          </w:rPr>
        </w:r>
        <w:r w:rsidR="0024636E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24636E">
          <w:rPr>
            <w:noProof/>
            <w:webHidden/>
          </w:rPr>
          <w:fldChar w:fldCharType="end"/>
        </w:r>
      </w:hyperlink>
    </w:p>
    <w:p w:rsidR="0024636E" w:rsidRDefault="00DE314E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991965" w:history="1">
        <w:r w:rsidR="0024636E" w:rsidRPr="006A547B">
          <w:rPr>
            <w:rStyle w:val="Hyperlink"/>
            <w:noProof/>
          </w:rPr>
          <w:t>Ganglioglioma, Gangliocytoma</w:t>
        </w:r>
        <w:r w:rsidR="0024636E">
          <w:rPr>
            <w:noProof/>
            <w:webHidden/>
          </w:rPr>
          <w:tab/>
        </w:r>
        <w:r w:rsidR="0024636E">
          <w:rPr>
            <w:noProof/>
            <w:webHidden/>
          </w:rPr>
          <w:fldChar w:fldCharType="begin"/>
        </w:r>
        <w:r w:rsidR="0024636E">
          <w:rPr>
            <w:noProof/>
            <w:webHidden/>
          </w:rPr>
          <w:instrText xml:space="preserve"> PAGEREF _Toc3991965 \h </w:instrText>
        </w:r>
        <w:r w:rsidR="0024636E">
          <w:rPr>
            <w:noProof/>
            <w:webHidden/>
          </w:rPr>
        </w:r>
        <w:r w:rsidR="0024636E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24636E">
          <w:rPr>
            <w:noProof/>
            <w:webHidden/>
          </w:rPr>
          <w:fldChar w:fldCharType="end"/>
        </w:r>
      </w:hyperlink>
    </w:p>
    <w:p w:rsidR="0024636E" w:rsidRDefault="00DE314E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1966" w:history="1">
        <w:r w:rsidR="0024636E" w:rsidRPr="006A547B">
          <w:rPr>
            <w:rStyle w:val="Hyperlink"/>
            <w:noProof/>
          </w:rPr>
          <w:t>Genetics</w:t>
        </w:r>
        <w:r w:rsidR="0024636E">
          <w:rPr>
            <w:noProof/>
            <w:webHidden/>
          </w:rPr>
          <w:tab/>
        </w:r>
        <w:r w:rsidR="0024636E">
          <w:rPr>
            <w:noProof/>
            <w:webHidden/>
          </w:rPr>
          <w:fldChar w:fldCharType="begin"/>
        </w:r>
        <w:r w:rsidR="0024636E">
          <w:rPr>
            <w:noProof/>
            <w:webHidden/>
          </w:rPr>
          <w:instrText xml:space="preserve"> PAGEREF _Toc3991966 \h </w:instrText>
        </w:r>
        <w:r w:rsidR="0024636E">
          <w:rPr>
            <w:noProof/>
            <w:webHidden/>
          </w:rPr>
        </w:r>
        <w:r w:rsidR="0024636E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24636E">
          <w:rPr>
            <w:noProof/>
            <w:webHidden/>
          </w:rPr>
          <w:fldChar w:fldCharType="end"/>
        </w:r>
      </w:hyperlink>
    </w:p>
    <w:p w:rsidR="0024636E" w:rsidRDefault="00DE314E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1967" w:history="1">
        <w:r w:rsidR="0024636E" w:rsidRPr="006A547B">
          <w:rPr>
            <w:rStyle w:val="Hyperlink"/>
            <w:noProof/>
          </w:rPr>
          <w:t>Pathology</w:t>
        </w:r>
        <w:r w:rsidR="0024636E">
          <w:rPr>
            <w:noProof/>
            <w:webHidden/>
          </w:rPr>
          <w:tab/>
        </w:r>
        <w:r w:rsidR="0024636E">
          <w:rPr>
            <w:noProof/>
            <w:webHidden/>
          </w:rPr>
          <w:fldChar w:fldCharType="begin"/>
        </w:r>
        <w:r w:rsidR="0024636E">
          <w:rPr>
            <w:noProof/>
            <w:webHidden/>
          </w:rPr>
          <w:instrText xml:space="preserve"> PAGEREF _Toc3991967 \h </w:instrText>
        </w:r>
        <w:r w:rsidR="0024636E">
          <w:rPr>
            <w:noProof/>
            <w:webHidden/>
          </w:rPr>
        </w:r>
        <w:r w:rsidR="0024636E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24636E">
          <w:rPr>
            <w:noProof/>
            <w:webHidden/>
          </w:rPr>
          <w:fldChar w:fldCharType="end"/>
        </w:r>
      </w:hyperlink>
    </w:p>
    <w:p w:rsidR="0024636E" w:rsidRDefault="00DE314E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1968" w:history="1">
        <w:r w:rsidR="0024636E" w:rsidRPr="006A547B">
          <w:rPr>
            <w:rStyle w:val="Hyperlink"/>
            <w:noProof/>
          </w:rPr>
          <w:t>Clinical Features</w:t>
        </w:r>
        <w:r w:rsidR="0024636E">
          <w:rPr>
            <w:noProof/>
            <w:webHidden/>
          </w:rPr>
          <w:tab/>
        </w:r>
        <w:r w:rsidR="0024636E">
          <w:rPr>
            <w:noProof/>
            <w:webHidden/>
          </w:rPr>
          <w:fldChar w:fldCharType="begin"/>
        </w:r>
        <w:r w:rsidR="0024636E">
          <w:rPr>
            <w:noProof/>
            <w:webHidden/>
          </w:rPr>
          <w:instrText xml:space="preserve"> PAGEREF _Toc3991968 \h </w:instrText>
        </w:r>
        <w:r w:rsidR="0024636E">
          <w:rPr>
            <w:noProof/>
            <w:webHidden/>
          </w:rPr>
        </w:r>
        <w:r w:rsidR="0024636E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24636E">
          <w:rPr>
            <w:noProof/>
            <w:webHidden/>
          </w:rPr>
          <w:fldChar w:fldCharType="end"/>
        </w:r>
      </w:hyperlink>
    </w:p>
    <w:p w:rsidR="0024636E" w:rsidRDefault="00DE314E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1969" w:history="1">
        <w:r w:rsidR="0024636E" w:rsidRPr="006A547B">
          <w:rPr>
            <w:rStyle w:val="Hyperlink"/>
            <w:noProof/>
          </w:rPr>
          <w:t>Diagnosis</w:t>
        </w:r>
        <w:r w:rsidR="0024636E">
          <w:rPr>
            <w:noProof/>
            <w:webHidden/>
          </w:rPr>
          <w:tab/>
        </w:r>
        <w:r w:rsidR="0024636E">
          <w:rPr>
            <w:noProof/>
            <w:webHidden/>
          </w:rPr>
          <w:fldChar w:fldCharType="begin"/>
        </w:r>
        <w:r w:rsidR="0024636E">
          <w:rPr>
            <w:noProof/>
            <w:webHidden/>
          </w:rPr>
          <w:instrText xml:space="preserve"> PAGEREF _Toc3991969 \h </w:instrText>
        </w:r>
        <w:r w:rsidR="0024636E">
          <w:rPr>
            <w:noProof/>
            <w:webHidden/>
          </w:rPr>
        </w:r>
        <w:r w:rsidR="0024636E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24636E">
          <w:rPr>
            <w:noProof/>
            <w:webHidden/>
          </w:rPr>
          <w:fldChar w:fldCharType="end"/>
        </w:r>
      </w:hyperlink>
    </w:p>
    <w:p w:rsidR="0024636E" w:rsidRDefault="00DE314E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1970" w:history="1">
        <w:r w:rsidR="0024636E" w:rsidRPr="006A547B">
          <w:rPr>
            <w:rStyle w:val="Hyperlink"/>
            <w:noProof/>
          </w:rPr>
          <w:t>Treatment</w:t>
        </w:r>
        <w:r w:rsidR="0024636E">
          <w:rPr>
            <w:noProof/>
            <w:webHidden/>
          </w:rPr>
          <w:tab/>
        </w:r>
        <w:r w:rsidR="0024636E">
          <w:rPr>
            <w:noProof/>
            <w:webHidden/>
          </w:rPr>
          <w:fldChar w:fldCharType="begin"/>
        </w:r>
        <w:r w:rsidR="0024636E">
          <w:rPr>
            <w:noProof/>
            <w:webHidden/>
          </w:rPr>
          <w:instrText xml:space="preserve"> PAGEREF _Toc3991970 \h </w:instrText>
        </w:r>
        <w:r w:rsidR="0024636E">
          <w:rPr>
            <w:noProof/>
            <w:webHidden/>
          </w:rPr>
        </w:r>
        <w:r w:rsidR="0024636E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24636E">
          <w:rPr>
            <w:noProof/>
            <w:webHidden/>
          </w:rPr>
          <w:fldChar w:fldCharType="end"/>
        </w:r>
      </w:hyperlink>
    </w:p>
    <w:p w:rsidR="0024636E" w:rsidRDefault="00DE314E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1971" w:history="1">
        <w:r w:rsidR="0024636E" w:rsidRPr="006A547B">
          <w:rPr>
            <w:rStyle w:val="Hyperlink"/>
            <w:noProof/>
          </w:rPr>
          <w:t>Prognosis</w:t>
        </w:r>
        <w:r w:rsidR="0024636E">
          <w:rPr>
            <w:noProof/>
            <w:webHidden/>
          </w:rPr>
          <w:tab/>
        </w:r>
        <w:r w:rsidR="0024636E">
          <w:rPr>
            <w:noProof/>
            <w:webHidden/>
          </w:rPr>
          <w:fldChar w:fldCharType="begin"/>
        </w:r>
        <w:r w:rsidR="0024636E">
          <w:rPr>
            <w:noProof/>
            <w:webHidden/>
          </w:rPr>
          <w:instrText xml:space="preserve"> PAGEREF _Toc3991971 \h </w:instrText>
        </w:r>
        <w:r w:rsidR="0024636E">
          <w:rPr>
            <w:noProof/>
            <w:webHidden/>
          </w:rPr>
        </w:r>
        <w:r w:rsidR="0024636E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24636E">
          <w:rPr>
            <w:noProof/>
            <w:webHidden/>
          </w:rPr>
          <w:fldChar w:fldCharType="end"/>
        </w:r>
      </w:hyperlink>
    </w:p>
    <w:p w:rsidR="0024636E" w:rsidRDefault="00DE314E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91972" w:history="1">
        <w:r w:rsidR="0024636E" w:rsidRPr="006A547B">
          <w:rPr>
            <w:rStyle w:val="Hyperlink"/>
            <w:noProof/>
          </w:rPr>
          <w:t>Lhermitte-Duclos disease (s. dysplastic gangliocytoma of cerebellum)</w:t>
        </w:r>
        <w:r w:rsidR="0024636E">
          <w:rPr>
            <w:noProof/>
            <w:webHidden/>
          </w:rPr>
          <w:tab/>
        </w:r>
        <w:r w:rsidR="0024636E">
          <w:rPr>
            <w:noProof/>
            <w:webHidden/>
          </w:rPr>
          <w:fldChar w:fldCharType="begin"/>
        </w:r>
        <w:r w:rsidR="0024636E">
          <w:rPr>
            <w:noProof/>
            <w:webHidden/>
          </w:rPr>
          <w:instrText xml:space="preserve"> PAGEREF _Toc3991972 \h </w:instrText>
        </w:r>
        <w:r w:rsidR="0024636E">
          <w:rPr>
            <w:noProof/>
            <w:webHidden/>
          </w:rPr>
        </w:r>
        <w:r w:rsidR="0024636E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24636E">
          <w:rPr>
            <w:noProof/>
            <w:webHidden/>
          </w:rPr>
          <w:fldChar w:fldCharType="end"/>
        </w:r>
      </w:hyperlink>
    </w:p>
    <w:p w:rsidR="0024636E" w:rsidRDefault="00DE314E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91973" w:history="1">
        <w:r w:rsidR="0024636E" w:rsidRPr="006A547B">
          <w:rPr>
            <w:rStyle w:val="Hyperlink"/>
            <w:noProof/>
          </w:rPr>
          <w:t>Desmoplastic Infantile Ganglioglioma and Astrocytoma (DIG/DIA)</w:t>
        </w:r>
        <w:r w:rsidR="0024636E">
          <w:rPr>
            <w:noProof/>
            <w:webHidden/>
          </w:rPr>
          <w:tab/>
        </w:r>
        <w:r w:rsidR="0024636E">
          <w:rPr>
            <w:noProof/>
            <w:webHidden/>
          </w:rPr>
          <w:fldChar w:fldCharType="begin"/>
        </w:r>
        <w:r w:rsidR="0024636E">
          <w:rPr>
            <w:noProof/>
            <w:webHidden/>
          </w:rPr>
          <w:instrText xml:space="preserve"> PAGEREF _Toc3991973 \h </w:instrText>
        </w:r>
        <w:r w:rsidR="0024636E">
          <w:rPr>
            <w:noProof/>
            <w:webHidden/>
          </w:rPr>
        </w:r>
        <w:r w:rsidR="0024636E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24636E">
          <w:rPr>
            <w:noProof/>
            <w:webHidden/>
          </w:rPr>
          <w:fldChar w:fldCharType="end"/>
        </w:r>
      </w:hyperlink>
    </w:p>
    <w:p w:rsidR="0024636E" w:rsidRDefault="00DE314E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1974" w:history="1">
        <w:r w:rsidR="0024636E" w:rsidRPr="006A547B">
          <w:rPr>
            <w:rStyle w:val="Hyperlink"/>
            <w:noProof/>
          </w:rPr>
          <w:t>Pathology</w:t>
        </w:r>
        <w:r w:rsidR="0024636E">
          <w:rPr>
            <w:noProof/>
            <w:webHidden/>
          </w:rPr>
          <w:tab/>
        </w:r>
        <w:r w:rsidR="0024636E">
          <w:rPr>
            <w:noProof/>
            <w:webHidden/>
          </w:rPr>
          <w:fldChar w:fldCharType="begin"/>
        </w:r>
        <w:r w:rsidR="0024636E">
          <w:rPr>
            <w:noProof/>
            <w:webHidden/>
          </w:rPr>
          <w:instrText xml:space="preserve"> PAGEREF _Toc3991974 \h </w:instrText>
        </w:r>
        <w:r w:rsidR="0024636E">
          <w:rPr>
            <w:noProof/>
            <w:webHidden/>
          </w:rPr>
        </w:r>
        <w:r w:rsidR="0024636E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24636E">
          <w:rPr>
            <w:noProof/>
            <w:webHidden/>
          </w:rPr>
          <w:fldChar w:fldCharType="end"/>
        </w:r>
      </w:hyperlink>
    </w:p>
    <w:p w:rsidR="0024636E" w:rsidRDefault="00DE314E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1975" w:history="1">
        <w:r w:rsidR="0024636E" w:rsidRPr="006A547B">
          <w:rPr>
            <w:rStyle w:val="Hyperlink"/>
            <w:noProof/>
          </w:rPr>
          <w:t>Histology</w:t>
        </w:r>
        <w:r w:rsidR="0024636E">
          <w:rPr>
            <w:noProof/>
            <w:webHidden/>
          </w:rPr>
          <w:tab/>
        </w:r>
        <w:r w:rsidR="0024636E">
          <w:rPr>
            <w:noProof/>
            <w:webHidden/>
          </w:rPr>
          <w:fldChar w:fldCharType="begin"/>
        </w:r>
        <w:r w:rsidR="0024636E">
          <w:rPr>
            <w:noProof/>
            <w:webHidden/>
          </w:rPr>
          <w:instrText xml:space="preserve"> PAGEREF _Toc3991975 \h </w:instrText>
        </w:r>
        <w:r w:rsidR="0024636E">
          <w:rPr>
            <w:noProof/>
            <w:webHidden/>
          </w:rPr>
        </w:r>
        <w:r w:rsidR="0024636E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24636E">
          <w:rPr>
            <w:noProof/>
            <w:webHidden/>
          </w:rPr>
          <w:fldChar w:fldCharType="end"/>
        </w:r>
      </w:hyperlink>
    </w:p>
    <w:p w:rsidR="0024636E" w:rsidRDefault="00DE314E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1976" w:history="1">
        <w:r w:rsidR="0024636E" w:rsidRPr="006A547B">
          <w:rPr>
            <w:rStyle w:val="Hyperlink"/>
            <w:noProof/>
          </w:rPr>
          <w:t>Clinical Features</w:t>
        </w:r>
        <w:r w:rsidR="0024636E">
          <w:rPr>
            <w:noProof/>
            <w:webHidden/>
          </w:rPr>
          <w:tab/>
        </w:r>
        <w:r w:rsidR="0024636E">
          <w:rPr>
            <w:noProof/>
            <w:webHidden/>
          </w:rPr>
          <w:fldChar w:fldCharType="begin"/>
        </w:r>
        <w:r w:rsidR="0024636E">
          <w:rPr>
            <w:noProof/>
            <w:webHidden/>
          </w:rPr>
          <w:instrText xml:space="preserve"> PAGEREF _Toc3991976 \h </w:instrText>
        </w:r>
        <w:r w:rsidR="0024636E">
          <w:rPr>
            <w:noProof/>
            <w:webHidden/>
          </w:rPr>
        </w:r>
        <w:r w:rsidR="0024636E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24636E">
          <w:rPr>
            <w:noProof/>
            <w:webHidden/>
          </w:rPr>
          <w:fldChar w:fldCharType="end"/>
        </w:r>
      </w:hyperlink>
    </w:p>
    <w:p w:rsidR="0024636E" w:rsidRDefault="00DE314E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1977" w:history="1">
        <w:r w:rsidR="0024636E" w:rsidRPr="006A547B">
          <w:rPr>
            <w:rStyle w:val="Hyperlink"/>
            <w:noProof/>
          </w:rPr>
          <w:t>Diagnostics</w:t>
        </w:r>
        <w:r w:rsidR="0024636E">
          <w:rPr>
            <w:noProof/>
            <w:webHidden/>
          </w:rPr>
          <w:tab/>
        </w:r>
        <w:r w:rsidR="0024636E">
          <w:rPr>
            <w:noProof/>
            <w:webHidden/>
          </w:rPr>
          <w:fldChar w:fldCharType="begin"/>
        </w:r>
        <w:r w:rsidR="0024636E">
          <w:rPr>
            <w:noProof/>
            <w:webHidden/>
          </w:rPr>
          <w:instrText xml:space="preserve"> PAGEREF _Toc3991977 \h </w:instrText>
        </w:r>
        <w:r w:rsidR="0024636E">
          <w:rPr>
            <w:noProof/>
            <w:webHidden/>
          </w:rPr>
        </w:r>
        <w:r w:rsidR="0024636E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24636E">
          <w:rPr>
            <w:noProof/>
            <w:webHidden/>
          </w:rPr>
          <w:fldChar w:fldCharType="end"/>
        </w:r>
      </w:hyperlink>
    </w:p>
    <w:p w:rsidR="00552EBC" w:rsidRPr="00D81973" w:rsidRDefault="00CA13CE" w:rsidP="00552EBC">
      <w:r>
        <w:fldChar w:fldCharType="end"/>
      </w:r>
    </w:p>
    <w:p w:rsidR="00E53D4E" w:rsidRPr="00D81973" w:rsidRDefault="00E53D4E" w:rsidP="00552EBC"/>
    <w:p w:rsidR="00751186" w:rsidRPr="00D81973" w:rsidRDefault="00EF5B56" w:rsidP="00D50379">
      <w:pPr>
        <w:pStyle w:val="Antrat"/>
      </w:pPr>
      <w:bookmarkStart w:id="1" w:name="_Toc3991954"/>
      <w:r w:rsidRPr="00D81973">
        <w:t xml:space="preserve">(Central) </w:t>
      </w:r>
      <w:r w:rsidR="00D50379" w:rsidRPr="00D81973">
        <w:t>Neurocytoma</w:t>
      </w:r>
      <w:bookmarkEnd w:id="1"/>
    </w:p>
    <w:p w:rsidR="00A50FA2" w:rsidRPr="00D81973" w:rsidRDefault="00EF5B56">
      <w:r w:rsidRPr="00D81973">
        <w:t xml:space="preserve">- </w:t>
      </w:r>
      <w:r w:rsidRPr="00D81973">
        <w:rPr>
          <w:b/>
          <w:i/>
        </w:rPr>
        <w:t>benign</w:t>
      </w:r>
      <w:r w:rsidRPr="00D81973">
        <w:t xml:space="preserve"> tumor of </w:t>
      </w:r>
      <w:r w:rsidR="006E4224" w:rsidRPr="00D81973">
        <w:rPr>
          <w:szCs w:val="24"/>
        </w:rPr>
        <w:t xml:space="preserve">slowly growing </w:t>
      </w:r>
      <w:r w:rsidRPr="00D81973">
        <w:rPr>
          <w:highlight w:val="yellow"/>
        </w:rPr>
        <w:t>well-differentiated neurons</w:t>
      </w:r>
      <w:r w:rsidR="00A50FA2" w:rsidRPr="00D81973">
        <w:t>.</w:t>
      </w:r>
    </w:p>
    <w:p w:rsidR="00A50FA2" w:rsidRPr="00D81973" w:rsidRDefault="00A50FA2"/>
    <w:p w:rsidR="00D50379" w:rsidRPr="00D81973" w:rsidRDefault="00EF5B56" w:rsidP="00A50FA2">
      <w:pPr>
        <w:numPr>
          <w:ilvl w:val="0"/>
          <w:numId w:val="1"/>
        </w:numPr>
      </w:pPr>
      <w:r w:rsidRPr="00D81973">
        <w:rPr>
          <w:b/>
        </w:rPr>
        <w:t>young adults</w:t>
      </w:r>
      <w:r w:rsidR="00A50FA2" w:rsidRPr="00D81973">
        <w:t xml:space="preserve"> (15-40 yrs).</w:t>
      </w:r>
    </w:p>
    <w:p w:rsidR="00A50FA2" w:rsidRPr="00D81973" w:rsidRDefault="00A50FA2"/>
    <w:p w:rsidR="00D50379" w:rsidRPr="00D81973" w:rsidRDefault="00EF5B56" w:rsidP="009C54A8">
      <w:pPr>
        <w:pStyle w:val="Nervous6"/>
        <w:ind w:right="8504"/>
      </w:pPr>
      <w:bookmarkStart w:id="2" w:name="_Toc3991955"/>
      <w:r w:rsidRPr="00D81973">
        <w:t>Pathology</w:t>
      </w:r>
      <w:bookmarkEnd w:id="2"/>
    </w:p>
    <w:p w:rsidR="00EF5B56" w:rsidRDefault="001D377B" w:rsidP="00A50FA2">
      <w:pPr>
        <w:ind w:left="2268" w:hanging="2268"/>
      </w:pPr>
      <w:r w:rsidRPr="00D81973">
        <w:rPr>
          <w:b/>
          <w:color w:val="0000FF"/>
        </w:rPr>
        <w:t>Light microscopy</w:t>
      </w:r>
      <w:r w:rsidRPr="00D81973">
        <w:t xml:space="preserve"> </w:t>
      </w:r>
      <w:r w:rsidR="00EF5B56" w:rsidRPr="00D81973">
        <w:t xml:space="preserve">- </w:t>
      </w:r>
      <w:r w:rsidR="00D366F1" w:rsidRPr="00D81973">
        <w:t xml:space="preserve">monomorphic </w:t>
      </w:r>
      <w:r w:rsidR="00EF5B56" w:rsidRPr="00D81973">
        <w:t xml:space="preserve">small cells </w:t>
      </w:r>
      <w:r w:rsidR="00232F2F" w:rsidRPr="00D81973">
        <w:t xml:space="preserve">with evenly spaced, round, uniform nuclei </w:t>
      </w:r>
      <w:r w:rsidR="00EF5B56" w:rsidRPr="00D81973">
        <w:t xml:space="preserve">(often mistaken for </w:t>
      </w:r>
      <w:r w:rsidR="00EF5B56" w:rsidRPr="00D81973">
        <w:rPr>
          <w:i/>
          <w:smallCaps/>
        </w:rPr>
        <w:t>oligodendroglioma</w:t>
      </w:r>
      <w:r w:rsidR="00EF5B56" w:rsidRPr="00D81973">
        <w:t xml:space="preserve"> or </w:t>
      </w:r>
      <w:r w:rsidR="00EF5B56" w:rsidRPr="00D81973">
        <w:rPr>
          <w:i/>
          <w:smallCaps/>
        </w:rPr>
        <w:t>ependymoma</w:t>
      </w:r>
      <w:r w:rsidR="00D366F1" w:rsidRPr="00D81973">
        <w:t>), and no anaplastic features.</w:t>
      </w:r>
    </w:p>
    <w:p w:rsidR="001D46DA" w:rsidRDefault="00852143" w:rsidP="00A50FA2">
      <w:pPr>
        <w:ind w:left="2268" w:hanging="2268"/>
      </w:pPr>
      <w:r>
        <w:rPr>
          <w:noProof/>
        </w:rPr>
        <w:drawing>
          <wp:inline distT="0" distB="0" distL="0" distR="0">
            <wp:extent cx="4762500" cy="3333750"/>
            <wp:effectExtent l="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6DA" w:rsidRDefault="00852143" w:rsidP="00A50FA2">
      <w:pPr>
        <w:ind w:left="2268" w:hanging="2268"/>
      </w:pPr>
      <w:r>
        <w:rPr>
          <w:noProof/>
        </w:rPr>
        <w:drawing>
          <wp:inline distT="0" distB="0" distL="0" distR="0">
            <wp:extent cx="4762500" cy="3333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6DA" w:rsidRDefault="00852143" w:rsidP="00A50FA2">
      <w:pPr>
        <w:ind w:left="2268" w:hanging="2268"/>
      </w:pPr>
      <w:r>
        <w:rPr>
          <w:noProof/>
        </w:rPr>
        <w:drawing>
          <wp:inline distT="0" distB="0" distL="0" distR="0">
            <wp:extent cx="4762500" cy="3333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6DA" w:rsidRDefault="00852143" w:rsidP="00A50FA2">
      <w:pPr>
        <w:ind w:left="2268" w:hanging="2268"/>
      </w:pPr>
      <w:r>
        <w:rPr>
          <w:noProof/>
        </w:rPr>
        <w:lastRenderedPageBreak/>
        <w:drawing>
          <wp:inline distT="0" distB="0" distL="0" distR="0">
            <wp:extent cx="4762500" cy="3333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E77" w:rsidRPr="00D81973" w:rsidRDefault="006B5E77" w:rsidP="00A50FA2">
      <w:pPr>
        <w:ind w:left="2268" w:hanging="2268"/>
      </w:pPr>
    </w:p>
    <w:p w:rsidR="00FB7B62" w:rsidRPr="00D81973" w:rsidRDefault="00FB7B62" w:rsidP="00FB7B62">
      <w:pPr>
        <w:spacing w:before="120"/>
        <w:ind w:left="2268" w:hanging="2268"/>
      </w:pPr>
      <w:r w:rsidRPr="00D81973">
        <w:rPr>
          <w:u w:val="single"/>
        </w:rPr>
        <w:t>Neuronal lineage must be confirmed</w:t>
      </w:r>
      <w:r w:rsidRPr="00D81973">
        <w:t>:</w:t>
      </w:r>
    </w:p>
    <w:p w:rsidR="001D377B" w:rsidRPr="00D81973" w:rsidRDefault="001D377B" w:rsidP="00FB7B62">
      <w:pPr>
        <w:pStyle w:val="NormalWeb"/>
        <w:numPr>
          <w:ilvl w:val="0"/>
          <w:numId w:val="2"/>
        </w:numPr>
      </w:pPr>
      <w:r w:rsidRPr="00D81973">
        <w:rPr>
          <w:b/>
          <w:color w:val="0000FF"/>
          <w:szCs w:val="20"/>
        </w:rPr>
        <w:t>Immunohistochemical stains</w:t>
      </w:r>
      <w:r w:rsidRPr="00D81973">
        <w:t xml:space="preserve"> for neurons (neuron-specific enolase, S100, synaptophysin)</w:t>
      </w:r>
      <w:r w:rsidR="00A50FA2" w:rsidRPr="00D81973">
        <w:t>.</w:t>
      </w:r>
    </w:p>
    <w:p w:rsidR="00A50FA2" w:rsidRPr="00D81973" w:rsidRDefault="001D377B" w:rsidP="00FB7B62">
      <w:pPr>
        <w:pStyle w:val="NormalWeb"/>
        <w:numPr>
          <w:ilvl w:val="0"/>
          <w:numId w:val="2"/>
        </w:numPr>
      </w:pPr>
      <w:r w:rsidRPr="00D81973">
        <w:rPr>
          <w:b/>
          <w:color w:val="0000FF"/>
          <w:szCs w:val="20"/>
        </w:rPr>
        <w:t>Electron microscopy</w:t>
      </w:r>
      <w:r w:rsidRPr="00D81973">
        <w:t xml:space="preserve"> - </w:t>
      </w:r>
      <w:r w:rsidR="00A50FA2" w:rsidRPr="00D81973">
        <w:t>true neuronal nature of neoplasm (</w:t>
      </w:r>
      <w:r w:rsidRPr="00D81973">
        <w:t>neuritic processes, neurosecretory granules, neurofilaments</w:t>
      </w:r>
      <w:r w:rsidR="006E4224" w:rsidRPr="00D81973">
        <w:t>, well-formed synapses</w:t>
      </w:r>
      <w:r w:rsidR="00A50FA2" w:rsidRPr="00D81973">
        <w:t>).</w:t>
      </w:r>
    </w:p>
    <w:p w:rsidR="001D377B" w:rsidRDefault="001D377B"/>
    <w:p w:rsidR="0055397D" w:rsidRPr="00D81973" w:rsidRDefault="0055397D"/>
    <w:p w:rsidR="00D50379" w:rsidRPr="00D81973" w:rsidRDefault="00A50FA2" w:rsidP="00145BF7">
      <w:pPr>
        <w:pStyle w:val="Nervous6"/>
        <w:ind w:right="8788"/>
      </w:pPr>
      <w:bookmarkStart w:id="3" w:name="_Toc3991956"/>
      <w:r w:rsidRPr="00D81973">
        <w:t>Location</w:t>
      </w:r>
      <w:bookmarkEnd w:id="3"/>
    </w:p>
    <w:p w:rsidR="00A50FA2" w:rsidRPr="00D81973" w:rsidRDefault="00CB2095">
      <w:r>
        <w:rPr>
          <w:szCs w:val="24"/>
        </w:rPr>
        <w:t xml:space="preserve">- </w:t>
      </w:r>
      <w:r w:rsidRPr="00626C7C">
        <w:rPr>
          <w:szCs w:val="24"/>
          <w:highlight w:val="yellow"/>
        </w:rPr>
        <w:t>grow from septum pellucidum</w:t>
      </w:r>
      <w:r>
        <w:rPr>
          <w:szCs w:val="24"/>
        </w:rPr>
        <w:t xml:space="preserve"> - </w:t>
      </w:r>
      <w:r w:rsidR="00A50FA2" w:rsidRPr="00D81973">
        <w:t>3</w:t>
      </w:r>
      <w:r w:rsidR="00A50FA2" w:rsidRPr="00D81973">
        <w:rPr>
          <w:vertAlign w:val="superscript"/>
        </w:rPr>
        <w:t>rd</w:t>
      </w:r>
      <w:r w:rsidR="00A50FA2" w:rsidRPr="00D81973">
        <w:t xml:space="preserve"> or lateral </w:t>
      </w:r>
      <w:r w:rsidR="00A50FA2" w:rsidRPr="00D81973">
        <w:rPr>
          <w:color w:val="FF0000"/>
        </w:rPr>
        <w:t>ventricles</w:t>
      </w:r>
      <w:r w:rsidR="00FC4840" w:rsidRPr="00D81973">
        <w:t xml:space="preserve"> (</w:t>
      </w:r>
      <w:r w:rsidR="00FC4840" w:rsidRPr="00D81973">
        <w:rPr>
          <w:szCs w:val="24"/>
        </w:rPr>
        <w:t xml:space="preserve">probably </w:t>
      </w:r>
      <w:r w:rsidR="00FC4840" w:rsidRPr="00D81973">
        <w:rPr>
          <w:szCs w:val="24"/>
          <w:u w:val="double" w:color="FF0000"/>
        </w:rPr>
        <w:t>commonest lateral ventricular masses in this age group</w:t>
      </w:r>
      <w:r w:rsidR="00FC4840" w:rsidRPr="00D81973">
        <w:rPr>
          <w:szCs w:val="24"/>
        </w:rPr>
        <w:t>).</w:t>
      </w:r>
    </w:p>
    <w:p w:rsidR="00D50379" w:rsidRPr="00D81973" w:rsidRDefault="00FC4840">
      <w:pPr>
        <w:numPr>
          <w:ilvl w:val="0"/>
          <w:numId w:val="1"/>
        </w:numPr>
      </w:pPr>
      <w:r w:rsidRPr="00D81973">
        <w:rPr>
          <w:szCs w:val="24"/>
        </w:rPr>
        <w:t xml:space="preserve">typical </w:t>
      </w:r>
      <w:r w:rsidRPr="00D81973">
        <w:t>location</w:t>
      </w:r>
      <w:r w:rsidRPr="00D81973">
        <w:rPr>
          <w:szCs w:val="24"/>
        </w:rPr>
        <w:t xml:space="preserve"> - frontal horns and bodies of lateral ventricle, frequently attached to septum pellucidum and sometimes extending through foramen of Monro.</w:t>
      </w:r>
    </w:p>
    <w:p w:rsidR="00145BF7" w:rsidRPr="00D81973" w:rsidRDefault="00145BF7"/>
    <w:p w:rsidR="00FC4840" w:rsidRPr="00D81973" w:rsidRDefault="00FC4840"/>
    <w:p w:rsidR="00145BF7" w:rsidRPr="00D81973" w:rsidRDefault="00145BF7" w:rsidP="00145BF7">
      <w:pPr>
        <w:pStyle w:val="Nervous6"/>
        <w:ind w:right="7795"/>
      </w:pPr>
      <w:bookmarkStart w:id="4" w:name="_Toc3991957"/>
      <w:r w:rsidRPr="00D81973">
        <w:t>Clinical Features</w:t>
      </w:r>
      <w:bookmarkEnd w:id="4"/>
    </w:p>
    <w:p w:rsidR="00145BF7" w:rsidRPr="00D81973" w:rsidRDefault="00145BF7">
      <w:r w:rsidRPr="00D81973">
        <w:t>- ICP↑ caused by ventricular obstruction.</w:t>
      </w:r>
    </w:p>
    <w:p w:rsidR="00145BF7" w:rsidRPr="00D81973" w:rsidRDefault="00145BF7"/>
    <w:p w:rsidR="00145BF7" w:rsidRPr="00D81973" w:rsidRDefault="00145BF7"/>
    <w:p w:rsidR="00145BF7" w:rsidRPr="00D81973" w:rsidRDefault="00145BF7" w:rsidP="00145BF7">
      <w:pPr>
        <w:pStyle w:val="Nervous6"/>
        <w:ind w:right="8788"/>
      </w:pPr>
      <w:bookmarkStart w:id="5" w:name="_Toc3991958"/>
      <w:r w:rsidRPr="00D81973">
        <w:t>Diagnosis</w:t>
      </w:r>
      <w:bookmarkEnd w:id="5"/>
    </w:p>
    <w:p w:rsidR="00FC4840" w:rsidRPr="00D81973" w:rsidRDefault="00FC4840">
      <w:pPr>
        <w:rPr>
          <w:b/>
          <w:color w:val="0000FF"/>
        </w:rPr>
      </w:pPr>
      <w:r w:rsidRPr="00D81973">
        <w:rPr>
          <w:b/>
          <w:color w:val="0000FF"/>
        </w:rPr>
        <w:t xml:space="preserve">CT </w:t>
      </w:r>
      <w:r w:rsidRPr="00D81973">
        <w:t xml:space="preserve">- </w:t>
      </w:r>
      <w:r w:rsidRPr="00D81973">
        <w:rPr>
          <w:szCs w:val="24"/>
        </w:rPr>
        <w:t>calcification and small cysts, obstructive hydrocephalus.</w:t>
      </w:r>
    </w:p>
    <w:p w:rsidR="00145BF7" w:rsidRPr="00D81973" w:rsidRDefault="00145BF7">
      <w:r w:rsidRPr="00D81973">
        <w:rPr>
          <w:b/>
          <w:color w:val="0000FF"/>
        </w:rPr>
        <w:t>MRI</w:t>
      </w:r>
      <w:r w:rsidRPr="00D81973">
        <w:t xml:space="preserve"> - isodense intraventricular mass</w:t>
      </w:r>
      <w:r w:rsidR="00626C7C">
        <w:t>, related to septum pellucidum,</w:t>
      </w:r>
      <w:r w:rsidRPr="00D81973">
        <w:t xml:space="preserve"> with variable cyst formation and </w:t>
      </w:r>
      <w:r w:rsidRPr="00626C7C">
        <w:rPr>
          <w:b/>
        </w:rPr>
        <w:t>contrast enhancement</w:t>
      </w:r>
      <w:r w:rsidRPr="00D81973">
        <w:t>.</w:t>
      </w:r>
    </w:p>
    <w:p w:rsidR="00145BF7" w:rsidRDefault="00145BF7"/>
    <w:p w:rsidR="0055397D" w:rsidRDefault="0055397D"/>
    <w:p w:rsidR="00023BEF" w:rsidRDefault="00023BEF">
      <w:pPr>
        <w:rPr>
          <w:color w:val="000000"/>
          <w:sz w:val="20"/>
        </w:rPr>
      </w:pPr>
      <w:r w:rsidRPr="00D81973">
        <w:rPr>
          <w:color w:val="000000"/>
          <w:sz w:val="20"/>
        </w:rPr>
        <w:t>Contrast MRI - right lateral ventricular neurocytoma producing obstruction of foramen of Monro:</w:t>
      </w:r>
    </w:p>
    <w:p w:rsidR="00023BEF" w:rsidRDefault="00852143">
      <w:r>
        <w:rPr>
          <w:noProof/>
        </w:rPr>
        <w:drawing>
          <wp:inline distT="0" distB="0" distL="0" distR="0">
            <wp:extent cx="2857500" cy="3343275"/>
            <wp:effectExtent l="0" t="0" r="0" b="9525"/>
            <wp:docPr id="5" name="Picture 5" descr="D:\Viktoro\Neuroscience\Onc. Oncology\00. Pictures\Neurocytoma (MR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iktoro\Neuroscience\Onc. Oncology\00. Pictures\Neurocytoma (MRI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BEF" w:rsidRDefault="00023BEF"/>
    <w:p w:rsidR="00023BEF" w:rsidRDefault="00023BEF">
      <w:pPr>
        <w:rPr>
          <w:color w:val="000000"/>
          <w:sz w:val="20"/>
        </w:rPr>
      </w:pPr>
      <w:r w:rsidRPr="00D81973">
        <w:rPr>
          <w:color w:val="000000"/>
          <w:sz w:val="20"/>
        </w:rPr>
        <w:t>Contrast MRI - partly cystic, multi-septated, enhancing mass, related to septum pellucidum, fills bodies of both lateral ventricles, causes hydrocephalus:</w:t>
      </w:r>
    </w:p>
    <w:p w:rsidR="00023BEF" w:rsidRDefault="00852143">
      <w:pPr>
        <w:rPr>
          <w:color w:val="000000"/>
          <w:sz w:val="20"/>
        </w:rPr>
      </w:pPr>
      <w:r>
        <w:rPr>
          <w:noProof/>
        </w:rPr>
        <w:drawing>
          <wp:inline distT="0" distB="0" distL="0" distR="0">
            <wp:extent cx="3257550" cy="2343150"/>
            <wp:effectExtent l="0" t="0" r="0" b="0"/>
            <wp:docPr id="6" name="Picture 6" descr="D:\Viktoro\Neuroscience\Onc. Oncology\00. Pictures\Neurocytoma (MRI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iktoro\Neuroscience\Onc. Oncology\00. Pictures\Neurocytoma (MRI)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BEF" w:rsidRPr="00D81973" w:rsidRDefault="00023BEF"/>
    <w:p w:rsidR="00623FBC" w:rsidRPr="00D81973" w:rsidRDefault="00623FBC"/>
    <w:p w:rsidR="00145BF7" w:rsidRPr="00D81973" w:rsidRDefault="00145BF7" w:rsidP="009C54A8">
      <w:pPr>
        <w:pStyle w:val="Nervous6"/>
        <w:ind w:right="8646"/>
      </w:pPr>
      <w:bookmarkStart w:id="6" w:name="_Toc3991959"/>
      <w:r w:rsidRPr="00D81973">
        <w:t>Treatment</w:t>
      </w:r>
      <w:bookmarkEnd w:id="6"/>
    </w:p>
    <w:p w:rsidR="00145BF7" w:rsidRPr="00D81973" w:rsidRDefault="00145BF7">
      <w:r w:rsidRPr="00D81973">
        <w:rPr>
          <w:b/>
          <w:color w:val="0000FF"/>
        </w:rPr>
        <w:t>Surgical resection</w:t>
      </w:r>
      <w:r w:rsidRPr="00D81973">
        <w:t xml:space="preserve"> is often curative</w:t>
      </w:r>
      <w:r w:rsidR="006E4224" w:rsidRPr="00D81973">
        <w:t xml:space="preserve"> (± </w:t>
      </w:r>
      <w:r w:rsidR="006E4224" w:rsidRPr="00D81973">
        <w:rPr>
          <w:szCs w:val="24"/>
        </w:rPr>
        <w:t>radiotherapy).</w:t>
      </w:r>
    </w:p>
    <w:p w:rsidR="00145BF7" w:rsidRPr="00D81973" w:rsidRDefault="00145BF7"/>
    <w:p w:rsidR="00E53D4E" w:rsidRPr="00D81973" w:rsidRDefault="00E53D4E"/>
    <w:p w:rsidR="006056BD" w:rsidRPr="00D81973" w:rsidRDefault="006056BD"/>
    <w:p w:rsidR="006056BD" w:rsidRPr="00D81973" w:rsidRDefault="006056BD" w:rsidP="006056BD">
      <w:pPr>
        <w:pStyle w:val="Antrat"/>
      </w:pPr>
      <w:bookmarkStart w:id="7" w:name="_Toc3991960"/>
      <w:r w:rsidRPr="00D81973">
        <w:t>Dysembryoplastic Neuroepithelial Tumor</w:t>
      </w:r>
      <w:r w:rsidR="00326DDF">
        <w:t xml:space="preserve"> (DNET)</w:t>
      </w:r>
      <w:bookmarkEnd w:id="7"/>
    </w:p>
    <w:p w:rsidR="006056BD" w:rsidRPr="00D81973" w:rsidRDefault="00BB7B41">
      <w:r w:rsidRPr="00D81973">
        <w:t xml:space="preserve">- </w:t>
      </w:r>
      <w:r w:rsidR="00E24524" w:rsidRPr="00D81973">
        <w:t>extremely slow-growing</w:t>
      </w:r>
      <w:r w:rsidR="006A79CD" w:rsidRPr="00D81973">
        <w:t xml:space="preserve"> benign</w:t>
      </w:r>
      <w:r w:rsidR="00E24524" w:rsidRPr="00D81973">
        <w:t xml:space="preserve"> </w:t>
      </w:r>
      <w:r w:rsidR="0003397D" w:rsidRPr="00D81973">
        <w:rPr>
          <w:highlight w:val="yellow"/>
        </w:rPr>
        <w:t>mixed glial-neuronal tumor</w:t>
      </w:r>
      <w:r w:rsidR="0003397D" w:rsidRPr="00D81973">
        <w:t xml:space="preserve"> </w:t>
      </w:r>
      <w:r w:rsidR="0097220F" w:rsidRPr="00D81973">
        <w:t>(neurons, astrocytes, and oligodendrocytes)</w:t>
      </w:r>
      <w:r w:rsidRPr="00D81973">
        <w:t>.</w:t>
      </w:r>
    </w:p>
    <w:p w:rsidR="00BB7B41" w:rsidRPr="00D81973" w:rsidRDefault="0097220F">
      <w:pPr>
        <w:numPr>
          <w:ilvl w:val="0"/>
          <w:numId w:val="1"/>
        </w:numPr>
      </w:pPr>
      <w:r w:rsidRPr="00D81973">
        <w:t>may have germinal origin.</w:t>
      </w:r>
    </w:p>
    <w:p w:rsidR="004649A5" w:rsidRPr="00D81973" w:rsidRDefault="004649A5">
      <w:pPr>
        <w:numPr>
          <w:ilvl w:val="0"/>
          <w:numId w:val="1"/>
        </w:numPr>
      </w:pPr>
      <w:r w:rsidRPr="00D81973">
        <w:rPr>
          <w:u w:val="single"/>
        </w:rPr>
        <w:t>patients’ ages</w:t>
      </w:r>
      <w:r w:rsidRPr="00D81973">
        <w:t xml:space="preserve"> range 3-3</w:t>
      </w:r>
      <w:r w:rsidR="00961B55" w:rsidRPr="00D81973">
        <w:t>5</w:t>
      </w:r>
      <w:r w:rsidRPr="00D81973">
        <w:t xml:space="preserve"> years</w:t>
      </w:r>
      <w:r w:rsidR="00961B55" w:rsidRPr="00D81973">
        <w:t xml:space="preserve"> (mean 21.5 yrs).</w:t>
      </w:r>
    </w:p>
    <w:p w:rsidR="0097220F" w:rsidRDefault="0097220F"/>
    <w:p w:rsidR="00833569" w:rsidRDefault="00833569" w:rsidP="008335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right="3401"/>
        <w:jc w:val="center"/>
      </w:pPr>
      <w:r>
        <w:t>Vignette: kid with seizures + bubbly lesion in temporal lobe</w:t>
      </w:r>
    </w:p>
    <w:p w:rsidR="00833569" w:rsidRPr="00D81973" w:rsidRDefault="00833569"/>
    <w:p w:rsidR="00BE505C" w:rsidRPr="00D81973" w:rsidRDefault="00BE505C" w:rsidP="009C54A8">
      <w:pPr>
        <w:pStyle w:val="Nervous6"/>
        <w:ind w:right="8504"/>
      </w:pPr>
      <w:bookmarkStart w:id="8" w:name="_Toc3991961"/>
      <w:r w:rsidRPr="00D81973">
        <w:t>Pathology</w:t>
      </w:r>
      <w:bookmarkEnd w:id="8"/>
    </w:p>
    <w:p w:rsidR="00E24524" w:rsidRDefault="00E24524" w:rsidP="00E24524">
      <w:pPr>
        <w:numPr>
          <w:ilvl w:val="0"/>
          <w:numId w:val="1"/>
        </w:numPr>
      </w:pPr>
      <w:r w:rsidRPr="00D81973">
        <w:rPr>
          <w:b/>
          <w:i/>
        </w:rPr>
        <w:t>intracortical</w:t>
      </w:r>
      <w:r w:rsidRPr="00D81973">
        <w:t xml:space="preserve"> </w:t>
      </w:r>
      <w:r w:rsidR="002E1E05" w:rsidRPr="00D81973">
        <w:t xml:space="preserve">nodular-appearing neoplasm </w:t>
      </w:r>
      <w:r w:rsidR="00DD5F88" w:rsidRPr="00D81973">
        <w:t>(</w:t>
      </w:r>
      <w:r w:rsidR="00DD5F88" w:rsidRPr="00D81973">
        <w:rPr>
          <w:szCs w:val="24"/>
        </w:rPr>
        <w:t xml:space="preserve">features similar to </w:t>
      </w:r>
      <w:r w:rsidR="00DD5F88" w:rsidRPr="00D81973">
        <w:rPr>
          <w:i/>
          <w:smallCaps/>
          <w:szCs w:val="24"/>
        </w:rPr>
        <w:t>cortical dysplasia</w:t>
      </w:r>
      <w:r w:rsidR="00BC0A2D" w:rsidRPr="00D81973">
        <w:rPr>
          <w:szCs w:val="24"/>
        </w:rPr>
        <w:t xml:space="preserve">) </w:t>
      </w:r>
      <w:r w:rsidR="00BC0A2D" w:rsidRPr="00D81973">
        <w:t xml:space="preserve">enlarging gyrus (forming </w:t>
      </w:r>
      <w:r w:rsidR="00BC0A2D" w:rsidRPr="00D81973">
        <w:rPr>
          <w:i/>
        </w:rPr>
        <w:t>megagyrus</w:t>
      </w:r>
      <w:r w:rsidR="00BC0A2D" w:rsidRPr="00D81973">
        <w:t>).</w:t>
      </w:r>
    </w:p>
    <w:p w:rsidR="009016F5" w:rsidRDefault="009016F5" w:rsidP="009016F5">
      <w:pPr>
        <w:ind w:left="1440"/>
      </w:pPr>
      <w:r>
        <w:t>DNET and cortical dysplasia often go together!</w:t>
      </w:r>
    </w:p>
    <w:p w:rsidR="0097220F" w:rsidRPr="00D81973" w:rsidRDefault="00AF7DC8" w:rsidP="00E24524">
      <w:pPr>
        <w:numPr>
          <w:ilvl w:val="0"/>
          <w:numId w:val="1"/>
        </w:numPr>
      </w:pPr>
      <w:r>
        <w:rPr>
          <w:szCs w:val="24"/>
        </w:rPr>
        <w:t>2/3 (</w:t>
      </w:r>
      <w:r w:rsidR="0097220F" w:rsidRPr="00D81973">
        <w:rPr>
          <w:szCs w:val="24"/>
        </w:rPr>
        <w:t>62%</w:t>
      </w:r>
      <w:r>
        <w:rPr>
          <w:szCs w:val="24"/>
        </w:rPr>
        <w:t>)</w:t>
      </w:r>
      <w:r w:rsidR="0097220F" w:rsidRPr="00D81973">
        <w:rPr>
          <w:szCs w:val="24"/>
        </w:rPr>
        <w:t xml:space="preserve"> in </w:t>
      </w:r>
      <w:r w:rsidR="0097220F" w:rsidRPr="00D81973">
        <w:rPr>
          <w:szCs w:val="24"/>
          <w:u w:val="single"/>
        </w:rPr>
        <w:t>temporal cortex</w:t>
      </w:r>
      <w:r w:rsidR="0097220F" w:rsidRPr="00D81973">
        <w:rPr>
          <w:szCs w:val="24"/>
        </w:rPr>
        <w:t xml:space="preserve">, </w:t>
      </w:r>
      <w:r>
        <w:rPr>
          <w:szCs w:val="24"/>
        </w:rPr>
        <w:t>1/3 (</w:t>
      </w:r>
      <w:r w:rsidR="0097220F" w:rsidRPr="00D81973">
        <w:rPr>
          <w:szCs w:val="24"/>
        </w:rPr>
        <w:t>31%</w:t>
      </w:r>
      <w:r>
        <w:rPr>
          <w:szCs w:val="24"/>
        </w:rPr>
        <w:t>)</w:t>
      </w:r>
      <w:r w:rsidR="0097220F" w:rsidRPr="00D81973">
        <w:rPr>
          <w:szCs w:val="24"/>
        </w:rPr>
        <w:t xml:space="preserve"> in frontal cortex.</w:t>
      </w:r>
    </w:p>
    <w:p w:rsidR="00E24524" w:rsidRPr="00D81973" w:rsidRDefault="00E24524" w:rsidP="00E24524">
      <w:pPr>
        <w:numPr>
          <w:ilvl w:val="0"/>
          <w:numId w:val="1"/>
        </w:numPr>
      </w:pPr>
      <w:r w:rsidRPr="00D81973">
        <w:t xml:space="preserve">cystic changes, </w:t>
      </w:r>
      <w:r w:rsidRPr="00D81973">
        <w:rPr>
          <w:szCs w:val="24"/>
          <w:u w:val="double" w:color="FF0000"/>
        </w:rPr>
        <w:t>frequent association with dysplastic cortex</w:t>
      </w:r>
      <w:r w:rsidRPr="00D81973">
        <w:t>.</w:t>
      </w:r>
    </w:p>
    <w:p w:rsidR="00E24524" w:rsidRDefault="00833569" w:rsidP="00E24524">
      <w:pPr>
        <w:numPr>
          <w:ilvl w:val="0"/>
          <w:numId w:val="1"/>
        </w:numPr>
      </w:pPr>
      <w:r>
        <w:t>hypocellular lesion - w</w:t>
      </w:r>
      <w:r w:rsidR="00E24524" w:rsidRPr="00D81973">
        <w:t xml:space="preserve">ell-differentiated </w:t>
      </w:r>
      <w:r w:rsidR="00AF7DC8" w:rsidRPr="00AF7DC8">
        <w:t xml:space="preserve">normal </w:t>
      </w:r>
      <w:r w:rsidR="00AF7DC8" w:rsidRPr="00D81973">
        <w:t xml:space="preserve">neurons </w:t>
      </w:r>
      <w:r w:rsidR="00E24524" w:rsidRPr="00D81973">
        <w:t xml:space="preserve">"floating" in pool of mucopolysaccharide-rich fluid </w:t>
      </w:r>
      <w:r>
        <w:t xml:space="preserve">(stains with alcein blue) </w:t>
      </w:r>
      <w:r w:rsidR="00E24524" w:rsidRPr="00D81973">
        <w:t>and surround</w:t>
      </w:r>
      <w:r w:rsidR="00AF7DC8">
        <w:t>ed</w:t>
      </w:r>
      <w:r w:rsidR="00E24524" w:rsidRPr="00D81973">
        <w:t xml:space="preserve"> </w:t>
      </w:r>
      <w:r w:rsidR="00AF7DC8">
        <w:t xml:space="preserve">(but </w:t>
      </w:r>
      <w:r w:rsidR="00AF7DC8" w:rsidRPr="00AF7DC8">
        <w:t>NOT tightly</w:t>
      </w:r>
      <w:r w:rsidR="00766BA4">
        <w:t>*</w:t>
      </w:r>
      <w:r w:rsidR="00AF7DC8">
        <w:t>)</w:t>
      </w:r>
      <w:r w:rsidR="00AF7DC8" w:rsidRPr="00AF7DC8">
        <w:t xml:space="preserve"> </w:t>
      </w:r>
      <w:r w:rsidR="00AF7DC8">
        <w:t xml:space="preserve">by </w:t>
      </w:r>
      <w:r w:rsidR="00E24524" w:rsidRPr="00D81973">
        <w:t xml:space="preserve">neoplastic </w:t>
      </w:r>
      <w:r w:rsidR="00AF7DC8" w:rsidRPr="00AF7DC8">
        <w:t xml:space="preserve">oligodendroglial-like cells </w:t>
      </w:r>
      <w:r w:rsidR="00E24524" w:rsidRPr="00D81973">
        <w:t>without anaplastic features.</w:t>
      </w:r>
    </w:p>
    <w:p w:rsidR="00766BA4" w:rsidRPr="00D81973" w:rsidRDefault="00766BA4" w:rsidP="00766BA4">
      <w:pPr>
        <w:jc w:val="right"/>
      </w:pPr>
      <w:r>
        <w:t xml:space="preserve">*main difference from </w:t>
      </w:r>
      <w:r w:rsidRPr="00766BA4">
        <w:rPr>
          <w:i/>
          <w:smallCaps/>
        </w:rPr>
        <w:t>oligodendroglioma</w:t>
      </w:r>
      <w:r>
        <w:t xml:space="preserve"> (perineural satellitosis)</w:t>
      </w:r>
    </w:p>
    <w:p w:rsidR="00023BEF" w:rsidRDefault="00852143" w:rsidP="002E1E05">
      <w:pPr>
        <w:ind w:left="360"/>
      </w:pPr>
      <w:r>
        <w:rPr>
          <w:noProof/>
        </w:rPr>
        <w:drawing>
          <wp:inline distT="0" distB="0" distL="0" distR="0">
            <wp:extent cx="3952875" cy="4191000"/>
            <wp:effectExtent l="0" t="0" r="9525" b="0"/>
            <wp:docPr id="7" name="Picture 7" descr="D:\Viktoro\Neuroscience\Onc. Oncology\00. Pictures\Dysembryoplastic neuroepithelial tumor (macro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Viktoro\Neuroscience\Onc. Oncology\00. Pictures\Dysembryoplastic neuroepithelial tumor (macro)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1E05" w:rsidRPr="00D81973">
        <w:t xml:space="preserve">  </w:t>
      </w:r>
    </w:p>
    <w:p w:rsidR="00AF7DC8" w:rsidRDefault="00AF7DC8" w:rsidP="002E1E05">
      <w:pPr>
        <w:ind w:left="360"/>
      </w:pPr>
    </w:p>
    <w:p w:rsidR="00AF7DC8" w:rsidRDefault="00852143" w:rsidP="002E1E05">
      <w:pPr>
        <w:ind w:left="360"/>
      </w:pPr>
      <w:r>
        <w:rPr>
          <w:noProof/>
        </w:rPr>
        <w:drawing>
          <wp:inline distT="0" distB="0" distL="0" distR="0">
            <wp:extent cx="6296025" cy="4724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DC8" w:rsidRDefault="00AF7DC8" w:rsidP="002E1E05">
      <w:pPr>
        <w:ind w:left="360"/>
      </w:pPr>
    </w:p>
    <w:p w:rsidR="00AF7DC8" w:rsidRDefault="00852143" w:rsidP="002E1E05">
      <w:pPr>
        <w:ind w:left="360"/>
      </w:pPr>
      <w:r>
        <w:rPr>
          <w:noProof/>
        </w:rPr>
        <w:drawing>
          <wp:inline distT="0" distB="0" distL="0" distR="0">
            <wp:extent cx="3714750" cy="27908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BEF" w:rsidRDefault="00023BEF" w:rsidP="002E1E05">
      <w:pPr>
        <w:ind w:left="360"/>
      </w:pPr>
    </w:p>
    <w:p w:rsidR="00E24524" w:rsidRDefault="00852143" w:rsidP="002E1E05">
      <w:pPr>
        <w:ind w:left="360"/>
      </w:pPr>
      <w:r>
        <w:rPr>
          <w:noProof/>
        </w:rPr>
        <w:drawing>
          <wp:inline distT="0" distB="0" distL="0" distR="0">
            <wp:extent cx="3467100" cy="2647950"/>
            <wp:effectExtent l="0" t="0" r="0" b="0"/>
            <wp:docPr id="10" name="Picture 10" descr="D:\Viktoro\Neuroscience\Onc. Oncology\00. Pictures\Dysembryoplastic neuroepithelial tumor (mi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Viktoro\Neuroscience\Onc. Oncology\00. Pictures\Dysembryoplastic neuroepithelial tumor (micro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DC8" w:rsidRDefault="00AF7DC8" w:rsidP="002E1E05">
      <w:pPr>
        <w:ind w:left="360"/>
      </w:pPr>
    </w:p>
    <w:p w:rsidR="00AF7DC8" w:rsidRPr="00D81973" w:rsidRDefault="00AF7DC8" w:rsidP="002E1E05">
      <w:pPr>
        <w:ind w:left="360"/>
      </w:pPr>
      <w:r>
        <w:t xml:space="preserve">Note </w:t>
      </w:r>
      <w:r w:rsidRPr="00AF7DC8">
        <w:rPr>
          <w:b/>
          <w:i/>
        </w:rPr>
        <w:t>absence of perineuronal satellitosis</w:t>
      </w:r>
      <w:r>
        <w:t xml:space="preserve"> (i.e. neurons are NOT tightly surrounded by other cells)</w:t>
      </w:r>
      <w:r w:rsidRPr="00AF7DC8">
        <w:t>, which is typically seen in oligodendroglial tumors</w:t>
      </w:r>
      <w:r>
        <w:t>;</w:t>
      </w:r>
    </w:p>
    <w:p w:rsidR="002E1E05" w:rsidRDefault="00AF7DC8" w:rsidP="00AF7DC8">
      <w:pPr>
        <w:ind w:left="1440"/>
      </w:pPr>
      <w:r w:rsidRPr="00AF7DC8">
        <w:t xml:space="preserve">Perivascular and perineuronal satellitosis is characteristic of </w:t>
      </w:r>
      <w:r w:rsidRPr="00AF7DC8">
        <w:rPr>
          <w:smallCaps/>
        </w:rPr>
        <w:t>oligodendroglioma</w:t>
      </w:r>
      <w:r w:rsidRPr="00AF7DC8">
        <w:t xml:space="preserve"> spread into grey matte</w:t>
      </w:r>
      <w:r>
        <w:t>r:</w:t>
      </w:r>
    </w:p>
    <w:p w:rsidR="00AF7DC8" w:rsidRDefault="00852143" w:rsidP="00AF7DC8">
      <w:pPr>
        <w:ind w:left="1440"/>
      </w:pPr>
      <w:r>
        <w:rPr>
          <w:noProof/>
        </w:rPr>
        <w:drawing>
          <wp:inline distT="0" distB="0" distL="0" distR="0">
            <wp:extent cx="4362450" cy="58102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DC8" w:rsidRPr="00D81973" w:rsidRDefault="00AF7DC8"/>
    <w:p w:rsidR="00062704" w:rsidRPr="00D81973" w:rsidRDefault="00062704"/>
    <w:p w:rsidR="00BB7B41" w:rsidRPr="00D81973" w:rsidRDefault="00BB7B41" w:rsidP="00BB7B41">
      <w:pPr>
        <w:pStyle w:val="Nervous6"/>
        <w:ind w:right="7795"/>
      </w:pPr>
      <w:bookmarkStart w:id="9" w:name="_Toc3991962"/>
      <w:r w:rsidRPr="00D81973">
        <w:t>Clinical Features</w:t>
      </w:r>
      <w:bookmarkEnd w:id="9"/>
    </w:p>
    <w:p w:rsidR="00BB7B41" w:rsidRPr="00D81973" w:rsidRDefault="00BB7B41">
      <w:r w:rsidRPr="00D81973">
        <w:t xml:space="preserve">- often presents as </w:t>
      </w:r>
      <w:r w:rsidR="00E24524" w:rsidRPr="00D81973">
        <w:rPr>
          <w:b/>
          <w:i/>
          <w:color w:val="FF0000"/>
        </w:rPr>
        <w:t xml:space="preserve">intractable </w:t>
      </w:r>
      <w:r w:rsidR="0097220F" w:rsidRPr="00D81973">
        <w:rPr>
          <w:b/>
          <w:i/>
          <w:color w:val="FF0000"/>
        </w:rPr>
        <w:t xml:space="preserve">partial </w:t>
      </w:r>
      <w:r w:rsidRPr="00D81973">
        <w:rPr>
          <w:b/>
          <w:i/>
          <w:color w:val="FF0000"/>
        </w:rPr>
        <w:t>seizure</w:t>
      </w:r>
      <w:r w:rsidR="0097220F" w:rsidRPr="00D81973">
        <w:rPr>
          <w:b/>
          <w:i/>
          <w:color w:val="FF0000"/>
        </w:rPr>
        <w:t>s</w:t>
      </w:r>
      <w:r w:rsidRPr="00D81973">
        <w:t>.</w:t>
      </w:r>
    </w:p>
    <w:p w:rsidR="00BB7B41" w:rsidRPr="00D81973" w:rsidRDefault="00BC0A2D">
      <w:pPr>
        <w:numPr>
          <w:ilvl w:val="0"/>
          <w:numId w:val="1"/>
        </w:numPr>
      </w:pPr>
      <w:r w:rsidRPr="00D81973">
        <w:t>no neurological deficits (or stable congenital deficit).</w:t>
      </w:r>
    </w:p>
    <w:p w:rsidR="00BC0A2D" w:rsidRPr="00D81973" w:rsidRDefault="00BC0A2D"/>
    <w:p w:rsidR="00062704" w:rsidRPr="00D81973" w:rsidRDefault="00062704"/>
    <w:p w:rsidR="00E24524" w:rsidRPr="00D81973" w:rsidRDefault="00E24524" w:rsidP="008A4B2D">
      <w:pPr>
        <w:pStyle w:val="Nervous6"/>
        <w:ind w:right="8788"/>
      </w:pPr>
      <w:bookmarkStart w:id="10" w:name="_Toc3991963"/>
      <w:r w:rsidRPr="00D81973">
        <w:t>Diagnosis</w:t>
      </w:r>
      <w:bookmarkEnd w:id="10"/>
    </w:p>
    <w:p w:rsidR="00E24524" w:rsidRPr="00D81973" w:rsidRDefault="00E24524" w:rsidP="00E24524">
      <w:r w:rsidRPr="00D81973">
        <w:rPr>
          <w:b/>
          <w:color w:val="0000FF"/>
        </w:rPr>
        <w:t>MRI</w:t>
      </w:r>
      <w:r w:rsidRPr="00D81973">
        <w:t xml:space="preserve"> - variable signal and enhancement characteristics</w:t>
      </w:r>
      <w:r w:rsidR="006A79CD" w:rsidRPr="00D81973">
        <w:t xml:space="preserve"> (≈ </w:t>
      </w:r>
      <w:r w:rsidR="006A79CD" w:rsidRPr="00D81973">
        <w:rPr>
          <w:i/>
          <w:smallCaps/>
        </w:rPr>
        <w:t>low-grade astrocytoma</w:t>
      </w:r>
      <w:r w:rsidR="006A79CD" w:rsidRPr="00D81973">
        <w:t>).</w:t>
      </w:r>
    </w:p>
    <w:p w:rsidR="00E24524" w:rsidRDefault="00E24524"/>
    <w:p w:rsidR="0055397D" w:rsidRPr="00D81973" w:rsidRDefault="0055397D"/>
    <w:p w:rsidR="00E24524" w:rsidRPr="00D81973" w:rsidRDefault="00E24524">
      <w:pPr>
        <w:rPr>
          <w:sz w:val="20"/>
        </w:rPr>
      </w:pPr>
      <w:r w:rsidRPr="00D81973">
        <w:rPr>
          <w:bCs/>
          <w:sz w:val="20"/>
        </w:rPr>
        <w:t>T2-MRI</w:t>
      </w:r>
      <w:r w:rsidR="00DD5F88" w:rsidRPr="00D81973">
        <w:rPr>
          <w:bCs/>
          <w:sz w:val="20"/>
        </w:rPr>
        <w:t xml:space="preserve"> -</w:t>
      </w:r>
      <w:r w:rsidR="00DD5F88" w:rsidRPr="00D81973">
        <w:rPr>
          <w:b/>
          <w:bCs/>
          <w:sz w:val="20"/>
        </w:rPr>
        <w:t xml:space="preserve"> </w:t>
      </w:r>
      <w:r w:rsidRPr="00D81973">
        <w:rPr>
          <w:sz w:val="20"/>
        </w:rPr>
        <w:t>right-sided temporal abnormality (</w:t>
      </w:r>
      <w:r w:rsidRPr="00D81973">
        <w:rPr>
          <w:i/>
          <w:sz w:val="20"/>
        </w:rPr>
        <w:t>arrow</w:t>
      </w:r>
      <w:r w:rsidRPr="00D81973">
        <w:rPr>
          <w:sz w:val="20"/>
        </w:rPr>
        <w:t>) with thickened cortex, poorly demarcate</w:t>
      </w:r>
      <w:r w:rsidR="00DD5F88" w:rsidRPr="00D81973">
        <w:rPr>
          <w:sz w:val="20"/>
        </w:rPr>
        <w:t>d from white matter:</w:t>
      </w:r>
    </w:p>
    <w:p w:rsidR="00E24524" w:rsidRPr="00D81973" w:rsidRDefault="00852143">
      <w:r>
        <w:rPr>
          <w:noProof/>
          <w:szCs w:val="24"/>
        </w:rPr>
        <w:drawing>
          <wp:inline distT="0" distB="0" distL="0" distR="0">
            <wp:extent cx="6296025" cy="3876675"/>
            <wp:effectExtent l="0" t="0" r="9525" b="9525"/>
            <wp:docPr id="12" name="Picture 12" descr="D:\Viktoro\Neuroscience\Onc. Oncology\00. Pictures\Dysembryoplastic neuroepithelial tumor (MR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Viktoro\Neuroscience\Onc. Oncology\00. Pictures\Dysembryoplastic neuroepithelial tumor (MRI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524" w:rsidRPr="00D81973" w:rsidRDefault="00E24524"/>
    <w:p w:rsidR="00253D02" w:rsidRPr="00D81973" w:rsidRDefault="00253D02">
      <w:r w:rsidRPr="00D81973">
        <w:rPr>
          <w:color w:val="000000"/>
          <w:sz w:val="20"/>
        </w:rPr>
        <w:t>T1-MRI - well-circumscribed neoplasm originating in cortical region (</w:t>
      </w:r>
      <w:r w:rsidRPr="00D81973">
        <w:rPr>
          <w:i/>
          <w:iCs/>
          <w:color w:val="000000"/>
          <w:sz w:val="20"/>
        </w:rPr>
        <w:t>arrows</w:t>
      </w:r>
      <w:r w:rsidRPr="00D81973">
        <w:rPr>
          <w:color w:val="000000"/>
          <w:sz w:val="20"/>
        </w:rPr>
        <w:t>); inner table of skull has been remodeled (suggesting slow-growing neoplasm):</w:t>
      </w:r>
      <w:r w:rsidRPr="00D81973">
        <w:br w:type="textWrapping" w:clear="left"/>
      </w:r>
      <w:r w:rsidR="00852143">
        <w:rPr>
          <w:noProof/>
        </w:rPr>
        <w:drawing>
          <wp:inline distT="0" distB="0" distL="0" distR="0">
            <wp:extent cx="3257550" cy="2600325"/>
            <wp:effectExtent l="0" t="0" r="0" b="9525"/>
            <wp:docPr id="13" name="Picture 13" descr="D:\Viktoro\Neuroscience\Onc. Oncology\00. Pictures\Dysembryoplastic neuroepithelial tumor (MRI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Viktoro\Neuroscience\Onc. Oncology\00. Pictures\Dysembryoplastic neuroepithelial tumor (MRI) 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D02" w:rsidRPr="00D81973" w:rsidRDefault="00253D02"/>
    <w:p w:rsidR="00253D02" w:rsidRPr="00D81973" w:rsidRDefault="00253D02"/>
    <w:p w:rsidR="00BB7B41" w:rsidRPr="00D81973" w:rsidRDefault="00BB7B41" w:rsidP="009C54A8">
      <w:pPr>
        <w:pStyle w:val="Nervous6"/>
        <w:ind w:right="8504"/>
      </w:pPr>
      <w:bookmarkStart w:id="11" w:name="_Toc3991964"/>
      <w:r w:rsidRPr="00D81973">
        <w:t>Treatment</w:t>
      </w:r>
      <w:bookmarkEnd w:id="11"/>
    </w:p>
    <w:p w:rsidR="00BB7B41" w:rsidRPr="00D81973" w:rsidRDefault="00BB7B41">
      <w:r w:rsidRPr="00D81973">
        <w:t xml:space="preserve">- good prognosis after </w:t>
      </w:r>
      <w:r w:rsidRPr="00D81973">
        <w:rPr>
          <w:b/>
          <w:color w:val="0000FF"/>
        </w:rPr>
        <w:t>surgical extirpation</w:t>
      </w:r>
      <w:r w:rsidRPr="00D81973">
        <w:t>.</w:t>
      </w:r>
    </w:p>
    <w:p w:rsidR="009016F5" w:rsidRPr="00D81973" w:rsidRDefault="009016F5" w:rsidP="009016F5">
      <w:pPr>
        <w:pStyle w:val="ListParagraph"/>
        <w:numPr>
          <w:ilvl w:val="0"/>
          <w:numId w:val="1"/>
        </w:numPr>
      </w:pPr>
      <w:r>
        <w:t>DNET is benign histologically and indication to operate is intractable epilepsy (total tumor removal cures epilepsy).</w:t>
      </w:r>
    </w:p>
    <w:p w:rsidR="0006604D" w:rsidRPr="00D81973" w:rsidRDefault="0096719B">
      <w:pPr>
        <w:numPr>
          <w:ilvl w:val="0"/>
          <w:numId w:val="1"/>
        </w:numPr>
      </w:pPr>
      <w:r w:rsidRPr="00D81973">
        <w:rPr>
          <w:i/>
        </w:rPr>
        <w:t>radiation</w:t>
      </w:r>
      <w:r w:rsidRPr="00D81973">
        <w:t xml:space="preserve"> and </w:t>
      </w:r>
      <w:r w:rsidRPr="00D81973">
        <w:rPr>
          <w:i/>
        </w:rPr>
        <w:t>chemotherapy</w:t>
      </w:r>
      <w:r w:rsidRPr="00D81973">
        <w:t xml:space="preserve"> have no clear benefit.</w:t>
      </w:r>
    </w:p>
    <w:p w:rsidR="0096719B" w:rsidRPr="00D81973" w:rsidRDefault="0096719B"/>
    <w:p w:rsidR="00E53D4E" w:rsidRPr="00D81973" w:rsidRDefault="00E53D4E"/>
    <w:p w:rsidR="00552EBC" w:rsidRPr="00D81973" w:rsidRDefault="00552EBC"/>
    <w:p w:rsidR="00552EBC" w:rsidRPr="00D81973" w:rsidRDefault="00552EBC" w:rsidP="00552EBC">
      <w:pPr>
        <w:pStyle w:val="Antrat"/>
      </w:pPr>
      <w:bookmarkStart w:id="12" w:name="_Toc3991965"/>
      <w:r w:rsidRPr="00D81973">
        <w:t>Ganglioglioma</w:t>
      </w:r>
      <w:r w:rsidR="00906131" w:rsidRPr="00D81973">
        <w:t>, Gangliocytoma</w:t>
      </w:r>
      <w:bookmarkEnd w:id="12"/>
    </w:p>
    <w:p w:rsidR="00906131" w:rsidRPr="00D81973" w:rsidRDefault="00906131">
      <w:pPr>
        <w:rPr>
          <w:color w:val="000000"/>
          <w:szCs w:val="24"/>
        </w:rPr>
      </w:pPr>
      <w:r w:rsidRPr="00D81973">
        <w:rPr>
          <w:color w:val="000000"/>
          <w:szCs w:val="24"/>
        </w:rPr>
        <w:t xml:space="preserve">- </w:t>
      </w:r>
      <w:r w:rsidR="007A19BD" w:rsidRPr="00D81973">
        <w:rPr>
          <w:color w:val="000000"/>
          <w:szCs w:val="24"/>
        </w:rPr>
        <w:t xml:space="preserve">rare </w:t>
      </w:r>
      <w:r w:rsidR="00A43A17" w:rsidRPr="00D81973">
        <w:rPr>
          <w:color w:val="000000"/>
          <w:szCs w:val="24"/>
        </w:rPr>
        <w:t xml:space="preserve">benign </w:t>
      </w:r>
      <w:r w:rsidRPr="00D81973">
        <w:rPr>
          <w:color w:val="000000"/>
          <w:szCs w:val="24"/>
        </w:rPr>
        <w:t>slowly growing CNS tumors:</w:t>
      </w:r>
    </w:p>
    <w:p w:rsidR="00552EBC" w:rsidRPr="00D81973" w:rsidRDefault="00906131" w:rsidP="00906131">
      <w:pPr>
        <w:spacing w:before="120"/>
        <w:ind w:left="2410" w:hanging="2410"/>
        <w:rPr>
          <w:color w:val="000000"/>
          <w:szCs w:val="24"/>
        </w:rPr>
      </w:pPr>
      <w:r w:rsidRPr="00D81973">
        <w:rPr>
          <w:b/>
          <w:caps/>
          <w:szCs w:val="24"/>
          <w:u w:val="single" w:color="FF0000"/>
        </w:rPr>
        <w:t>Ganglioglioma</w:t>
      </w:r>
      <w:r w:rsidRPr="00D81973">
        <w:t xml:space="preserve"> </w:t>
      </w:r>
      <w:r w:rsidR="00A43A17" w:rsidRPr="00D81973">
        <w:t xml:space="preserve">(95%) </w:t>
      </w:r>
      <w:r w:rsidR="004C1146" w:rsidRPr="00D81973">
        <w:t xml:space="preserve">- </w:t>
      </w:r>
      <w:r w:rsidRPr="00D81973">
        <w:rPr>
          <w:color w:val="000000"/>
          <w:szCs w:val="24"/>
        </w:rPr>
        <w:t>contains</w:t>
      </w:r>
      <w:r w:rsidR="004C1146" w:rsidRPr="00D81973">
        <w:rPr>
          <w:color w:val="000000"/>
          <w:szCs w:val="24"/>
        </w:rPr>
        <w:t xml:space="preserve"> both </w:t>
      </w:r>
      <w:r w:rsidR="004C1146" w:rsidRPr="00D81973">
        <w:rPr>
          <w:color w:val="000000"/>
          <w:szCs w:val="24"/>
          <w:highlight w:val="yellow"/>
        </w:rPr>
        <w:t>astrocytic and neuronal components</w:t>
      </w:r>
      <w:r w:rsidR="00A43A17" w:rsidRPr="00D81973">
        <w:rPr>
          <w:color w:val="000000"/>
          <w:szCs w:val="24"/>
        </w:rPr>
        <w:t xml:space="preserve">; </w:t>
      </w:r>
      <w:r w:rsidR="00A43A17" w:rsidRPr="00D81973">
        <w:t xml:space="preserve">glial component is most commonly </w:t>
      </w:r>
      <w:r w:rsidR="00A43A17" w:rsidRPr="00D81973">
        <w:rPr>
          <w:i/>
        </w:rPr>
        <w:t>astrocytic</w:t>
      </w:r>
      <w:r w:rsidR="00A43A17" w:rsidRPr="00D81973">
        <w:t xml:space="preserve">, but it may be </w:t>
      </w:r>
      <w:r w:rsidR="00A43A17" w:rsidRPr="00D81973">
        <w:rPr>
          <w:i/>
        </w:rPr>
        <w:t>oligodendroglial</w:t>
      </w:r>
      <w:r w:rsidR="00A43A17" w:rsidRPr="00D81973">
        <w:t>.</w:t>
      </w:r>
    </w:p>
    <w:p w:rsidR="00906131" w:rsidRPr="00D81973" w:rsidRDefault="00906131" w:rsidP="00906131">
      <w:pPr>
        <w:spacing w:before="120"/>
      </w:pPr>
      <w:r w:rsidRPr="00D81973">
        <w:rPr>
          <w:b/>
          <w:caps/>
          <w:szCs w:val="24"/>
          <w:u w:val="single" w:color="FF0000"/>
        </w:rPr>
        <w:t>gangliocytoma</w:t>
      </w:r>
      <w:r w:rsidRPr="00D81973">
        <w:t xml:space="preserve"> </w:t>
      </w:r>
      <w:r w:rsidR="00A43A17" w:rsidRPr="00D81973">
        <w:t xml:space="preserve">(5%) </w:t>
      </w:r>
      <w:r w:rsidRPr="00D81973">
        <w:t xml:space="preserve">- </w:t>
      </w:r>
      <w:r w:rsidRPr="00D81973">
        <w:rPr>
          <w:highlight w:val="yellow"/>
        </w:rPr>
        <w:t>only neuronal component</w:t>
      </w:r>
      <w:r w:rsidRPr="00D81973">
        <w:t xml:space="preserve"> without glial component.</w:t>
      </w:r>
    </w:p>
    <w:p w:rsidR="00906131" w:rsidRPr="00D81973" w:rsidRDefault="00906131" w:rsidP="00906131">
      <w:pPr>
        <w:jc w:val="right"/>
      </w:pPr>
      <w:r w:rsidRPr="00D81973">
        <w:t xml:space="preserve">(its counterpart in </w:t>
      </w:r>
      <w:r w:rsidRPr="00D81973">
        <w:rPr>
          <w:color w:val="0000FF"/>
        </w:rPr>
        <w:t>PNS</w:t>
      </w:r>
      <w:r w:rsidRPr="00D81973">
        <w:t xml:space="preserve"> is </w:t>
      </w:r>
      <w:r w:rsidRPr="00D81973">
        <w:rPr>
          <w:b/>
          <w:caps/>
          <w:szCs w:val="24"/>
          <w:u w:val="single" w:color="FF0000"/>
        </w:rPr>
        <w:t>ganglioneuroma</w:t>
      </w:r>
      <w:r w:rsidRPr="00D81973">
        <w:t>).</w:t>
      </w:r>
    </w:p>
    <w:p w:rsidR="00906131" w:rsidRPr="00D81973" w:rsidRDefault="00906131">
      <w:pPr>
        <w:rPr>
          <w:color w:val="000000"/>
          <w:szCs w:val="24"/>
        </w:rPr>
      </w:pPr>
    </w:p>
    <w:p w:rsidR="009A5BCF" w:rsidRPr="00D81973" w:rsidRDefault="009A5BCF">
      <w:pPr>
        <w:numPr>
          <w:ilvl w:val="0"/>
          <w:numId w:val="1"/>
        </w:numPr>
      </w:pPr>
      <w:r w:rsidRPr="00D81973">
        <w:rPr>
          <w:color w:val="000000"/>
          <w:szCs w:val="24"/>
        </w:rPr>
        <w:t>1.3% brain tumors; 1% intramedullary spinal neoplasms.</w:t>
      </w:r>
    </w:p>
    <w:p w:rsidR="004C1146" w:rsidRPr="00D81973" w:rsidRDefault="009A5BCF">
      <w:pPr>
        <w:numPr>
          <w:ilvl w:val="0"/>
          <w:numId w:val="1"/>
        </w:numPr>
      </w:pPr>
      <w:r w:rsidRPr="00D81973">
        <w:rPr>
          <w:color w:val="000000"/>
          <w:szCs w:val="24"/>
        </w:rPr>
        <w:t>10% primary brain tumors in children.</w:t>
      </w:r>
    </w:p>
    <w:p w:rsidR="00EF341A" w:rsidRPr="00D81973" w:rsidRDefault="00EF341A">
      <w:pPr>
        <w:numPr>
          <w:ilvl w:val="0"/>
          <w:numId w:val="1"/>
        </w:numPr>
      </w:pPr>
      <w:r w:rsidRPr="000D24C3">
        <w:rPr>
          <w:b/>
          <w:color w:val="000000"/>
          <w:szCs w:val="24"/>
        </w:rPr>
        <w:t>age</w:t>
      </w:r>
      <w:r w:rsidR="007D5A22" w:rsidRPr="00D81973">
        <w:rPr>
          <w:color w:val="000000"/>
          <w:szCs w:val="24"/>
        </w:rPr>
        <w:t>:</w:t>
      </w:r>
      <w:r w:rsidRPr="00D81973">
        <w:rPr>
          <w:color w:val="000000"/>
          <w:szCs w:val="24"/>
        </w:rPr>
        <w:t xml:space="preserve"> 2 months ÷ 70 years (most &lt; 30 yrs).</w:t>
      </w:r>
    </w:p>
    <w:p w:rsidR="009A5BCF" w:rsidRDefault="009A5BCF" w:rsidP="009A5BCF"/>
    <w:p w:rsidR="00B146F9" w:rsidRDefault="00B146F9" w:rsidP="00B146F9">
      <w:pPr>
        <w:pStyle w:val="Nervous6"/>
        <w:ind w:right="8752"/>
      </w:pPr>
      <w:bookmarkStart w:id="13" w:name="_Toc3991966"/>
      <w:r>
        <w:t>Genetics</w:t>
      </w:r>
      <w:bookmarkEnd w:id="13"/>
    </w:p>
    <w:p w:rsidR="00B146F9" w:rsidRPr="00B146F9" w:rsidRDefault="00B146F9" w:rsidP="00B146F9">
      <w:pPr>
        <w:numPr>
          <w:ilvl w:val="0"/>
          <w:numId w:val="1"/>
        </w:numPr>
        <w:rPr>
          <w:color w:val="000000"/>
          <w:szCs w:val="24"/>
        </w:rPr>
      </w:pPr>
      <w:r w:rsidRPr="00B146F9">
        <w:rPr>
          <w:rStyle w:val="Blue"/>
        </w:rPr>
        <w:t>BRAFV600E mutation</w:t>
      </w:r>
      <w:r w:rsidRPr="00B146F9">
        <w:rPr>
          <w:color w:val="000000"/>
          <w:szCs w:val="24"/>
        </w:rPr>
        <w:t xml:space="preserve"> can be detected in up to 50% of gangliogliomas </w:t>
      </w:r>
    </w:p>
    <w:p w:rsidR="00B146F9" w:rsidRDefault="00B146F9" w:rsidP="009A5BCF"/>
    <w:p w:rsidR="00B146F9" w:rsidRPr="00D81973" w:rsidRDefault="00B146F9" w:rsidP="009A5BCF"/>
    <w:p w:rsidR="004C1146" w:rsidRPr="00D81973" w:rsidRDefault="004C1146" w:rsidP="009C54A8">
      <w:pPr>
        <w:pStyle w:val="Nervous6"/>
        <w:ind w:right="8504"/>
      </w:pPr>
      <w:bookmarkStart w:id="14" w:name="_Toc3991967"/>
      <w:r w:rsidRPr="00D81973">
        <w:t>Pathology</w:t>
      </w:r>
      <w:bookmarkEnd w:id="14"/>
    </w:p>
    <w:p w:rsidR="00C17C74" w:rsidRDefault="00C17C74" w:rsidP="00C17C74">
      <w:r>
        <w:t xml:space="preserve">- biphasic: </w:t>
      </w:r>
      <w:r w:rsidRPr="00C17C74">
        <w:t xml:space="preserve">neoplastic mature ganglion cells </w:t>
      </w:r>
      <w:r>
        <w:t>+</w:t>
      </w:r>
      <w:r w:rsidRPr="00C17C74">
        <w:t xml:space="preserve"> neoplastic glial cells</w:t>
      </w:r>
    </w:p>
    <w:p w:rsidR="002943F2" w:rsidRPr="00D81973" w:rsidRDefault="002943F2" w:rsidP="002943F2">
      <w:pPr>
        <w:numPr>
          <w:ilvl w:val="1"/>
          <w:numId w:val="1"/>
        </w:numPr>
      </w:pPr>
      <w:r w:rsidRPr="00D81973">
        <w:t xml:space="preserve">neoplastic </w:t>
      </w:r>
      <w:r w:rsidR="005259B1" w:rsidRPr="00852143">
        <w:rPr>
          <w:smallCaps/>
          <w:color w:val="00000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ganglion cells</w:t>
      </w:r>
      <w:r w:rsidR="005259B1" w:rsidRPr="005259B1">
        <w:rPr>
          <w:i/>
          <w:color w:val="FF0000"/>
          <w:szCs w:val="24"/>
        </w:rPr>
        <w:t xml:space="preserve"> </w:t>
      </w:r>
      <w:r w:rsidR="005259B1">
        <w:t>-</w:t>
      </w:r>
      <w:r w:rsidR="005259B1">
        <w:rPr>
          <w:i/>
          <w:color w:val="FF0000"/>
          <w:szCs w:val="24"/>
        </w:rPr>
        <w:t xml:space="preserve"> </w:t>
      </w:r>
      <w:r w:rsidRPr="005259B1">
        <w:rPr>
          <w:i/>
          <w:color w:val="FF0000"/>
          <w:szCs w:val="24"/>
        </w:rPr>
        <w:t>large</w:t>
      </w:r>
      <w:r w:rsidRPr="00D81973">
        <w:rPr>
          <w:color w:val="000000"/>
          <w:szCs w:val="24"/>
        </w:rPr>
        <w:t xml:space="preserve"> dysplastic/</w:t>
      </w:r>
      <w:r w:rsidRPr="00D81973">
        <w:t>dysmorphic</w:t>
      </w:r>
      <w:r w:rsidRPr="00D81973">
        <w:rPr>
          <w:color w:val="000000"/>
          <w:szCs w:val="24"/>
        </w:rPr>
        <w:t xml:space="preserve"> mature-appearing </w:t>
      </w:r>
      <w:r w:rsidRPr="00D81973">
        <w:rPr>
          <w:b/>
          <w:i/>
          <w:color w:val="0000FF"/>
          <w:szCs w:val="24"/>
        </w:rPr>
        <w:t>neurons</w:t>
      </w:r>
      <w:r w:rsidRPr="00D81973">
        <w:rPr>
          <w:color w:val="000000"/>
          <w:szCs w:val="24"/>
        </w:rPr>
        <w:t xml:space="preserve">, often </w:t>
      </w:r>
      <w:r w:rsidRPr="00D81973">
        <w:rPr>
          <w:i/>
          <w:color w:val="FF0000"/>
          <w:szCs w:val="24"/>
        </w:rPr>
        <w:t>binucleated</w:t>
      </w:r>
      <w:r w:rsidR="007A19BD" w:rsidRPr="00D81973">
        <w:rPr>
          <w:color w:val="000000"/>
          <w:szCs w:val="24"/>
        </w:rPr>
        <w:t xml:space="preserve"> (important diagnostic feature!!!)</w:t>
      </w:r>
      <w:r w:rsidR="004C6F6A" w:rsidRPr="00D81973">
        <w:rPr>
          <w:color w:val="000000"/>
          <w:szCs w:val="24"/>
        </w:rPr>
        <w:t xml:space="preserve">; </w:t>
      </w:r>
      <w:r w:rsidR="004C6F6A" w:rsidRPr="00D81973">
        <w:t>irregularly clustered; apparently random orientation of neurites.</w:t>
      </w:r>
    </w:p>
    <w:p w:rsidR="002943F2" w:rsidRPr="00D81973" w:rsidRDefault="002943F2" w:rsidP="002943F2">
      <w:pPr>
        <w:numPr>
          <w:ilvl w:val="1"/>
          <w:numId w:val="1"/>
        </w:numPr>
      </w:pPr>
      <w:r w:rsidRPr="00D81973">
        <w:t xml:space="preserve">neoplastic </w:t>
      </w:r>
      <w:r w:rsidRPr="00D81973">
        <w:rPr>
          <w:b/>
          <w:i/>
          <w:color w:val="0000FF"/>
          <w:szCs w:val="24"/>
        </w:rPr>
        <w:t>astrocytes</w:t>
      </w:r>
      <w:r w:rsidR="004E5605" w:rsidRPr="00D81973">
        <w:rPr>
          <w:b/>
          <w:i/>
          <w:color w:val="0000FF"/>
          <w:szCs w:val="24"/>
        </w:rPr>
        <w:t xml:space="preserve"> </w:t>
      </w:r>
      <w:r w:rsidR="004E5605" w:rsidRPr="00D81973">
        <w:t xml:space="preserve">(in </w:t>
      </w:r>
      <w:r w:rsidR="004E5605" w:rsidRPr="00D81973">
        <w:rPr>
          <w:i/>
          <w:smallCaps/>
        </w:rPr>
        <w:t>ganglioglioma</w:t>
      </w:r>
      <w:r w:rsidR="004E5605" w:rsidRPr="00D81973">
        <w:t>)</w:t>
      </w:r>
    </w:p>
    <w:p w:rsidR="002943F2" w:rsidRPr="00D81973" w:rsidRDefault="004E5605" w:rsidP="002943F2">
      <w:pPr>
        <w:numPr>
          <w:ilvl w:val="1"/>
          <w:numId w:val="1"/>
        </w:numPr>
      </w:pPr>
      <w:r w:rsidRPr="00D81973">
        <w:t xml:space="preserve">relatively acellular </w:t>
      </w:r>
      <w:r w:rsidR="002943F2" w:rsidRPr="00D81973">
        <w:rPr>
          <w:b/>
          <w:i/>
          <w:color w:val="0000FF"/>
          <w:szCs w:val="24"/>
        </w:rPr>
        <w:t>fibrovascular stroma</w:t>
      </w:r>
      <w:r w:rsidR="002943F2" w:rsidRPr="00D81973">
        <w:rPr>
          <w:color w:val="000000"/>
          <w:szCs w:val="24"/>
        </w:rPr>
        <w:t>.</w:t>
      </w:r>
    </w:p>
    <w:p w:rsidR="00A43A17" w:rsidRPr="00D81973" w:rsidRDefault="00A43A17" w:rsidP="00BD4B4B">
      <w:pPr>
        <w:pStyle w:val="NormalWeb"/>
        <w:spacing w:before="120" w:after="120"/>
        <w:ind w:left="1440"/>
      </w:pPr>
      <w:r w:rsidRPr="00D81973">
        <w:rPr>
          <w:b/>
          <w:smallCaps/>
          <w:u w:val="single" w:color="FF0000"/>
        </w:rPr>
        <w:t>desmoplastic infantile ganglioglioma</w:t>
      </w:r>
      <w:r w:rsidRPr="00D81973">
        <w:t xml:space="preserve"> and closely related </w:t>
      </w:r>
      <w:r w:rsidRPr="00D81973">
        <w:rPr>
          <w:b/>
          <w:smallCaps/>
          <w:u w:val="single" w:color="FF0000"/>
        </w:rPr>
        <w:t xml:space="preserve">desmoplastic </w:t>
      </w:r>
      <w:r w:rsidR="00BD4B4B" w:rsidRPr="00D81973">
        <w:rPr>
          <w:b/>
          <w:smallCaps/>
          <w:u w:val="single" w:color="FF0000"/>
        </w:rPr>
        <w:t xml:space="preserve">infantile </w:t>
      </w:r>
      <w:r w:rsidRPr="00D81973">
        <w:rPr>
          <w:b/>
          <w:smallCaps/>
          <w:u w:val="single" w:color="FF0000"/>
        </w:rPr>
        <w:t>astrocytoma</w:t>
      </w:r>
      <w:r w:rsidRPr="00D81973">
        <w:t xml:space="preserve">, have </w:t>
      </w:r>
      <w:r w:rsidR="00BD4B4B" w:rsidRPr="00D81973">
        <w:t xml:space="preserve">abundant mesenchymal component; </w:t>
      </w:r>
      <w:r w:rsidRPr="00D81973">
        <w:t>predilection for infants and young children; good prognosis.</w:t>
      </w:r>
    </w:p>
    <w:p w:rsidR="004C1146" w:rsidRPr="00940AB3" w:rsidRDefault="004C1146" w:rsidP="004C1146">
      <w:pPr>
        <w:numPr>
          <w:ilvl w:val="0"/>
          <w:numId w:val="1"/>
        </w:numPr>
      </w:pPr>
      <w:r w:rsidRPr="00D81973">
        <w:rPr>
          <w:b/>
          <w:i/>
        </w:rPr>
        <w:t>anywhere</w:t>
      </w:r>
      <w:r w:rsidRPr="00D81973">
        <w:rPr>
          <w:color w:val="000000"/>
          <w:szCs w:val="24"/>
        </w:rPr>
        <w:t xml:space="preserve"> in CNS</w:t>
      </w:r>
      <w:r w:rsidR="006A5AC1" w:rsidRPr="00D81973">
        <w:rPr>
          <w:color w:val="000000"/>
          <w:szCs w:val="24"/>
        </w:rPr>
        <w:t xml:space="preserve"> (esp.</w:t>
      </w:r>
      <w:r w:rsidR="004C6F6A" w:rsidRPr="00D81973">
        <w:rPr>
          <w:color w:val="000000"/>
          <w:szCs w:val="24"/>
        </w:rPr>
        <w:t xml:space="preserve"> superficial</w:t>
      </w:r>
      <w:r w:rsidR="006A5AC1" w:rsidRPr="00D81973">
        <w:rPr>
          <w:color w:val="000000"/>
          <w:szCs w:val="24"/>
        </w:rPr>
        <w:t xml:space="preserve"> </w:t>
      </w:r>
      <w:r w:rsidR="006A5AC1" w:rsidRPr="00D81973">
        <w:rPr>
          <w:color w:val="FF0000"/>
          <w:szCs w:val="24"/>
        </w:rPr>
        <w:t xml:space="preserve">temporal </w:t>
      </w:r>
      <w:r w:rsidR="004C6F6A" w:rsidRPr="00D81973">
        <w:rPr>
          <w:color w:val="FF0000"/>
          <w:szCs w:val="24"/>
        </w:rPr>
        <w:t>cortex</w:t>
      </w:r>
      <w:r w:rsidR="006A5AC1" w:rsidRPr="00D81973">
        <w:rPr>
          <w:color w:val="000000"/>
          <w:szCs w:val="24"/>
        </w:rPr>
        <w:t>; rarely, in spinal cord).</w:t>
      </w:r>
    </w:p>
    <w:p w:rsidR="00940AB3" w:rsidRPr="00940AB3" w:rsidRDefault="00940AB3" w:rsidP="00940AB3">
      <w:pPr>
        <w:ind w:left="1440"/>
        <w:rPr>
          <w:color w:val="000000"/>
          <w:szCs w:val="24"/>
        </w:rPr>
      </w:pPr>
      <w:r w:rsidRPr="00940AB3">
        <w:rPr>
          <w:color w:val="000000"/>
          <w:szCs w:val="24"/>
        </w:rPr>
        <w:t xml:space="preserve">50% </w:t>
      </w:r>
      <w:r>
        <w:rPr>
          <w:color w:val="000000"/>
          <w:szCs w:val="24"/>
        </w:rPr>
        <w:t>are</w:t>
      </w:r>
      <w:r w:rsidRPr="00940AB3">
        <w:rPr>
          <w:color w:val="000000"/>
          <w:szCs w:val="24"/>
        </w:rPr>
        <w:t xml:space="preserve"> located in temporal lobes, and only 3.7% and 3.5% located in brainstem and spinal cord</w:t>
      </w:r>
      <w:r>
        <w:rPr>
          <w:color w:val="000000"/>
          <w:szCs w:val="24"/>
        </w:rPr>
        <w:t>, respectively</w:t>
      </w:r>
    </w:p>
    <w:p w:rsidR="004C1146" w:rsidRPr="00D81973" w:rsidRDefault="004C1146" w:rsidP="004C1146">
      <w:pPr>
        <w:numPr>
          <w:ilvl w:val="0"/>
          <w:numId w:val="1"/>
        </w:numPr>
      </w:pPr>
      <w:r w:rsidRPr="00D81973">
        <w:rPr>
          <w:color w:val="000000"/>
          <w:szCs w:val="24"/>
        </w:rPr>
        <w:t xml:space="preserve">firm grayish tumor that may have </w:t>
      </w:r>
      <w:r w:rsidRPr="00D81973">
        <w:rPr>
          <w:b/>
          <w:color w:val="000000"/>
          <w:szCs w:val="24"/>
        </w:rPr>
        <w:t>cystic components</w:t>
      </w:r>
      <w:r w:rsidR="004C6F6A" w:rsidRPr="00D81973">
        <w:rPr>
          <w:color w:val="000000"/>
          <w:szCs w:val="24"/>
        </w:rPr>
        <w:t xml:space="preserve"> and </w:t>
      </w:r>
      <w:r w:rsidR="004C6F6A" w:rsidRPr="00D81973">
        <w:rPr>
          <w:b/>
          <w:color w:val="000000"/>
          <w:szCs w:val="24"/>
        </w:rPr>
        <w:t>calcification</w:t>
      </w:r>
      <w:r w:rsidR="004C6F6A" w:rsidRPr="00D81973">
        <w:rPr>
          <w:color w:val="000000"/>
          <w:szCs w:val="24"/>
        </w:rPr>
        <w:t>.</w:t>
      </w:r>
    </w:p>
    <w:p w:rsidR="004C1146" w:rsidRPr="00D81973" w:rsidRDefault="004C1146" w:rsidP="004C1146">
      <w:pPr>
        <w:numPr>
          <w:ilvl w:val="0"/>
          <w:numId w:val="1"/>
        </w:numPr>
      </w:pPr>
      <w:r w:rsidRPr="00D81973">
        <w:rPr>
          <w:color w:val="000000"/>
          <w:szCs w:val="24"/>
        </w:rPr>
        <w:t>mild-to-moderately cellular; slightly pleomorphic with rare mitotic figures.</w:t>
      </w:r>
    </w:p>
    <w:p w:rsidR="006A5AC1" w:rsidRPr="00D81973" w:rsidRDefault="007D5A22" w:rsidP="004C1146">
      <w:pPr>
        <w:numPr>
          <w:ilvl w:val="0"/>
          <w:numId w:val="1"/>
        </w:numPr>
      </w:pPr>
      <w:r w:rsidRPr="00D81973">
        <w:rPr>
          <w:i/>
          <w:color w:val="0000FF"/>
          <w:szCs w:val="24"/>
        </w:rPr>
        <w:t>biologic behavior is not predicted by histology</w:t>
      </w:r>
      <w:r w:rsidRPr="00D81973">
        <w:rPr>
          <w:color w:val="000000"/>
          <w:szCs w:val="24"/>
        </w:rPr>
        <w:t xml:space="preserve"> (</w:t>
      </w:r>
      <w:r w:rsidR="006A5AC1" w:rsidRPr="00D81973">
        <w:rPr>
          <w:color w:val="000000"/>
          <w:szCs w:val="24"/>
        </w:rPr>
        <w:t xml:space="preserve">many anaplastic </w:t>
      </w:r>
      <w:r w:rsidR="006A5AC1" w:rsidRPr="00D81973">
        <w:rPr>
          <w:i/>
          <w:smallCaps/>
          <w:color w:val="000000"/>
          <w:szCs w:val="24"/>
        </w:rPr>
        <w:t>gangliogliomas</w:t>
      </w:r>
      <w:r w:rsidR="006A5AC1" w:rsidRPr="00D81973">
        <w:rPr>
          <w:color w:val="000000"/>
          <w:szCs w:val="24"/>
        </w:rPr>
        <w:t xml:space="preserve"> do not demonstrate clinically aggressive behavior).</w:t>
      </w:r>
    </w:p>
    <w:p w:rsidR="00647D8C" w:rsidRPr="00D81973" w:rsidRDefault="00647D8C" w:rsidP="004C1146">
      <w:pPr>
        <w:numPr>
          <w:ilvl w:val="0"/>
          <w:numId w:val="1"/>
        </w:numPr>
      </w:pPr>
      <w:r w:rsidRPr="00D81973">
        <w:rPr>
          <w:color w:val="000000"/>
          <w:szCs w:val="24"/>
        </w:rPr>
        <w:t>metastatic spread is extremely rare</w:t>
      </w:r>
      <w:r w:rsidR="00AA730A" w:rsidRPr="00D81973">
        <w:rPr>
          <w:color w:val="000000"/>
          <w:szCs w:val="24"/>
        </w:rPr>
        <w:t xml:space="preserve"> (</w:t>
      </w:r>
      <w:r w:rsidR="00AA730A" w:rsidRPr="00D81973">
        <w:t>isolated report of leptomeningeal spread).</w:t>
      </w:r>
    </w:p>
    <w:p w:rsidR="002943F2" w:rsidRPr="00D81973" w:rsidRDefault="002943F2" w:rsidP="004C1146">
      <w:pPr>
        <w:numPr>
          <w:ilvl w:val="0"/>
          <w:numId w:val="1"/>
        </w:numPr>
      </w:pPr>
      <w:r w:rsidRPr="00D81973">
        <w:rPr>
          <w:i/>
          <w:color w:val="FF0000"/>
        </w:rPr>
        <w:t>glial component</w:t>
      </w:r>
      <w:r w:rsidRPr="00D81973">
        <w:t xml:space="preserve"> occasionally becomes frankly anaplastic → rapid progress</w:t>
      </w:r>
      <w:r w:rsidR="00A43A17" w:rsidRPr="00D81973">
        <w:t>ion (</w:t>
      </w:r>
      <w:r w:rsidR="00A43A17" w:rsidRPr="00D81973">
        <w:rPr>
          <w:i/>
          <w:smallCaps/>
        </w:rPr>
        <w:t>malignant ganglioglioma</w:t>
      </w:r>
      <w:r w:rsidR="00A43A17" w:rsidRPr="00D81973">
        <w:t>).</w:t>
      </w:r>
    </w:p>
    <w:p w:rsidR="004C1146" w:rsidRDefault="004C1146"/>
    <w:p w:rsidR="00B146F9" w:rsidRPr="00B146F9" w:rsidRDefault="00B146F9" w:rsidP="00B146F9">
      <w:r w:rsidRPr="00B146F9">
        <w:rPr>
          <w:u w:val="single"/>
        </w:rPr>
        <w:t>Markers</w:t>
      </w:r>
      <w:r>
        <w:t xml:space="preserve">: </w:t>
      </w:r>
      <w:r w:rsidRPr="00B146F9">
        <w:t>CD34 positivity</w:t>
      </w:r>
    </w:p>
    <w:p w:rsidR="00B146F9" w:rsidRDefault="00B146F9"/>
    <w:p w:rsidR="00B146F9" w:rsidRDefault="00B146F9"/>
    <w:p w:rsidR="00C17C74" w:rsidRDefault="00852143">
      <w:r>
        <w:rPr>
          <w:noProof/>
        </w:rPr>
        <w:drawing>
          <wp:inline distT="0" distB="0" distL="0" distR="0">
            <wp:extent cx="4905375" cy="38957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74" w:rsidRPr="00D81973" w:rsidRDefault="00C17C74"/>
    <w:p w:rsidR="00EF341A" w:rsidRPr="00D81973" w:rsidRDefault="00EF341A"/>
    <w:p w:rsidR="00EF341A" w:rsidRPr="00D81973" w:rsidRDefault="00EF341A" w:rsidP="00EF341A">
      <w:pPr>
        <w:pStyle w:val="Nervous6"/>
        <w:ind w:right="7795"/>
      </w:pPr>
      <w:bookmarkStart w:id="15" w:name="_Toc3991968"/>
      <w:r w:rsidRPr="00D81973">
        <w:t>Clinical Features</w:t>
      </w:r>
      <w:bookmarkEnd w:id="15"/>
    </w:p>
    <w:p w:rsidR="006A4FAC" w:rsidRDefault="00C17C74" w:rsidP="00EF341A">
      <w:r>
        <w:t xml:space="preserve">– as DNET – </w:t>
      </w:r>
      <w:r w:rsidR="00EF341A" w:rsidRPr="00D81973">
        <w:t xml:space="preserve">often presents as </w:t>
      </w:r>
      <w:r w:rsidR="00EF341A" w:rsidRPr="00D81973">
        <w:rPr>
          <w:b/>
          <w:i/>
          <w:color w:val="FF0000"/>
        </w:rPr>
        <w:t>intractable partial seizures</w:t>
      </w:r>
      <w:r w:rsidR="00EF341A" w:rsidRPr="00D81973">
        <w:t>.</w:t>
      </w:r>
    </w:p>
    <w:p w:rsidR="006A4FAC" w:rsidRPr="00D81973" w:rsidRDefault="006A4FAC" w:rsidP="006A4F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1732"/>
        <w:jc w:val="center"/>
      </w:pPr>
      <w:r w:rsidRPr="00D81973">
        <w:rPr>
          <w:i/>
          <w:smallCaps/>
          <w:color w:val="000000"/>
          <w:szCs w:val="24"/>
        </w:rPr>
        <w:t>gangliogliomas</w:t>
      </w:r>
      <w:r w:rsidRPr="00D81973">
        <w:rPr>
          <w:color w:val="000000"/>
          <w:szCs w:val="24"/>
        </w:rPr>
        <w:t xml:space="preserve"> are</w:t>
      </w:r>
      <w:r>
        <w:rPr>
          <w:color w:val="000000"/>
          <w:szCs w:val="24"/>
        </w:rPr>
        <w:t xml:space="preserve"> most common tumor cause of pediatric seizures</w:t>
      </w:r>
    </w:p>
    <w:p w:rsidR="00EF341A" w:rsidRPr="00D81973" w:rsidRDefault="00EF341A" w:rsidP="00EF341A">
      <w:pPr>
        <w:numPr>
          <w:ilvl w:val="0"/>
          <w:numId w:val="1"/>
        </w:numPr>
      </w:pPr>
      <w:r w:rsidRPr="00D81973">
        <w:rPr>
          <w:color w:val="000000"/>
          <w:szCs w:val="24"/>
        </w:rPr>
        <w:t xml:space="preserve">most </w:t>
      </w:r>
      <w:r w:rsidRPr="00D81973">
        <w:rPr>
          <w:i/>
          <w:smallCaps/>
          <w:color w:val="000000"/>
          <w:szCs w:val="24"/>
        </w:rPr>
        <w:t>gangliogliomas</w:t>
      </w:r>
      <w:r w:rsidRPr="00D81973">
        <w:rPr>
          <w:color w:val="000000"/>
          <w:szCs w:val="24"/>
        </w:rPr>
        <w:t xml:space="preserve"> are nonaggressive.</w:t>
      </w:r>
    </w:p>
    <w:p w:rsidR="00EF341A" w:rsidRPr="00D81973" w:rsidRDefault="00EF341A" w:rsidP="00EF341A">
      <w:pPr>
        <w:numPr>
          <w:ilvl w:val="0"/>
          <w:numId w:val="1"/>
        </w:numPr>
      </w:pPr>
      <w:r w:rsidRPr="00D81973">
        <w:t>no neurological deficits (or stable congenital deficit).</w:t>
      </w:r>
    </w:p>
    <w:p w:rsidR="00EF341A" w:rsidRPr="00D81973" w:rsidRDefault="00EF341A"/>
    <w:p w:rsidR="00E5738E" w:rsidRPr="00D81973" w:rsidRDefault="00E5738E"/>
    <w:p w:rsidR="00E5738E" w:rsidRPr="00D81973" w:rsidRDefault="00E5738E" w:rsidP="003436B9">
      <w:pPr>
        <w:pStyle w:val="Nervous6"/>
        <w:ind w:right="8646"/>
      </w:pPr>
      <w:bookmarkStart w:id="16" w:name="_Toc3991969"/>
      <w:r w:rsidRPr="00D81973">
        <w:t>Diagnosis</w:t>
      </w:r>
      <w:bookmarkEnd w:id="16"/>
    </w:p>
    <w:p w:rsidR="00647D8C" w:rsidRPr="00D81973" w:rsidRDefault="00947F5A" w:rsidP="00E5738E">
      <w:r w:rsidRPr="00D81973">
        <w:rPr>
          <w:b/>
          <w:color w:val="0000FF"/>
        </w:rPr>
        <w:t>CT</w:t>
      </w:r>
      <w:r w:rsidR="00E5738E" w:rsidRPr="00D81973">
        <w:t xml:space="preserve"> –</w:t>
      </w:r>
      <w:r w:rsidR="00E5738E" w:rsidRPr="00D81973">
        <w:rPr>
          <w:color w:val="000000"/>
          <w:szCs w:val="24"/>
        </w:rPr>
        <w:t xml:space="preserve"> nonspecific</w:t>
      </w:r>
      <w:r w:rsidRPr="00D81973">
        <w:rPr>
          <w:color w:val="000000"/>
          <w:szCs w:val="24"/>
        </w:rPr>
        <w:t xml:space="preserve">: hypo- or iso-dense, well circumscribed </w:t>
      </w:r>
      <w:r w:rsidR="00D75C28" w:rsidRPr="00D81973">
        <w:rPr>
          <w:color w:val="000000"/>
          <w:szCs w:val="24"/>
        </w:rPr>
        <w:t>mass</w:t>
      </w:r>
      <w:r w:rsidRPr="00D81973">
        <w:rPr>
          <w:color w:val="000000"/>
          <w:szCs w:val="24"/>
        </w:rPr>
        <w:t xml:space="preserve"> located </w:t>
      </w:r>
      <w:r w:rsidR="00D75C28" w:rsidRPr="00D81973">
        <w:rPr>
          <w:color w:val="000000"/>
          <w:szCs w:val="24"/>
        </w:rPr>
        <w:t>superficially</w:t>
      </w:r>
      <w:r w:rsidRPr="00D81973">
        <w:rPr>
          <w:color w:val="000000"/>
          <w:szCs w:val="24"/>
        </w:rPr>
        <w:t>.</w:t>
      </w:r>
    </w:p>
    <w:p w:rsidR="00CF1043" w:rsidRPr="00D81973" w:rsidRDefault="00CF1043" w:rsidP="00CF1043">
      <w:pPr>
        <w:numPr>
          <w:ilvl w:val="0"/>
          <w:numId w:val="1"/>
        </w:numPr>
      </w:pPr>
      <w:r w:rsidRPr="00D81973">
        <w:rPr>
          <w:color w:val="000000"/>
          <w:szCs w:val="24"/>
        </w:rPr>
        <w:t xml:space="preserve">≈ 50% show </w:t>
      </w:r>
      <w:r w:rsidRPr="00D81973">
        <w:rPr>
          <w:b/>
          <w:i/>
          <w:color w:val="000000"/>
          <w:szCs w:val="24"/>
        </w:rPr>
        <w:t>cystic areas</w:t>
      </w:r>
      <w:r w:rsidRPr="00D81973">
        <w:rPr>
          <w:color w:val="000000"/>
          <w:szCs w:val="24"/>
        </w:rPr>
        <w:t xml:space="preserve"> (esp. in cerebellum; single large cyst ÷ cyst with mural nodule ÷ multicystic mass)</w:t>
      </w:r>
    </w:p>
    <w:p w:rsidR="00CF1043" w:rsidRPr="00D81973" w:rsidRDefault="004C6F6A" w:rsidP="00CF1043">
      <w:pPr>
        <w:numPr>
          <w:ilvl w:val="0"/>
          <w:numId w:val="1"/>
        </w:numPr>
      </w:pPr>
      <w:r w:rsidRPr="00D81973">
        <w:rPr>
          <w:color w:val="000000"/>
          <w:szCs w:val="24"/>
        </w:rPr>
        <w:t xml:space="preserve">≈ 50% show </w:t>
      </w:r>
      <w:r w:rsidR="00CF1043" w:rsidRPr="00D81973">
        <w:rPr>
          <w:b/>
          <w:i/>
          <w:color w:val="000000"/>
          <w:szCs w:val="24"/>
        </w:rPr>
        <w:t>contrast enhancement</w:t>
      </w:r>
      <w:r w:rsidR="00CF1043" w:rsidRPr="00D81973">
        <w:rPr>
          <w:color w:val="000000"/>
          <w:szCs w:val="24"/>
        </w:rPr>
        <w:t xml:space="preserve"> (solid tumors have more contrast enhancement).</w:t>
      </w:r>
    </w:p>
    <w:p w:rsidR="00947F5A" w:rsidRPr="00D81973" w:rsidRDefault="00CF1043" w:rsidP="00E5738E">
      <w:pPr>
        <w:numPr>
          <w:ilvl w:val="0"/>
          <w:numId w:val="1"/>
        </w:numPr>
      </w:pPr>
      <w:r w:rsidRPr="00D81973">
        <w:rPr>
          <w:color w:val="000000"/>
          <w:szCs w:val="24"/>
        </w:rPr>
        <w:t xml:space="preserve">punctate or fleck-like </w:t>
      </w:r>
      <w:r w:rsidRPr="00D81973">
        <w:rPr>
          <w:b/>
          <w:i/>
          <w:color w:val="000000"/>
          <w:szCs w:val="24"/>
        </w:rPr>
        <w:t>calcification</w:t>
      </w:r>
      <w:r w:rsidRPr="00D81973">
        <w:rPr>
          <w:color w:val="000000"/>
          <w:szCs w:val="24"/>
        </w:rPr>
        <w:t xml:space="preserve"> is seen in ≈ 33</w:t>
      </w:r>
      <w:r w:rsidR="007A19BD" w:rsidRPr="00D81973">
        <w:rPr>
          <w:color w:val="000000"/>
          <w:szCs w:val="24"/>
        </w:rPr>
        <w:t>-50</w:t>
      </w:r>
      <w:r w:rsidRPr="00D81973">
        <w:rPr>
          <w:color w:val="000000"/>
          <w:szCs w:val="24"/>
        </w:rPr>
        <w:t>% tumors.</w:t>
      </w:r>
    </w:p>
    <w:p w:rsidR="00E538CA" w:rsidRPr="00D81973" w:rsidRDefault="00E538CA" w:rsidP="00E5738E">
      <w:pPr>
        <w:numPr>
          <w:ilvl w:val="0"/>
          <w:numId w:val="1"/>
        </w:numPr>
      </w:pPr>
      <w:r w:rsidRPr="00D81973">
        <w:rPr>
          <w:color w:val="000000"/>
          <w:szCs w:val="24"/>
        </w:rPr>
        <w:t xml:space="preserve">surrounding </w:t>
      </w:r>
      <w:r w:rsidRPr="00D81973">
        <w:rPr>
          <w:b/>
          <w:i/>
          <w:color w:val="000000"/>
          <w:szCs w:val="24"/>
        </w:rPr>
        <w:t>edema</w:t>
      </w:r>
      <w:r w:rsidRPr="00D81973">
        <w:rPr>
          <w:color w:val="000000"/>
          <w:szCs w:val="24"/>
        </w:rPr>
        <w:t xml:space="preserve"> is unusual.</w:t>
      </w:r>
    </w:p>
    <w:p w:rsidR="007A19BD" w:rsidRPr="00D81973" w:rsidRDefault="007A19BD" w:rsidP="00E5738E">
      <w:pPr>
        <w:numPr>
          <w:ilvl w:val="0"/>
          <w:numId w:val="1"/>
        </w:numPr>
      </w:pPr>
      <w:r w:rsidRPr="00D81973">
        <w:rPr>
          <w:szCs w:val="24"/>
        </w:rPr>
        <w:t>no mass effect.</w:t>
      </w:r>
    </w:p>
    <w:p w:rsidR="00947F5A" w:rsidRPr="00D81973" w:rsidRDefault="00947F5A" w:rsidP="00947F5A"/>
    <w:p w:rsidR="00947F5A" w:rsidRPr="00D81973" w:rsidRDefault="00947F5A" w:rsidP="00947F5A">
      <w:r w:rsidRPr="00D81973">
        <w:rPr>
          <w:b/>
          <w:color w:val="0000FF"/>
        </w:rPr>
        <w:t>MRI</w:t>
      </w:r>
      <w:r w:rsidRPr="00D81973">
        <w:t xml:space="preserve"> –</w:t>
      </w:r>
      <w:r w:rsidRPr="00D81973">
        <w:rPr>
          <w:color w:val="000000"/>
          <w:szCs w:val="24"/>
        </w:rPr>
        <w:t xml:space="preserve"> nonspecific.</w:t>
      </w:r>
    </w:p>
    <w:p w:rsidR="00947F5A" w:rsidRPr="00D81973" w:rsidRDefault="00947F5A" w:rsidP="00E5738E"/>
    <w:p w:rsidR="00AA730A" w:rsidRPr="00D81973" w:rsidRDefault="00AA730A" w:rsidP="00E5738E">
      <w:r w:rsidRPr="00D81973">
        <w:rPr>
          <w:b/>
          <w:color w:val="0000FF"/>
        </w:rPr>
        <w:t>MR spectroscopy</w:t>
      </w:r>
      <w:r w:rsidRPr="00D81973">
        <w:t xml:space="preserve"> –</w:t>
      </w:r>
      <w:r w:rsidRPr="00D81973">
        <w:rPr>
          <w:color w:val="000000"/>
          <w:szCs w:val="24"/>
        </w:rPr>
        <w:t xml:space="preserve"> </w:t>
      </w:r>
      <w:r w:rsidRPr="00D81973">
        <w:rPr>
          <w:b/>
          <w:i/>
        </w:rPr>
        <w:t>choline-to-creatine ratio</w:t>
      </w:r>
      <w:r w:rsidRPr="00D81973">
        <w:t xml:space="preserve"> is lower and </w:t>
      </w:r>
      <w:r w:rsidRPr="00D81973">
        <w:rPr>
          <w:b/>
          <w:iCs/>
        </w:rPr>
        <w:t>N</w:t>
      </w:r>
      <w:r w:rsidRPr="00D81973">
        <w:rPr>
          <w:b/>
          <w:i/>
        </w:rPr>
        <w:t>-</w:t>
      </w:r>
      <w:r w:rsidR="00575527" w:rsidRPr="00D81973">
        <w:rPr>
          <w:b/>
          <w:i/>
        </w:rPr>
        <w:t>acetyl aspartate</w:t>
      </w:r>
      <w:r w:rsidRPr="00D81973">
        <w:rPr>
          <w:b/>
          <w:i/>
        </w:rPr>
        <w:t>-to-creatine ratio</w:t>
      </w:r>
      <w:r w:rsidRPr="00D81973">
        <w:t>* is higher than in gliomas.</w:t>
      </w:r>
    </w:p>
    <w:p w:rsidR="00AA730A" w:rsidRPr="00D81973" w:rsidRDefault="00AA730A" w:rsidP="00AA730A">
      <w:pPr>
        <w:jc w:val="right"/>
      </w:pPr>
      <w:r w:rsidRPr="00D81973">
        <w:t>*N-acetyl</w:t>
      </w:r>
      <w:r w:rsidR="00575527">
        <w:t xml:space="preserve"> </w:t>
      </w:r>
      <w:r w:rsidRPr="00D81973">
        <w:t>aspartate↑ is due to neuronal component</w:t>
      </w:r>
    </w:p>
    <w:p w:rsidR="00AA730A" w:rsidRPr="00D81973" w:rsidRDefault="00AA730A" w:rsidP="00E5738E"/>
    <w:p w:rsidR="00AA730A" w:rsidRPr="00D81973" w:rsidRDefault="00AA730A" w:rsidP="00AA73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right="3118"/>
      </w:pPr>
      <w:r w:rsidRPr="00D81973">
        <w:t>Solid enhancing tumor in temporal lobe with no surrounding edema in younger patient with intractable seizures</w:t>
      </w:r>
    </w:p>
    <w:p w:rsidR="00AA730A" w:rsidRDefault="00AA730A" w:rsidP="00E5738E"/>
    <w:p w:rsidR="00023BEF" w:rsidRDefault="00023BEF" w:rsidP="00E5738E"/>
    <w:p w:rsidR="00023BEF" w:rsidRPr="00D81973" w:rsidRDefault="00023BEF" w:rsidP="00023BEF">
      <w:pPr>
        <w:rPr>
          <w:sz w:val="20"/>
        </w:rPr>
      </w:pPr>
      <w:r w:rsidRPr="00D81973">
        <w:rPr>
          <w:sz w:val="20"/>
        </w:rPr>
        <w:t>Partly cystic ganglioglioma in left temporal lobe with abnormal signal (</w:t>
      </w:r>
      <w:r w:rsidRPr="00D81973">
        <w:rPr>
          <w:i/>
          <w:sz w:val="20"/>
        </w:rPr>
        <w:t>arrow</w:t>
      </w:r>
      <w:r w:rsidRPr="00D81973">
        <w:rPr>
          <w:sz w:val="20"/>
        </w:rPr>
        <w:t>), without contrast enhancement:</w:t>
      </w:r>
    </w:p>
    <w:p w:rsidR="00023BEF" w:rsidRPr="00D81973" w:rsidRDefault="00023BEF" w:rsidP="00023BEF">
      <w:pPr>
        <w:ind w:left="720"/>
        <w:rPr>
          <w:sz w:val="20"/>
        </w:rPr>
      </w:pPr>
      <w:r w:rsidRPr="00D81973">
        <w:rPr>
          <w:sz w:val="20"/>
        </w:rPr>
        <w:t>A) Axial T1 with gadolinium.</w:t>
      </w:r>
    </w:p>
    <w:p w:rsidR="00023BEF" w:rsidRPr="00D81973" w:rsidRDefault="00023BEF" w:rsidP="00023BEF">
      <w:pPr>
        <w:ind w:left="720"/>
        <w:rPr>
          <w:sz w:val="20"/>
        </w:rPr>
      </w:pPr>
      <w:r w:rsidRPr="00D81973">
        <w:rPr>
          <w:sz w:val="20"/>
        </w:rPr>
        <w:t>B) Axial FLAIR.</w:t>
      </w:r>
    </w:p>
    <w:p w:rsidR="00023BEF" w:rsidRDefault="00023BEF" w:rsidP="00023BEF">
      <w:pPr>
        <w:ind w:left="720"/>
        <w:rPr>
          <w:sz w:val="20"/>
        </w:rPr>
      </w:pPr>
      <w:r w:rsidRPr="00D81973">
        <w:rPr>
          <w:sz w:val="20"/>
        </w:rPr>
        <w:t>C) Axial T2.</w:t>
      </w:r>
    </w:p>
    <w:p w:rsidR="00023BEF" w:rsidRDefault="00023BEF" w:rsidP="00023BEF">
      <w:pPr>
        <w:ind w:left="720"/>
        <w:rPr>
          <w:sz w:val="20"/>
        </w:rPr>
      </w:pPr>
      <w:r w:rsidRPr="00D81973">
        <w:rPr>
          <w:sz w:val="20"/>
        </w:rPr>
        <w:t>D) Coronal T2.</w:t>
      </w:r>
    </w:p>
    <w:p w:rsidR="00023BEF" w:rsidRDefault="00852143" w:rsidP="00023BEF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6296025" cy="8143875"/>
            <wp:effectExtent l="0" t="0" r="9525" b="9525"/>
            <wp:docPr id="15" name="Picture 15" descr="D:\Viktoro\Neuroscience\Onc. Oncology\00. Pictures\Ganglioglioma (MR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Viktoro\Neuroscience\Onc. Oncology\00. Pictures\Ganglioglioma (MRI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BEF" w:rsidRDefault="00023BEF" w:rsidP="00023BEF">
      <w:pPr>
        <w:rPr>
          <w:szCs w:val="24"/>
        </w:rPr>
      </w:pPr>
    </w:p>
    <w:p w:rsidR="00023BEF" w:rsidRDefault="00023BEF" w:rsidP="00023BEF">
      <w:pPr>
        <w:rPr>
          <w:sz w:val="20"/>
        </w:rPr>
      </w:pPr>
      <w:r w:rsidRPr="00D81973">
        <w:rPr>
          <w:sz w:val="20"/>
        </w:rPr>
        <w:t>Gadolinium-enhanced T1-MRI - enhancing tumor involving hippocampus, uncus, and amygdala:</w:t>
      </w:r>
    </w:p>
    <w:p w:rsidR="00023BEF" w:rsidRDefault="00852143" w:rsidP="00023BEF">
      <w:pPr>
        <w:rPr>
          <w:sz w:val="20"/>
        </w:rPr>
      </w:pPr>
      <w:r>
        <w:rPr>
          <w:noProof/>
        </w:rPr>
        <w:drawing>
          <wp:inline distT="0" distB="0" distL="0" distR="0">
            <wp:extent cx="2933700" cy="3686175"/>
            <wp:effectExtent l="0" t="0" r="0" b="9525"/>
            <wp:docPr id="16" name="Picture 16" descr="D:\Viktoro\Neuroscience\Onc. Oncology\00. Pictures\Ganglioglioma (MRI)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Viktoro\Neuroscience\Onc. Oncology\00. Pictures\Ganglioglioma (MRI) 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BEF" w:rsidRPr="00D81973" w:rsidRDefault="00023BEF" w:rsidP="00023BEF"/>
    <w:p w:rsidR="000D3B1B" w:rsidRPr="00D81973" w:rsidRDefault="000D3B1B" w:rsidP="000D3B1B">
      <w:pPr>
        <w:rPr>
          <w:color w:val="000000"/>
          <w:sz w:val="20"/>
        </w:rPr>
      </w:pPr>
      <w:r w:rsidRPr="00D81973">
        <w:rPr>
          <w:color w:val="000000"/>
          <w:sz w:val="20"/>
        </w:rPr>
        <w:t>Exophytic temporal lobe ganglioglioma (T1-MRI with contrast) - large mass originating from medial aspect of left temporal lobe; both solid and cystic components; large exophytic component extends through tentorial incisura into superior cerebellar cistern; tumor has also compressed atrium of left lateral ventricle:</w:t>
      </w:r>
    </w:p>
    <w:p w:rsidR="005833E7" w:rsidRPr="00D81973" w:rsidRDefault="00852143" w:rsidP="00A172C0">
      <w:r>
        <w:rPr>
          <w:noProof/>
        </w:rPr>
        <w:drawing>
          <wp:inline distT="0" distB="0" distL="0" distR="0">
            <wp:extent cx="4143375" cy="3228975"/>
            <wp:effectExtent l="0" t="0" r="9525" b="9525"/>
            <wp:docPr id="17" name="Picture 17" descr="D:\Viktoro\Neuroscience\Onc. Oncology\00. Pictures\Ganglioglioma (MRI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Viktoro\Neuroscience\Onc. Oncology\00. Pictures\Ganglioglioma (MRI) 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365" w:rsidRDefault="00C00365" w:rsidP="00E5738E"/>
    <w:p w:rsidR="00023BEF" w:rsidRDefault="00852143" w:rsidP="00E5738E">
      <w:r>
        <w:rPr>
          <w:noProof/>
        </w:rPr>
        <w:drawing>
          <wp:inline distT="0" distB="0" distL="0" distR="0">
            <wp:extent cx="2438400" cy="2438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74" w:rsidRDefault="00C17C74" w:rsidP="00E5738E"/>
    <w:p w:rsidR="00C17C74" w:rsidRPr="00D81973" w:rsidRDefault="00C17C74" w:rsidP="00E5738E"/>
    <w:p w:rsidR="00647D8C" w:rsidRPr="00D81973" w:rsidRDefault="00647D8C" w:rsidP="003436B9">
      <w:pPr>
        <w:pStyle w:val="Nervous6"/>
        <w:ind w:right="8504"/>
      </w:pPr>
      <w:bookmarkStart w:id="17" w:name="_Toc3991970"/>
      <w:r w:rsidRPr="00D81973">
        <w:t>Treatment</w:t>
      </w:r>
      <w:bookmarkEnd w:id="17"/>
    </w:p>
    <w:p w:rsidR="00647D8C" w:rsidRPr="00D81973" w:rsidRDefault="00647D8C">
      <w:pPr>
        <w:numPr>
          <w:ilvl w:val="0"/>
          <w:numId w:val="1"/>
        </w:numPr>
      </w:pPr>
      <w:r w:rsidRPr="00D81973">
        <w:rPr>
          <w:color w:val="000000"/>
          <w:szCs w:val="24"/>
        </w:rPr>
        <w:t xml:space="preserve">complete </w:t>
      </w:r>
      <w:r w:rsidRPr="00D81973">
        <w:rPr>
          <w:b/>
          <w:color w:val="0000FF"/>
          <w:szCs w:val="24"/>
        </w:rPr>
        <w:t>resection</w:t>
      </w:r>
      <w:r w:rsidRPr="00D81973">
        <w:rPr>
          <w:color w:val="000000"/>
          <w:szCs w:val="24"/>
        </w:rPr>
        <w:t xml:space="preserve"> is generally curative (</w:t>
      </w:r>
      <w:r w:rsidRPr="00D81973">
        <w:rPr>
          <w:color w:val="0000FF"/>
          <w:szCs w:val="24"/>
        </w:rPr>
        <w:t>radiation</w:t>
      </w:r>
      <w:r w:rsidRPr="00D81973">
        <w:rPr>
          <w:color w:val="000000"/>
          <w:szCs w:val="24"/>
        </w:rPr>
        <w:t xml:space="preserve"> is </w:t>
      </w:r>
      <w:r w:rsidR="00940AB3">
        <w:rPr>
          <w:color w:val="000000"/>
          <w:szCs w:val="24"/>
        </w:rPr>
        <w:t>rarely</w:t>
      </w:r>
      <w:r w:rsidRPr="00D81973">
        <w:rPr>
          <w:color w:val="000000"/>
          <w:szCs w:val="24"/>
        </w:rPr>
        <w:t xml:space="preserve"> indicated)</w:t>
      </w:r>
      <w:r w:rsidR="002943F2" w:rsidRPr="00D81973">
        <w:rPr>
          <w:color w:val="000000"/>
          <w:szCs w:val="24"/>
        </w:rPr>
        <w:t xml:space="preserve">; </w:t>
      </w:r>
      <w:r w:rsidR="002943F2" w:rsidRPr="00D81973">
        <w:t>may have good prognosis even when untreated</w:t>
      </w:r>
      <w:r w:rsidR="009F2316" w:rsidRPr="00D81973">
        <w:t xml:space="preserve"> (but incomplete removals are associated with local recurrence)</w:t>
      </w:r>
      <w:r w:rsidR="00071C71" w:rsidRPr="00D81973">
        <w:t>.</w:t>
      </w:r>
    </w:p>
    <w:p w:rsidR="00071C71" w:rsidRPr="00D81973" w:rsidRDefault="00071C71">
      <w:pPr>
        <w:numPr>
          <w:ilvl w:val="0"/>
          <w:numId w:val="1"/>
        </w:numPr>
      </w:pPr>
      <w:r w:rsidRPr="00D81973">
        <w:t xml:space="preserve">use of </w:t>
      </w:r>
      <w:r w:rsidRPr="00D81973">
        <w:rPr>
          <w:color w:val="0000FF"/>
        </w:rPr>
        <w:t>chemotherapy</w:t>
      </w:r>
      <w:r w:rsidRPr="00D81973">
        <w:t xml:space="preserve"> has not been reported.</w:t>
      </w:r>
    </w:p>
    <w:p w:rsidR="00EC01BB" w:rsidRDefault="00EC01BB" w:rsidP="00EC01BB">
      <w:pPr>
        <w:pStyle w:val="NormalWeb"/>
      </w:pPr>
    </w:p>
    <w:p w:rsidR="00940AB3" w:rsidRDefault="00940AB3" w:rsidP="00EC01BB">
      <w:pPr>
        <w:pStyle w:val="NormalWeb"/>
      </w:pPr>
    </w:p>
    <w:p w:rsidR="00940AB3" w:rsidRDefault="00940AB3" w:rsidP="00940AB3">
      <w:pPr>
        <w:pStyle w:val="Nervous6"/>
        <w:ind w:right="8482"/>
      </w:pPr>
      <w:bookmarkStart w:id="18" w:name="_Toc3991971"/>
      <w:r>
        <w:t>Prognosis</w:t>
      </w:r>
      <w:bookmarkEnd w:id="18"/>
    </w:p>
    <w:p w:rsidR="00940AB3" w:rsidRDefault="00940AB3" w:rsidP="00940AB3">
      <w:pPr>
        <w:numPr>
          <w:ilvl w:val="0"/>
          <w:numId w:val="1"/>
        </w:numPr>
      </w:pPr>
      <w:r>
        <w:t>poor prognosis factors – age &lt; 1 yr, brainstem involvement.</w:t>
      </w:r>
    </w:p>
    <w:p w:rsidR="00940AB3" w:rsidRPr="0087667A" w:rsidRDefault="00940AB3" w:rsidP="00940AB3"/>
    <w:p w:rsidR="00EC01BB" w:rsidRDefault="00EC01BB" w:rsidP="00EC01BB">
      <w:pPr>
        <w:rPr>
          <w:szCs w:val="24"/>
        </w:rPr>
      </w:pPr>
    </w:p>
    <w:p w:rsidR="00CA13CE" w:rsidRDefault="00CA13CE" w:rsidP="00E7704A">
      <w:pPr>
        <w:pStyle w:val="Nervous5"/>
        <w:tabs>
          <w:tab w:val="left" w:pos="7513"/>
        </w:tabs>
        <w:ind w:right="2551"/>
      </w:pPr>
      <w:bookmarkStart w:id="19" w:name="_Toc3991972"/>
      <w:r w:rsidRPr="00CA13CE">
        <w:t xml:space="preserve">Lhermitte-Duclos </w:t>
      </w:r>
      <w:r w:rsidRPr="00E7704A">
        <w:rPr>
          <w:caps w:val="0"/>
        </w:rPr>
        <w:t>disease (</w:t>
      </w:r>
      <w:r w:rsidR="00E7704A" w:rsidRPr="00E7704A">
        <w:rPr>
          <w:caps w:val="0"/>
        </w:rPr>
        <w:t>s.</w:t>
      </w:r>
      <w:r w:rsidR="00E7704A">
        <w:t xml:space="preserve"> </w:t>
      </w:r>
      <w:r w:rsidRPr="00E7704A">
        <w:rPr>
          <w:caps w:val="0"/>
        </w:rPr>
        <w:t>dysplastic gangliocytoma of</w:t>
      </w:r>
      <w:r>
        <w:t xml:space="preserve"> cerebellum)</w:t>
      </w:r>
      <w:bookmarkEnd w:id="19"/>
    </w:p>
    <w:p w:rsidR="00214571" w:rsidRDefault="00CA13CE" w:rsidP="00EC01BB">
      <w:r>
        <w:t xml:space="preserve">- </w:t>
      </w:r>
      <w:r w:rsidRPr="00CA13CE">
        <w:t>rare</w:t>
      </w:r>
      <w:r w:rsidR="005E0067">
        <w:t xml:space="preserve"> (221 known cases)</w:t>
      </w:r>
      <w:r w:rsidRPr="00CA13CE">
        <w:t>,</w:t>
      </w:r>
      <w:r w:rsidR="00D75FCA">
        <w:t xml:space="preserve"> benign,</w:t>
      </w:r>
      <w:r w:rsidRPr="00CA13CE">
        <w:t xml:space="preserve"> slowly growing tumor of cerebellum, som</w:t>
      </w:r>
      <w:r w:rsidR="00214571">
        <w:t>etimes considered as hamartoma</w:t>
      </w:r>
    </w:p>
    <w:p w:rsidR="005E0067" w:rsidRDefault="005E0067" w:rsidP="005E0067">
      <w:pPr>
        <w:numPr>
          <w:ilvl w:val="0"/>
          <w:numId w:val="1"/>
        </w:numPr>
      </w:pPr>
      <w:r w:rsidRPr="00CA13CE">
        <w:t>described by Jacques Jean Lhe</w:t>
      </w:r>
      <w:r>
        <w:t>rmitte and P. Duclos in 1920.</w:t>
      </w:r>
    </w:p>
    <w:p w:rsidR="005E0067" w:rsidRDefault="005E0067" w:rsidP="005E0067">
      <w:pPr>
        <w:numPr>
          <w:ilvl w:val="0"/>
          <w:numId w:val="1"/>
        </w:numPr>
      </w:pPr>
      <w:r w:rsidRPr="00F21C75">
        <w:t xml:space="preserve">most common </w:t>
      </w:r>
      <w:r>
        <w:t>in the third and fourth decades.</w:t>
      </w:r>
    </w:p>
    <w:p w:rsidR="005E0067" w:rsidRDefault="005E0067" w:rsidP="005E0067">
      <w:pPr>
        <w:numPr>
          <w:ilvl w:val="0"/>
          <w:numId w:val="1"/>
        </w:numPr>
      </w:pPr>
      <w:r w:rsidRPr="00CA13CE">
        <w:t xml:space="preserve">often associated with </w:t>
      </w:r>
      <w:r w:rsidRPr="00214571">
        <w:rPr>
          <w:b/>
          <w:smallCaps/>
          <w:color w:val="00B050"/>
        </w:rPr>
        <w:t xml:space="preserve">Cowden </w:t>
      </w:r>
      <w:r w:rsidRPr="00214571">
        <w:rPr>
          <w:b/>
          <w:color w:val="00B050"/>
        </w:rPr>
        <w:t>syndrome</w:t>
      </w:r>
      <w:r w:rsidRPr="00CA13CE">
        <w:t xml:space="preserve"> </w:t>
      </w:r>
      <w:r>
        <w:t>(</w:t>
      </w:r>
      <w:r w:rsidRPr="00F21C75">
        <w:t>mutations of PTEN gen</w:t>
      </w:r>
      <w:r>
        <w:t xml:space="preserve">e) </w:t>
      </w:r>
      <w:r w:rsidRPr="00CA13CE">
        <w:t>and is pathognomonic for this disease</w:t>
      </w:r>
      <w:r>
        <w:t xml:space="preserve"> (also includes </w:t>
      </w:r>
      <w:r w:rsidRPr="00D75FCA">
        <w:t>multiple growths on skin</w:t>
      </w:r>
      <w:r>
        <w:t>).</w:t>
      </w:r>
    </w:p>
    <w:p w:rsidR="00DB783B" w:rsidRDefault="00DB783B" w:rsidP="005E0067">
      <w:pPr>
        <w:numPr>
          <w:ilvl w:val="0"/>
          <w:numId w:val="1"/>
        </w:numPr>
      </w:pPr>
      <w:r w:rsidRPr="00DB783B">
        <w:rPr>
          <w:u w:val="single"/>
        </w:rPr>
        <w:t>histology</w:t>
      </w:r>
      <w:r>
        <w:t xml:space="preserve">:  </w:t>
      </w:r>
      <w:r w:rsidRPr="00214571">
        <w:rPr>
          <w:highlight w:val="yellow"/>
        </w:rPr>
        <w:t>diffuse hypertrophy of stratum granulosum</w:t>
      </w:r>
      <w:r w:rsidRPr="00CA13CE">
        <w:t xml:space="preserve"> of </w:t>
      </w:r>
      <w:r>
        <w:t>cerebellum</w:t>
      </w:r>
    </w:p>
    <w:p w:rsidR="00DB783B" w:rsidRDefault="00DB783B" w:rsidP="00DB783B">
      <w:pPr>
        <w:numPr>
          <w:ilvl w:val="1"/>
          <w:numId w:val="1"/>
        </w:numPr>
      </w:pPr>
      <w:r>
        <w:t>e</w:t>
      </w:r>
      <w:r w:rsidRPr="00DB783B">
        <w:t>nlarged circumscribed cerebellar folia</w:t>
      </w:r>
    </w:p>
    <w:p w:rsidR="00DB783B" w:rsidRDefault="00DB783B" w:rsidP="00DB783B">
      <w:pPr>
        <w:numPr>
          <w:ilvl w:val="1"/>
          <w:numId w:val="1"/>
        </w:numPr>
      </w:pPr>
      <w:r w:rsidRPr="00DB783B">
        <w:t>internal granular layer is focally indistinct and is occ</w:t>
      </w:r>
      <w:r>
        <w:t>upied by large ganglion cells</w:t>
      </w:r>
    </w:p>
    <w:p w:rsidR="00DB783B" w:rsidRDefault="00DB783B" w:rsidP="00DB783B">
      <w:pPr>
        <w:numPr>
          <w:ilvl w:val="1"/>
          <w:numId w:val="1"/>
        </w:numPr>
      </w:pPr>
      <w:r w:rsidRPr="00DB783B">
        <w:t>myelinated tracks in outer molecular layer</w:t>
      </w:r>
    </w:p>
    <w:p w:rsidR="00DB783B" w:rsidRDefault="00DB783B" w:rsidP="00DB783B">
      <w:pPr>
        <w:numPr>
          <w:ilvl w:val="1"/>
          <w:numId w:val="1"/>
        </w:numPr>
      </w:pPr>
      <w:r w:rsidRPr="00DB783B">
        <w:t>underlying white matter is atrophic and gliotic</w:t>
      </w:r>
    </w:p>
    <w:p w:rsidR="00DB783B" w:rsidRDefault="00DB783B" w:rsidP="00DB783B"/>
    <w:p w:rsidR="00DB783B" w:rsidRDefault="00DB783B" w:rsidP="00DB783B">
      <w:r w:rsidRPr="00DB783B">
        <w:t xml:space="preserve">Right cerebellar mass with </w:t>
      </w:r>
      <w:r w:rsidRPr="00DB783B">
        <w:rPr>
          <w:smallCaps/>
          <w:color w:val="FF0000"/>
        </w:rPr>
        <w:t>linear striations</w:t>
      </w:r>
      <w:r w:rsidRPr="00DB783B">
        <w:t>. No pathological enhancement</w:t>
      </w:r>
      <w:r>
        <w:t>:</w:t>
      </w:r>
    </w:p>
    <w:p w:rsidR="00DB783B" w:rsidRDefault="00852143" w:rsidP="00DB783B">
      <w:pPr>
        <w:ind w:left="360"/>
      </w:pPr>
      <w:r>
        <w:rPr>
          <w:noProof/>
        </w:rPr>
        <w:drawing>
          <wp:inline distT="0" distB="0" distL="0" distR="0">
            <wp:extent cx="4162425" cy="5410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3B" w:rsidRDefault="00DB783B" w:rsidP="00DB783B"/>
    <w:p w:rsidR="005E0067" w:rsidRDefault="005E0067" w:rsidP="00214571">
      <w:pPr>
        <w:numPr>
          <w:ilvl w:val="0"/>
          <w:numId w:val="1"/>
        </w:numPr>
      </w:pPr>
      <w:r w:rsidRPr="005E0067">
        <w:rPr>
          <w:u w:val="single"/>
        </w:rPr>
        <w:t>treatment</w:t>
      </w:r>
      <w:r>
        <w:t>:</w:t>
      </w:r>
    </w:p>
    <w:p w:rsidR="005E0067" w:rsidRDefault="005E0067" w:rsidP="005E0067">
      <w:pPr>
        <w:ind w:left="720"/>
      </w:pPr>
      <w:r w:rsidRPr="005E0067">
        <w:rPr>
          <w:b/>
        </w:rPr>
        <w:t>asymptomatic</w:t>
      </w:r>
      <w:r w:rsidRPr="005E0067">
        <w:t xml:space="preserve"> </w:t>
      </w:r>
      <w:r>
        <w:t>→ observe</w:t>
      </w:r>
    </w:p>
    <w:p w:rsidR="005E0067" w:rsidRDefault="005E0067" w:rsidP="005E0067">
      <w:pPr>
        <w:ind w:left="720"/>
      </w:pPr>
      <w:r w:rsidRPr="005E0067">
        <w:rPr>
          <w:b/>
        </w:rPr>
        <w:t>symptomatic</w:t>
      </w:r>
      <w:r w:rsidRPr="005E0067">
        <w:t xml:space="preserve"> </w:t>
      </w:r>
      <w:r>
        <w:t>→ debulking (</w:t>
      </w:r>
      <w:r w:rsidR="00C17C74">
        <w:t>c</w:t>
      </w:r>
      <w:r w:rsidRPr="005E0067">
        <w:t>omplete removal is not usually needed and can be difficult due to location</w:t>
      </w:r>
      <w:r>
        <w:t>)</w:t>
      </w:r>
      <w:r w:rsidRPr="005E0067">
        <w:t>.</w:t>
      </w:r>
    </w:p>
    <w:p w:rsidR="00EC01BB" w:rsidRDefault="00EC01BB" w:rsidP="00EC01BB"/>
    <w:p w:rsidR="00F21C75" w:rsidRDefault="00F21C75" w:rsidP="00EC01BB"/>
    <w:p w:rsidR="009067FD" w:rsidRDefault="009067FD" w:rsidP="00EC01BB"/>
    <w:p w:rsidR="009067FD" w:rsidRPr="009067FD" w:rsidRDefault="009067FD" w:rsidP="009067FD">
      <w:pPr>
        <w:pStyle w:val="Nervous5"/>
        <w:ind w:right="1822"/>
      </w:pPr>
      <w:bookmarkStart w:id="20" w:name="_Toc3991973"/>
      <w:r w:rsidRPr="009067FD">
        <w:rPr>
          <w:caps w:val="0"/>
        </w:rPr>
        <w:t>Desmop</w:t>
      </w:r>
      <w:r>
        <w:rPr>
          <w:caps w:val="0"/>
        </w:rPr>
        <w:t>lastic Infantile Ganglioglioma a</w:t>
      </w:r>
      <w:r w:rsidRPr="009067FD">
        <w:rPr>
          <w:caps w:val="0"/>
        </w:rPr>
        <w:t>nd Astrocytoma (</w:t>
      </w:r>
      <w:r>
        <w:rPr>
          <w:caps w:val="0"/>
        </w:rPr>
        <w:t>DIG/DIA</w:t>
      </w:r>
      <w:r w:rsidRPr="009067FD">
        <w:rPr>
          <w:caps w:val="0"/>
        </w:rPr>
        <w:t>)</w:t>
      </w:r>
      <w:bookmarkEnd w:id="20"/>
    </w:p>
    <w:p w:rsidR="00B4481B" w:rsidRPr="00B4481B" w:rsidRDefault="00B4481B" w:rsidP="00D15CAC">
      <w:pPr>
        <w:ind w:left="2880"/>
      </w:pPr>
      <w:r w:rsidRPr="00B4481B">
        <w:t>DIA first described in 1982 by Taratuto et al (</w:t>
      </w:r>
      <w:hyperlink r:id="rId26" w:history="1">
        <w:r w:rsidRPr="00B4481B">
          <w:t>J Neurosurg. 1987;66:58</w:t>
        </w:r>
      </w:hyperlink>
      <w:r w:rsidRPr="00B4481B">
        <w:t>)</w:t>
      </w:r>
    </w:p>
    <w:p w:rsidR="00B4481B" w:rsidRPr="00B4481B" w:rsidRDefault="00B4481B" w:rsidP="00D15CAC">
      <w:pPr>
        <w:ind w:left="2880"/>
      </w:pPr>
      <w:r w:rsidRPr="00B4481B">
        <w:t>DIG first described in 1987 by VandenBerg et al</w:t>
      </w:r>
    </w:p>
    <w:p w:rsidR="00B4481B" w:rsidRDefault="00B4481B" w:rsidP="00B4481B"/>
    <w:p w:rsidR="009067FD" w:rsidRDefault="009067FD" w:rsidP="00B4481B">
      <w:pPr>
        <w:numPr>
          <w:ilvl w:val="0"/>
          <w:numId w:val="1"/>
        </w:numPr>
      </w:pPr>
      <w:r w:rsidRPr="009067FD">
        <w:t>rare</w:t>
      </w:r>
      <w:r w:rsidR="00B4481B">
        <w:t xml:space="preserve"> </w:t>
      </w:r>
      <w:r w:rsidR="00B4481B" w:rsidRPr="00B4481B">
        <w:t>(&lt; 0.1% of CNS tumors)</w:t>
      </w:r>
      <w:r w:rsidRPr="009067FD">
        <w:t xml:space="preserve"> </w:t>
      </w:r>
      <w:r w:rsidR="00B4481B">
        <w:t>s</w:t>
      </w:r>
      <w:r w:rsidR="00B4481B" w:rsidRPr="00B4481B">
        <w:t xml:space="preserve">upratentorial neuroepithelial </w:t>
      </w:r>
      <w:r w:rsidRPr="009067FD">
        <w:t>tumors</w:t>
      </w:r>
      <w:r>
        <w:t xml:space="preserve"> of </w:t>
      </w:r>
      <w:r w:rsidR="00B4481B">
        <w:t>infancy (m</w:t>
      </w:r>
      <w:r w:rsidR="00B4481B" w:rsidRPr="00B4481B">
        <w:t>ost &lt; 1 year</w:t>
      </w:r>
      <w:r w:rsidR="00B4481B">
        <w:t>).</w:t>
      </w:r>
    </w:p>
    <w:p w:rsidR="00785942" w:rsidRDefault="00785942" w:rsidP="00785942"/>
    <w:p w:rsidR="00785942" w:rsidRDefault="00785942" w:rsidP="00785942">
      <w:pPr>
        <w:pStyle w:val="Nervous6"/>
        <w:ind w:right="8482"/>
      </w:pPr>
      <w:bookmarkStart w:id="21" w:name="_Toc3991974"/>
      <w:r>
        <w:t>Pathology</w:t>
      </w:r>
      <w:bookmarkEnd w:id="21"/>
    </w:p>
    <w:p w:rsidR="00785942" w:rsidRDefault="00785942" w:rsidP="009067FD">
      <w:pPr>
        <w:numPr>
          <w:ilvl w:val="0"/>
          <w:numId w:val="1"/>
        </w:numPr>
      </w:pPr>
      <w:r w:rsidRPr="00B4481B">
        <w:t>WHO grade I</w:t>
      </w:r>
    </w:p>
    <w:p w:rsidR="009067FD" w:rsidRDefault="009067FD" w:rsidP="009067FD">
      <w:pPr>
        <w:numPr>
          <w:ilvl w:val="0"/>
          <w:numId w:val="1"/>
        </w:numPr>
      </w:pPr>
      <w:r w:rsidRPr="009067FD">
        <w:t>involve superficial cere</w:t>
      </w:r>
      <w:r w:rsidR="00785942">
        <w:t>bral cortex and leptomeninges (</w:t>
      </w:r>
      <w:r w:rsidR="00785942" w:rsidRPr="00785942">
        <w:t>focally attached to overlying dura).</w:t>
      </w:r>
    </w:p>
    <w:p w:rsidR="00D15CAC" w:rsidRPr="00D15CAC" w:rsidRDefault="00D15CAC" w:rsidP="00D15CAC">
      <w:pPr>
        <w:numPr>
          <w:ilvl w:val="0"/>
          <w:numId w:val="1"/>
        </w:numPr>
      </w:pPr>
      <w:r w:rsidRPr="00D15CAC">
        <w:t>cystic with solid area/mural nodule</w:t>
      </w:r>
    </w:p>
    <w:p w:rsidR="00D15CAC" w:rsidRDefault="00D15CAC" w:rsidP="009067FD">
      <w:pPr>
        <w:numPr>
          <w:ilvl w:val="0"/>
          <w:numId w:val="1"/>
        </w:numPr>
      </w:pPr>
      <w:r>
        <w:t>large – usually involve more than one lobe.</w:t>
      </w:r>
    </w:p>
    <w:p w:rsidR="00785942" w:rsidRDefault="00785942" w:rsidP="00785942"/>
    <w:p w:rsidR="00785942" w:rsidRDefault="00785942" w:rsidP="00785942">
      <w:pPr>
        <w:pStyle w:val="Nervous6"/>
        <w:ind w:right="8572"/>
      </w:pPr>
      <w:bookmarkStart w:id="22" w:name="_Toc3991975"/>
      <w:r>
        <w:t>Histology</w:t>
      </w:r>
      <w:bookmarkEnd w:id="22"/>
    </w:p>
    <w:p w:rsidR="00B4481B" w:rsidRDefault="00B4481B" w:rsidP="009067FD">
      <w:pPr>
        <w:numPr>
          <w:ilvl w:val="0"/>
          <w:numId w:val="1"/>
        </w:numPr>
      </w:pPr>
      <w:r w:rsidRPr="00B4481B">
        <w:t>prominent desmoplasia with neoplastic glial component (DIA) or neoplastic glioneuronal component (DIG)</w:t>
      </w:r>
      <w:r>
        <w:t xml:space="preserve"> - </w:t>
      </w:r>
      <w:r w:rsidRPr="00B4481B">
        <w:t>similar radiological and clinical presentation</w:t>
      </w:r>
      <w:r>
        <w:t>.</w:t>
      </w:r>
    </w:p>
    <w:p w:rsidR="00785942" w:rsidRDefault="00785942" w:rsidP="00785942">
      <w:pPr>
        <w:numPr>
          <w:ilvl w:val="0"/>
          <w:numId w:val="1"/>
        </w:numPr>
      </w:pPr>
      <w:r>
        <w:t>w</w:t>
      </w:r>
      <w:r w:rsidRPr="00785942">
        <w:t>ell-delineated from normal brain</w:t>
      </w:r>
    </w:p>
    <w:p w:rsidR="004655FF" w:rsidRPr="004655FF" w:rsidRDefault="004655FF" w:rsidP="004655FF">
      <w:pPr>
        <w:numPr>
          <w:ilvl w:val="0"/>
          <w:numId w:val="1"/>
        </w:numPr>
      </w:pPr>
      <w:r>
        <w:t>c</w:t>
      </w:r>
      <w:r w:rsidRPr="004655FF">
        <w:t>alcification common, chronic inflammatory cells uncommon</w:t>
      </w:r>
      <w:r>
        <w:t>.</w:t>
      </w:r>
    </w:p>
    <w:p w:rsidR="004655FF" w:rsidRPr="004655FF" w:rsidRDefault="004655FF" w:rsidP="004655FF">
      <w:pPr>
        <w:numPr>
          <w:ilvl w:val="0"/>
          <w:numId w:val="1"/>
        </w:numPr>
      </w:pPr>
      <w:r>
        <w:t>e</w:t>
      </w:r>
      <w:r w:rsidRPr="004655FF">
        <w:t>xceptionally, frank anaplastic features are encountered (high mitotic rate, vascular proliferation, palisading necrosis, and high proliferation index)</w:t>
      </w:r>
    </w:p>
    <w:p w:rsidR="00785942" w:rsidRDefault="00785942" w:rsidP="00785942"/>
    <w:p w:rsidR="00785942" w:rsidRPr="004655FF" w:rsidRDefault="00785942" w:rsidP="00785942">
      <w:pPr>
        <w:pStyle w:val="ListParagraph"/>
        <w:numPr>
          <w:ilvl w:val="0"/>
          <w:numId w:val="11"/>
        </w:numPr>
        <w:rPr>
          <w:b/>
          <w:u w:val="single"/>
        </w:rPr>
      </w:pPr>
      <w:r w:rsidRPr="004655FF">
        <w:rPr>
          <w:b/>
          <w:u w:val="single"/>
        </w:rPr>
        <w:t>Desmoplastic leptomeningeal component</w:t>
      </w:r>
    </w:p>
    <w:p w:rsidR="00785942" w:rsidRPr="004655FF" w:rsidRDefault="00785942" w:rsidP="004655FF">
      <w:pPr>
        <w:numPr>
          <w:ilvl w:val="2"/>
          <w:numId w:val="1"/>
        </w:numPr>
      </w:pPr>
      <w:r w:rsidRPr="004655FF">
        <w:t>Involve the subarachnoid space and extends into Virchow-Robin spaces</w:t>
      </w:r>
    </w:p>
    <w:p w:rsidR="00785942" w:rsidRPr="004655FF" w:rsidRDefault="00785942" w:rsidP="004655FF">
      <w:pPr>
        <w:numPr>
          <w:ilvl w:val="2"/>
          <w:numId w:val="1"/>
        </w:numPr>
      </w:pPr>
      <w:r w:rsidRPr="004655FF">
        <w:t>Neoplastic neuroepithelial cells in desmoplastic spindled stroma arranged in fascicular and storiform patterns with pericellular reticulin deposition lending a mesenchymal appearance</w:t>
      </w:r>
    </w:p>
    <w:p w:rsidR="00785942" w:rsidRPr="004655FF" w:rsidRDefault="00785942" w:rsidP="004655FF">
      <w:pPr>
        <w:numPr>
          <w:ilvl w:val="2"/>
          <w:numId w:val="1"/>
        </w:numPr>
      </w:pPr>
      <w:r w:rsidRPr="004655FF">
        <w:t>Neoplastic neuroepithelial cells:</w:t>
      </w:r>
    </w:p>
    <w:p w:rsidR="00785942" w:rsidRPr="004655FF" w:rsidRDefault="004655FF" w:rsidP="00A81789">
      <w:pPr>
        <w:numPr>
          <w:ilvl w:val="3"/>
          <w:numId w:val="12"/>
        </w:numPr>
      </w:pPr>
      <w:r>
        <w:t>Astrocytic cells -  t</w:t>
      </w:r>
      <w:r w:rsidR="00785942" w:rsidRPr="004655FF">
        <w:t>he only component in DIA</w:t>
      </w:r>
      <w:r>
        <w:t>; s</w:t>
      </w:r>
      <w:r w:rsidR="00785942" w:rsidRPr="004655FF">
        <w:t>pindled or gemistocytic neoplastic astrocytes</w:t>
      </w:r>
    </w:p>
    <w:p w:rsidR="00785942" w:rsidRPr="004655FF" w:rsidRDefault="004655FF" w:rsidP="0004468A">
      <w:pPr>
        <w:numPr>
          <w:ilvl w:val="3"/>
          <w:numId w:val="12"/>
        </w:numPr>
      </w:pPr>
      <w:r>
        <w:t>Neuronal component - s</w:t>
      </w:r>
      <w:r w:rsidR="00785942" w:rsidRPr="004655FF">
        <w:t>een in DIG in addition to neoplastic astrocytes</w:t>
      </w:r>
      <w:r>
        <w:t>; s</w:t>
      </w:r>
      <w:r w:rsidR="00785942" w:rsidRPr="004655FF">
        <w:t>mall ganglion cells</w:t>
      </w:r>
      <w:r>
        <w:t>, u</w:t>
      </w:r>
      <w:r w:rsidR="00785942" w:rsidRPr="004655FF">
        <w:t>ncommonly large ganglion cells or areas resembling ganglioglioma</w:t>
      </w:r>
    </w:p>
    <w:p w:rsidR="00785942" w:rsidRPr="004655FF" w:rsidRDefault="00785942" w:rsidP="004655FF">
      <w:pPr>
        <w:pStyle w:val="ListParagraph"/>
        <w:numPr>
          <w:ilvl w:val="0"/>
          <w:numId w:val="11"/>
        </w:numPr>
        <w:rPr>
          <w:b/>
          <w:u w:val="single"/>
        </w:rPr>
      </w:pPr>
      <w:r w:rsidRPr="004655FF">
        <w:rPr>
          <w:b/>
          <w:u w:val="single"/>
        </w:rPr>
        <w:t>Immature small cell component</w:t>
      </w:r>
      <w:r w:rsidR="004655FF">
        <w:t xml:space="preserve"> (</w:t>
      </w:r>
      <w:r w:rsidRPr="004655FF">
        <w:t>unclear prognostic significance)</w:t>
      </w:r>
    </w:p>
    <w:p w:rsidR="00785942" w:rsidRPr="004655FF" w:rsidRDefault="004655FF" w:rsidP="004655FF">
      <w:pPr>
        <w:numPr>
          <w:ilvl w:val="2"/>
          <w:numId w:val="1"/>
        </w:numPr>
      </w:pPr>
      <w:r>
        <w:t>h</w:t>
      </w:r>
      <w:r w:rsidR="00785942" w:rsidRPr="004655FF">
        <w:t>ypercellular poorly differentiated neuroepithelial cells</w:t>
      </w:r>
    </w:p>
    <w:p w:rsidR="00785942" w:rsidRPr="004655FF" w:rsidRDefault="004655FF" w:rsidP="004655FF">
      <w:pPr>
        <w:numPr>
          <w:ilvl w:val="2"/>
          <w:numId w:val="1"/>
        </w:numPr>
      </w:pPr>
      <w:r>
        <w:t>n</w:t>
      </w:r>
      <w:r w:rsidR="00785942" w:rsidRPr="004655FF">
        <w:t>o desmoplasia</w:t>
      </w:r>
    </w:p>
    <w:p w:rsidR="00785942" w:rsidRPr="004655FF" w:rsidRDefault="004655FF" w:rsidP="004655FF">
      <w:pPr>
        <w:numPr>
          <w:ilvl w:val="2"/>
          <w:numId w:val="1"/>
        </w:numPr>
      </w:pPr>
      <w:r>
        <w:t>m</w:t>
      </w:r>
      <w:r w:rsidR="00785942" w:rsidRPr="004655FF">
        <w:t>ay show mitoses, vascular proliferation, or necrosis</w:t>
      </w:r>
    </w:p>
    <w:p w:rsidR="00785942" w:rsidRDefault="00785942" w:rsidP="00785942"/>
    <w:p w:rsidR="00C13AE6" w:rsidRDefault="00C13AE6" w:rsidP="00785942">
      <w:r>
        <w:t>DIA:</w:t>
      </w:r>
    </w:p>
    <w:p w:rsidR="00C13AE6" w:rsidRDefault="00C13AE6" w:rsidP="00785942">
      <w:r>
        <w:rPr>
          <w:noProof/>
        </w:rPr>
        <w:drawing>
          <wp:inline distT="0" distB="0" distL="0" distR="0">
            <wp:extent cx="4581144" cy="3346704"/>
            <wp:effectExtent l="0" t="0" r="0" b="6350"/>
            <wp:docPr id="26" name="Picture 26" descr="http://frontalcortex.com/gallery/pics/gliageek_Desmoplastic%20infantile%20astrocytoma%2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rontalcortex.com/gallery/pics/gliageek_Desmoplastic%20infantile%20astrocytoma%20x40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144" cy="334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AE6" w:rsidRDefault="00C13AE6" w:rsidP="00785942"/>
    <w:p w:rsidR="00C13AE6" w:rsidRDefault="00C13AE6" w:rsidP="00785942">
      <w:r>
        <w:t>DIG:</w:t>
      </w:r>
    </w:p>
    <w:p w:rsidR="00C13AE6" w:rsidRDefault="00C13AE6" w:rsidP="00785942">
      <w:r>
        <w:rPr>
          <w:noProof/>
        </w:rPr>
        <w:drawing>
          <wp:inline distT="0" distB="0" distL="0" distR="0">
            <wp:extent cx="4572000" cy="3447288"/>
            <wp:effectExtent l="0" t="0" r="0" b="1270"/>
            <wp:docPr id="27" name="Picture 27" descr="http://frontalcortex.com/gallery/pics/gliageek_Desmoplastic%20infantile%20ganglioglioma%20x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rontalcortex.com/gallery/pics/gliageek_Desmoplastic%20infantile%20ganglioglioma%20x10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4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AE6" w:rsidRDefault="00C13AE6" w:rsidP="00785942"/>
    <w:p w:rsidR="00C13AE6" w:rsidRDefault="00C13AE6" w:rsidP="00785942">
      <w:r w:rsidRPr="00C13AE6">
        <w:t>Extensive desmoplasia (trichrome)</w:t>
      </w:r>
      <w:r>
        <w:t>:</w:t>
      </w:r>
    </w:p>
    <w:p w:rsidR="00C13AE6" w:rsidRDefault="00C13AE6" w:rsidP="00785942">
      <w:r>
        <w:rPr>
          <w:noProof/>
        </w:rPr>
        <w:drawing>
          <wp:inline distT="0" distB="0" distL="0" distR="0">
            <wp:extent cx="3438144" cy="2276856"/>
            <wp:effectExtent l="0" t="0" r="0" b="9525"/>
            <wp:docPr id="28" name="Picture 28" descr="http://path.upmc.edu/cases/case254/images/Figu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ath.upmc.edu/cases/case254/images/Figure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144" cy="227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942" w:rsidRDefault="00785942" w:rsidP="00785942"/>
    <w:p w:rsidR="00C13AE6" w:rsidRDefault="00C13AE6" w:rsidP="00785942"/>
    <w:p w:rsidR="00785942" w:rsidRDefault="00785942" w:rsidP="00785942">
      <w:pPr>
        <w:pStyle w:val="Nervous6"/>
      </w:pPr>
      <w:bookmarkStart w:id="23" w:name="_Toc3991976"/>
      <w:r>
        <w:t>Clinical Features</w:t>
      </w:r>
      <w:bookmarkEnd w:id="23"/>
    </w:p>
    <w:p w:rsidR="00B4481B" w:rsidRDefault="00B4481B" w:rsidP="009067FD">
      <w:pPr>
        <w:numPr>
          <w:ilvl w:val="0"/>
          <w:numId w:val="1"/>
        </w:numPr>
      </w:pPr>
      <w:r w:rsidRPr="00B4481B">
        <w:t>hydrocephalus, seizures</w:t>
      </w:r>
    </w:p>
    <w:p w:rsidR="00785942" w:rsidRDefault="00785942" w:rsidP="00785942"/>
    <w:p w:rsidR="00D007ED" w:rsidRPr="00D007ED" w:rsidRDefault="00D007ED" w:rsidP="00D007ED">
      <w:pPr>
        <w:ind w:left="720"/>
        <w:rPr>
          <w:i/>
        </w:rPr>
      </w:pPr>
      <w:r w:rsidRPr="00D007ED">
        <w:rPr>
          <w:i/>
        </w:rPr>
        <w:t>Infant with rapidly progressive macrocephaly</w:t>
      </w:r>
    </w:p>
    <w:p w:rsidR="00785942" w:rsidRDefault="00785942" w:rsidP="00785942"/>
    <w:p w:rsidR="00D007ED" w:rsidRDefault="00D007ED" w:rsidP="00785942"/>
    <w:p w:rsidR="00785942" w:rsidRDefault="00785942" w:rsidP="00785942">
      <w:pPr>
        <w:pStyle w:val="Nervous6"/>
        <w:ind w:right="8302"/>
      </w:pPr>
      <w:bookmarkStart w:id="24" w:name="_Toc3991977"/>
      <w:r>
        <w:t>Diagnostics</w:t>
      </w:r>
      <w:bookmarkEnd w:id="24"/>
    </w:p>
    <w:p w:rsidR="00A27A96" w:rsidRDefault="00A27A96" w:rsidP="009067FD">
      <w:pPr>
        <w:numPr>
          <w:ilvl w:val="0"/>
          <w:numId w:val="1"/>
        </w:numPr>
      </w:pPr>
      <w:r>
        <w:t>large cystic and solid mass (enhancing):</w:t>
      </w:r>
    </w:p>
    <w:p w:rsidR="00EC01BB" w:rsidRDefault="00EC01BB" w:rsidP="00EC01BB"/>
    <w:p w:rsidR="009067FD" w:rsidRDefault="00B1073E" w:rsidP="00EC01BB">
      <w:r>
        <w:rPr>
          <w:noProof/>
        </w:rPr>
        <w:drawing>
          <wp:inline distT="0" distB="0" distL="0" distR="0" wp14:anchorId="1D4E3456" wp14:editId="0BA82063">
            <wp:extent cx="6300470" cy="3001645"/>
            <wp:effectExtent l="0" t="0" r="508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73E" w:rsidRDefault="00B1073E" w:rsidP="00EC01BB">
      <w:r>
        <w:rPr>
          <w:noProof/>
        </w:rPr>
        <w:drawing>
          <wp:inline distT="0" distB="0" distL="0" distR="0" wp14:anchorId="1E5C52CF" wp14:editId="33D872AD">
            <wp:extent cx="6300470" cy="2990215"/>
            <wp:effectExtent l="0" t="0" r="508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A96" w:rsidRDefault="00A27A96" w:rsidP="00EC01BB">
      <w:r>
        <w:rPr>
          <w:noProof/>
        </w:rPr>
        <w:drawing>
          <wp:inline distT="0" distB="0" distL="0" distR="0">
            <wp:extent cx="4762500" cy="5884545"/>
            <wp:effectExtent l="0" t="0" r="0" b="1905"/>
            <wp:docPr id="23" name="Picture 23" descr="http://path.upmc.edu/cases/case254/images/Fig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th.upmc.edu/cases/case254/images/Figure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88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A96" w:rsidRDefault="00A27A96" w:rsidP="00EC01BB">
      <w:r>
        <w:rPr>
          <w:noProof/>
        </w:rPr>
        <w:drawing>
          <wp:inline distT="0" distB="0" distL="0" distR="0" wp14:anchorId="6986B2BA" wp14:editId="38524F29">
            <wp:extent cx="6300470" cy="3289935"/>
            <wp:effectExtent l="0" t="0" r="508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7FD" w:rsidRDefault="009067FD" w:rsidP="00EC01BB"/>
    <w:p w:rsidR="00A27A96" w:rsidRDefault="00A27A96" w:rsidP="00EC01BB"/>
    <w:p w:rsidR="00A27A96" w:rsidRPr="00A27A96" w:rsidRDefault="00A27A96" w:rsidP="00A27A96">
      <w:pPr>
        <w:numPr>
          <w:ilvl w:val="0"/>
          <w:numId w:val="1"/>
        </w:numPr>
      </w:pPr>
      <w:r w:rsidRPr="00A27A96">
        <w:rPr>
          <w:u w:val="single"/>
        </w:rPr>
        <w:t>treatment</w:t>
      </w:r>
      <w:r>
        <w:t>: g</w:t>
      </w:r>
      <w:r w:rsidRPr="00A27A96">
        <w:t>ross total resection</w:t>
      </w:r>
    </w:p>
    <w:p w:rsidR="00A27A96" w:rsidRPr="00A27A96" w:rsidRDefault="00A27A96" w:rsidP="00A27A96">
      <w:pPr>
        <w:numPr>
          <w:ilvl w:val="2"/>
          <w:numId w:val="1"/>
        </w:numPr>
      </w:pPr>
      <w:r>
        <w:t>c</w:t>
      </w:r>
      <w:r w:rsidRPr="00A27A96">
        <w:t>hemotherapy if infiltrative or progressive</w:t>
      </w:r>
    </w:p>
    <w:p w:rsidR="00A27A96" w:rsidRPr="00A27A96" w:rsidRDefault="00A27A96" w:rsidP="00A27A96">
      <w:pPr>
        <w:numPr>
          <w:ilvl w:val="2"/>
          <w:numId w:val="1"/>
        </w:numPr>
      </w:pPr>
      <w:r>
        <w:t>r</w:t>
      </w:r>
      <w:r w:rsidRPr="00A27A96">
        <w:t>esidual disease may not grow and may spontaneously regress</w:t>
      </w:r>
    </w:p>
    <w:p w:rsidR="00785942" w:rsidRDefault="00785942" w:rsidP="00785942">
      <w:pPr>
        <w:numPr>
          <w:ilvl w:val="0"/>
          <w:numId w:val="1"/>
        </w:numPr>
      </w:pPr>
      <w:r>
        <w:t>d</w:t>
      </w:r>
      <w:r w:rsidRPr="009067FD">
        <w:t xml:space="preserve">espite large size and </w:t>
      </w:r>
      <w:r>
        <w:t xml:space="preserve">poorly differentiated cells, </w:t>
      </w:r>
      <w:r w:rsidRPr="00785942">
        <w:rPr>
          <w:u w:val="single"/>
        </w:rPr>
        <w:t>prognosis</w:t>
      </w:r>
      <w:r w:rsidRPr="00B4481B">
        <w:rPr>
          <w:color w:val="00B050"/>
        </w:rPr>
        <w:t xml:space="preserve"> is excellent </w:t>
      </w:r>
      <w:r>
        <w:t xml:space="preserve">(but </w:t>
      </w:r>
      <w:r w:rsidRPr="009067FD">
        <w:t>multiple cerebrospinal metastases</w:t>
      </w:r>
      <w:r>
        <w:t xml:space="preserve"> have been reported).</w:t>
      </w:r>
    </w:p>
    <w:p w:rsidR="00A27A96" w:rsidRDefault="00A27A96" w:rsidP="00EC01BB"/>
    <w:p w:rsidR="00A27A96" w:rsidRDefault="00A27A96" w:rsidP="00EC01BB"/>
    <w:p w:rsidR="00A27A96" w:rsidRDefault="00A27A96" w:rsidP="00EC01BB"/>
    <w:p w:rsidR="00EC01BB" w:rsidRDefault="00EC01BB" w:rsidP="00EC01BB"/>
    <w:p w:rsidR="00E9331B" w:rsidRPr="0061618C" w:rsidRDefault="00E9331B" w:rsidP="00E9331B">
      <w:pPr>
        <w:rPr>
          <w:szCs w:val="24"/>
        </w:rPr>
      </w:pPr>
      <w:r w:rsidRPr="00497DD8">
        <w:rPr>
          <w:smallCaps/>
          <w:szCs w:val="24"/>
          <w:u w:val="single"/>
        </w:rPr>
        <w:t>Bibliography</w:t>
      </w:r>
      <w:r w:rsidRPr="00136669">
        <w:rPr>
          <w:szCs w:val="24"/>
        </w:rPr>
        <w:t xml:space="preserve"> for ch. “</w:t>
      </w:r>
      <w:r>
        <w:rPr>
          <w:szCs w:val="24"/>
        </w:rPr>
        <w:t>Neuro-Oncology</w:t>
      </w:r>
      <w:r w:rsidRPr="00136669">
        <w:rPr>
          <w:szCs w:val="24"/>
        </w:rPr>
        <w:t>”</w:t>
      </w:r>
      <w:r>
        <w:rPr>
          <w:szCs w:val="24"/>
        </w:rPr>
        <w:t xml:space="preserve"> → follow this </w:t>
      </w:r>
      <w:hyperlink r:id="rId34" w:tgtFrame="_blank" w:history="1">
        <w:r w:rsidRPr="00E32E0A">
          <w:rPr>
            <w:rStyle w:val="Hyperlink"/>
            <w:smallCaps/>
            <w:szCs w:val="24"/>
          </w:rPr>
          <w:t>link</w:t>
        </w:r>
        <w:r w:rsidRPr="004F3E41">
          <w:rPr>
            <w:rStyle w:val="Hyperlink"/>
            <w:szCs w:val="24"/>
          </w:rPr>
          <w:t xml:space="preserve"> &gt;&gt;</w:t>
        </w:r>
      </w:hyperlink>
    </w:p>
    <w:p w:rsidR="00E9331B" w:rsidRDefault="00E9331B" w:rsidP="00E9331B">
      <w:pPr>
        <w:rPr>
          <w:sz w:val="20"/>
        </w:rPr>
      </w:pPr>
    </w:p>
    <w:p w:rsidR="00E9331B" w:rsidRDefault="00E9331B" w:rsidP="00E9331B">
      <w:pPr>
        <w:pBdr>
          <w:bottom w:val="single" w:sz="4" w:space="1" w:color="auto"/>
        </w:pBdr>
        <w:ind w:right="57"/>
        <w:rPr>
          <w:sz w:val="20"/>
        </w:rPr>
      </w:pPr>
    </w:p>
    <w:p w:rsidR="00E9331B" w:rsidRPr="00B806B3" w:rsidRDefault="00E9331B" w:rsidP="00E9331B">
      <w:pPr>
        <w:pBdr>
          <w:bottom w:val="single" w:sz="4" w:space="1" w:color="auto"/>
        </w:pBdr>
        <w:ind w:right="57"/>
        <w:rPr>
          <w:sz w:val="20"/>
        </w:rPr>
      </w:pPr>
    </w:p>
    <w:p w:rsidR="00E9331B" w:rsidRDefault="00DE314E" w:rsidP="00E9331B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35" w:tgtFrame="_blank" w:history="1">
        <w:r w:rsidR="00E9331B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E9331B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E9331B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E9331B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E9331B" w:rsidRPr="00F34741" w:rsidRDefault="00DE314E" w:rsidP="00E9331B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36" w:tgtFrame="_blank" w:history="1">
        <w:r w:rsidR="00E9331B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</w:p>
    <w:bookmarkEnd w:id="0"/>
    <w:p w:rsidR="004C5004" w:rsidRPr="00D81973" w:rsidRDefault="004C5004" w:rsidP="0095558D"/>
    <w:sectPr w:rsidR="004C5004" w:rsidRPr="00D81973" w:rsidSect="001A0D63">
      <w:headerReference w:type="default" r:id="rId37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7747" w:rsidRDefault="00947747">
      <w:r>
        <w:separator/>
      </w:r>
    </w:p>
  </w:endnote>
  <w:endnote w:type="continuationSeparator" w:id="0">
    <w:p w:rsidR="00947747" w:rsidRDefault="009477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7747" w:rsidRDefault="00947747">
      <w:r>
        <w:separator/>
      </w:r>
    </w:p>
  </w:footnote>
  <w:footnote w:type="continuationSeparator" w:id="0">
    <w:p w:rsidR="00947747" w:rsidRDefault="009477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5942" w:rsidRPr="00CF35EB" w:rsidRDefault="00785942" w:rsidP="00CF35EB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" name="Picture 1" descr="Banner_for_pa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aps/>
      </w:rPr>
      <w:tab/>
    </w:r>
    <w:r>
      <w:rPr>
        <w:b/>
        <w:bCs/>
        <w:iCs/>
        <w:smallCaps/>
      </w:rPr>
      <w:t>Neuronal and Mixed Tumors</w:t>
    </w:r>
    <w:r>
      <w:rPr>
        <w:b/>
        <w:bCs/>
        <w:iCs/>
        <w:smallCaps/>
      </w:rPr>
      <w:tab/>
    </w:r>
    <w:r>
      <w:t>Onc22 (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DE314E">
      <w:rPr>
        <w:rStyle w:val="PageNumber"/>
        <w:noProof/>
      </w:rPr>
      <w:t>9</w:t>
    </w:r>
    <w:r>
      <w:rPr>
        <w:rStyle w:val="PageNumber"/>
      </w:rPr>
      <w:fldChar w:fldCharType="end"/>
    </w:r>
    <w:r>
      <w:rPr>
        <w:rStyle w:val="PageNumber"/>
      </w:rP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F437D"/>
    <w:multiLevelType w:val="multilevel"/>
    <w:tmpl w:val="9E0CA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7B5C5E"/>
    <w:multiLevelType w:val="multilevel"/>
    <w:tmpl w:val="8ABEF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BE2891"/>
    <w:multiLevelType w:val="multilevel"/>
    <w:tmpl w:val="DCEC0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D7062F"/>
    <w:multiLevelType w:val="multilevel"/>
    <w:tmpl w:val="D9BE0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124FA3"/>
    <w:multiLevelType w:val="multilevel"/>
    <w:tmpl w:val="A9D49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6904C5"/>
    <w:multiLevelType w:val="hybridMultilevel"/>
    <w:tmpl w:val="B98EF10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07C4B63"/>
    <w:multiLevelType w:val="hybridMultilevel"/>
    <w:tmpl w:val="A77851BC"/>
    <w:lvl w:ilvl="0" w:tplc="0B4A74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5D859F8"/>
    <w:multiLevelType w:val="hybridMultilevel"/>
    <w:tmpl w:val="79DEC7E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9AAA66A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9A47A7B"/>
    <w:multiLevelType w:val="multilevel"/>
    <w:tmpl w:val="411E7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125F88"/>
    <w:multiLevelType w:val="multilevel"/>
    <w:tmpl w:val="6B6CA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CE92502"/>
    <w:multiLevelType w:val="multilevel"/>
    <w:tmpl w:val="E8B04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A005FB7"/>
    <w:multiLevelType w:val="hybridMultilevel"/>
    <w:tmpl w:val="8E642BF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9AAA66A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11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0"/>
  </w:num>
  <w:num w:numId="5">
    <w:abstractNumId w:val="2"/>
  </w:num>
  <w:num w:numId="6">
    <w:abstractNumId w:val="10"/>
  </w:num>
  <w:num w:numId="7">
    <w:abstractNumId w:val="8"/>
  </w:num>
  <w:num w:numId="8">
    <w:abstractNumId w:val="4"/>
  </w:num>
  <w:num w:numId="9">
    <w:abstractNumId w:val="1"/>
  </w:num>
  <w:num w:numId="10">
    <w:abstractNumId w:val="9"/>
  </w:num>
  <w:num w:numId="11">
    <w:abstractNumId w:val="5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427"/>
    <w:rsid w:val="00023BEF"/>
    <w:rsid w:val="0003397D"/>
    <w:rsid w:val="00052B7E"/>
    <w:rsid w:val="00054187"/>
    <w:rsid w:val="00062704"/>
    <w:rsid w:val="0006604D"/>
    <w:rsid w:val="00071C71"/>
    <w:rsid w:val="000D24C3"/>
    <w:rsid w:val="000D3B1B"/>
    <w:rsid w:val="000E6CDD"/>
    <w:rsid w:val="00124749"/>
    <w:rsid w:val="00145BF7"/>
    <w:rsid w:val="00186EC9"/>
    <w:rsid w:val="001A0D63"/>
    <w:rsid w:val="001A2E62"/>
    <w:rsid w:val="001D377B"/>
    <w:rsid w:val="001D46DA"/>
    <w:rsid w:val="001E527F"/>
    <w:rsid w:val="00201E55"/>
    <w:rsid w:val="00214571"/>
    <w:rsid w:val="00232F2F"/>
    <w:rsid w:val="0024636E"/>
    <w:rsid w:val="00253D02"/>
    <w:rsid w:val="00265E1B"/>
    <w:rsid w:val="002917CD"/>
    <w:rsid w:val="002943F2"/>
    <w:rsid w:val="002B0DAB"/>
    <w:rsid w:val="002E1E05"/>
    <w:rsid w:val="00326DDF"/>
    <w:rsid w:val="003436B9"/>
    <w:rsid w:val="003858D7"/>
    <w:rsid w:val="003B4BC7"/>
    <w:rsid w:val="003E1109"/>
    <w:rsid w:val="003E6D13"/>
    <w:rsid w:val="00441102"/>
    <w:rsid w:val="004649A5"/>
    <w:rsid w:val="004655FF"/>
    <w:rsid w:val="00476ACD"/>
    <w:rsid w:val="004C1146"/>
    <w:rsid w:val="004C5004"/>
    <w:rsid w:val="004C6F6A"/>
    <w:rsid w:val="004E5605"/>
    <w:rsid w:val="0051137A"/>
    <w:rsid w:val="00514953"/>
    <w:rsid w:val="00516161"/>
    <w:rsid w:val="00520CBA"/>
    <w:rsid w:val="00523E0E"/>
    <w:rsid w:val="005259B1"/>
    <w:rsid w:val="00536354"/>
    <w:rsid w:val="0054404F"/>
    <w:rsid w:val="005470FA"/>
    <w:rsid w:val="00552EBC"/>
    <w:rsid w:val="0055397D"/>
    <w:rsid w:val="005564EC"/>
    <w:rsid w:val="005623F6"/>
    <w:rsid w:val="00563045"/>
    <w:rsid w:val="00575527"/>
    <w:rsid w:val="005769EF"/>
    <w:rsid w:val="005833E7"/>
    <w:rsid w:val="005C0F16"/>
    <w:rsid w:val="005C58DD"/>
    <w:rsid w:val="005E0067"/>
    <w:rsid w:val="006056BD"/>
    <w:rsid w:val="00613516"/>
    <w:rsid w:val="00621832"/>
    <w:rsid w:val="00623FBC"/>
    <w:rsid w:val="00626C7C"/>
    <w:rsid w:val="00645446"/>
    <w:rsid w:val="00647D8C"/>
    <w:rsid w:val="006A4FAC"/>
    <w:rsid w:val="006A5AC1"/>
    <w:rsid w:val="006A7153"/>
    <w:rsid w:val="006A79CD"/>
    <w:rsid w:val="006B387E"/>
    <w:rsid w:val="006B5E77"/>
    <w:rsid w:val="006E4224"/>
    <w:rsid w:val="00711C9B"/>
    <w:rsid w:val="00716C92"/>
    <w:rsid w:val="0073440D"/>
    <w:rsid w:val="00751186"/>
    <w:rsid w:val="00766BA4"/>
    <w:rsid w:val="00785942"/>
    <w:rsid w:val="007A19BD"/>
    <w:rsid w:val="007A7C2B"/>
    <w:rsid w:val="007B52F0"/>
    <w:rsid w:val="007D5A22"/>
    <w:rsid w:val="007E7EAF"/>
    <w:rsid w:val="007F3CCA"/>
    <w:rsid w:val="007F5886"/>
    <w:rsid w:val="007F6D03"/>
    <w:rsid w:val="0082160D"/>
    <w:rsid w:val="008248E6"/>
    <w:rsid w:val="00833569"/>
    <w:rsid w:val="00852143"/>
    <w:rsid w:val="0088264B"/>
    <w:rsid w:val="00890E69"/>
    <w:rsid w:val="008A4B2D"/>
    <w:rsid w:val="008F1350"/>
    <w:rsid w:val="008F1950"/>
    <w:rsid w:val="009016F5"/>
    <w:rsid w:val="00906131"/>
    <w:rsid w:val="009061B4"/>
    <w:rsid w:val="009067FD"/>
    <w:rsid w:val="00940AB3"/>
    <w:rsid w:val="00947747"/>
    <w:rsid w:val="00947F5A"/>
    <w:rsid w:val="0095558D"/>
    <w:rsid w:val="00961B55"/>
    <w:rsid w:val="0096719B"/>
    <w:rsid w:val="0097220F"/>
    <w:rsid w:val="00974427"/>
    <w:rsid w:val="009A5BCF"/>
    <w:rsid w:val="009C54A8"/>
    <w:rsid w:val="009E7AE2"/>
    <w:rsid w:val="009F2316"/>
    <w:rsid w:val="009F28EB"/>
    <w:rsid w:val="00A05653"/>
    <w:rsid w:val="00A1460C"/>
    <w:rsid w:val="00A172C0"/>
    <w:rsid w:val="00A27A96"/>
    <w:rsid w:val="00A32241"/>
    <w:rsid w:val="00A43A17"/>
    <w:rsid w:val="00A50FA2"/>
    <w:rsid w:val="00A811CD"/>
    <w:rsid w:val="00A908F0"/>
    <w:rsid w:val="00AA1AB7"/>
    <w:rsid w:val="00AA730A"/>
    <w:rsid w:val="00AD2419"/>
    <w:rsid w:val="00AF640B"/>
    <w:rsid w:val="00AF7DC8"/>
    <w:rsid w:val="00B1073E"/>
    <w:rsid w:val="00B146F9"/>
    <w:rsid w:val="00B22EC0"/>
    <w:rsid w:val="00B4481B"/>
    <w:rsid w:val="00B50BCB"/>
    <w:rsid w:val="00B50F66"/>
    <w:rsid w:val="00B63B41"/>
    <w:rsid w:val="00B71035"/>
    <w:rsid w:val="00B855FE"/>
    <w:rsid w:val="00B950AE"/>
    <w:rsid w:val="00BB0F3E"/>
    <w:rsid w:val="00BB7B41"/>
    <w:rsid w:val="00BC0A2D"/>
    <w:rsid w:val="00BD4B4B"/>
    <w:rsid w:val="00BE505C"/>
    <w:rsid w:val="00C00365"/>
    <w:rsid w:val="00C13AE6"/>
    <w:rsid w:val="00C17C74"/>
    <w:rsid w:val="00C6108C"/>
    <w:rsid w:val="00C62236"/>
    <w:rsid w:val="00C71D46"/>
    <w:rsid w:val="00C87079"/>
    <w:rsid w:val="00CA13CE"/>
    <w:rsid w:val="00CB2095"/>
    <w:rsid w:val="00CB2B22"/>
    <w:rsid w:val="00CC3C88"/>
    <w:rsid w:val="00CF1043"/>
    <w:rsid w:val="00CF35EB"/>
    <w:rsid w:val="00CF55A2"/>
    <w:rsid w:val="00D007ED"/>
    <w:rsid w:val="00D10201"/>
    <w:rsid w:val="00D15CAC"/>
    <w:rsid w:val="00D366F1"/>
    <w:rsid w:val="00D50379"/>
    <w:rsid w:val="00D5374C"/>
    <w:rsid w:val="00D652B2"/>
    <w:rsid w:val="00D75C28"/>
    <w:rsid w:val="00D75FCA"/>
    <w:rsid w:val="00D81973"/>
    <w:rsid w:val="00D954D3"/>
    <w:rsid w:val="00DB2F15"/>
    <w:rsid w:val="00DB33D1"/>
    <w:rsid w:val="00DB783B"/>
    <w:rsid w:val="00DD05F0"/>
    <w:rsid w:val="00DD5F88"/>
    <w:rsid w:val="00DE314E"/>
    <w:rsid w:val="00E24524"/>
    <w:rsid w:val="00E449EF"/>
    <w:rsid w:val="00E538CA"/>
    <w:rsid w:val="00E53D4E"/>
    <w:rsid w:val="00E5738E"/>
    <w:rsid w:val="00E60EF1"/>
    <w:rsid w:val="00E7704A"/>
    <w:rsid w:val="00E77966"/>
    <w:rsid w:val="00E81DD6"/>
    <w:rsid w:val="00E92AE8"/>
    <w:rsid w:val="00E9331B"/>
    <w:rsid w:val="00E97B55"/>
    <w:rsid w:val="00EA49AB"/>
    <w:rsid w:val="00EC01BB"/>
    <w:rsid w:val="00EF341A"/>
    <w:rsid w:val="00EF5B56"/>
    <w:rsid w:val="00F13B3D"/>
    <w:rsid w:val="00F21C75"/>
    <w:rsid w:val="00F52285"/>
    <w:rsid w:val="00F560CB"/>
    <w:rsid w:val="00F65C5C"/>
    <w:rsid w:val="00FB7B62"/>
    <w:rsid w:val="00FC4840"/>
    <w:rsid w:val="00FF5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5B3E3C47-1607-4E8D-83CD-CD17D50CD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0AB3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940AB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940AB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940AB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940A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940AB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8">
    <w:name w:val="heading 8"/>
    <w:basedOn w:val="Normal"/>
    <w:next w:val="Normal"/>
    <w:qFormat/>
    <w:rsid w:val="00940AB3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940AB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940AB3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rsid w:val="00940AB3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940AB3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940AB3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940AB3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940AB3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940AB3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940AB3"/>
    <w:rPr>
      <w:b/>
      <w:caps/>
      <w:sz w:val="28"/>
      <w:u w:val="double"/>
    </w:rPr>
  </w:style>
  <w:style w:type="character" w:styleId="Hyperlink">
    <w:name w:val="Hyperlink"/>
    <w:uiPriority w:val="99"/>
    <w:rsid w:val="00940AB3"/>
    <w:rPr>
      <w:color w:val="999999"/>
      <w:u w:val="none"/>
    </w:rPr>
  </w:style>
  <w:style w:type="paragraph" w:customStyle="1" w:styleId="Nervous4">
    <w:name w:val="Nervous 4"/>
    <w:basedOn w:val="Normal"/>
    <w:rsid w:val="00940AB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940AB3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BalloonText">
    <w:name w:val="Balloon Text"/>
    <w:basedOn w:val="Normal"/>
    <w:link w:val="BalloonTextChar"/>
    <w:rsid w:val="00940AB3"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rsid w:val="00940AB3"/>
    <w:pPr>
      <w:spacing w:before="240"/>
      <w:jc w:val="center"/>
    </w:pPr>
    <w:rPr>
      <w:b/>
      <w:bCs/>
      <w:i/>
      <w:iCs/>
      <w:sz w:val="44"/>
    </w:rPr>
  </w:style>
  <w:style w:type="character" w:styleId="PageNumber">
    <w:name w:val="page number"/>
    <w:basedOn w:val="DefaultParagraphFont"/>
    <w:rsid w:val="00940AB3"/>
  </w:style>
  <w:style w:type="paragraph" w:customStyle="1" w:styleId="Drugname">
    <w:name w:val="Drug name"/>
    <w:basedOn w:val="NormalWeb"/>
    <w:autoRedefine/>
    <w:rsid w:val="00940AB3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rsid w:val="00940AB3"/>
    <w:rPr>
      <w:szCs w:val="24"/>
    </w:rPr>
  </w:style>
  <w:style w:type="character" w:customStyle="1" w:styleId="BalloonTextChar">
    <w:name w:val="Balloon Text Char"/>
    <w:link w:val="BalloonText"/>
    <w:rsid w:val="00940AB3"/>
    <w:rPr>
      <w:rFonts w:ascii="Tahoma" w:hAnsi="Tahoma" w:cs="Tahoma"/>
      <w:sz w:val="16"/>
      <w:szCs w:val="16"/>
    </w:rPr>
  </w:style>
  <w:style w:type="paragraph" w:customStyle="1" w:styleId="Nervous7">
    <w:name w:val="Nervous 7"/>
    <w:basedOn w:val="Normal"/>
    <w:rsid w:val="00940AB3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link w:val="Drugname2Char"/>
    <w:autoRedefine/>
    <w:qFormat/>
    <w:rsid w:val="00940AB3"/>
    <w:rPr>
      <w:b w:val="0"/>
      <w:caps w:val="0"/>
      <w:smallCaps/>
    </w:rPr>
  </w:style>
  <w:style w:type="character" w:styleId="FollowedHyperlink">
    <w:name w:val="FollowedHyperlink"/>
    <w:rsid w:val="00940AB3"/>
    <w:rPr>
      <w:color w:val="999999"/>
      <w:u w:val="none"/>
    </w:rPr>
  </w:style>
  <w:style w:type="paragraph" w:customStyle="1" w:styleId="Nervous6">
    <w:name w:val="Nervous 6"/>
    <w:basedOn w:val="Normal"/>
    <w:rsid w:val="00940AB3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table" w:styleId="TableGrid">
    <w:name w:val="Table Grid"/>
    <w:basedOn w:val="TableNormal"/>
    <w:rsid w:val="00940A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Normal"/>
    <w:next w:val="Normal"/>
    <w:autoRedefine/>
    <w:uiPriority w:val="39"/>
    <w:rsid w:val="00940AB3"/>
    <w:pPr>
      <w:ind w:left="480"/>
    </w:pPr>
  </w:style>
  <w:style w:type="paragraph" w:customStyle="1" w:styleId="Nervous9">
    <w:name w:val="Nervous 9"/>
    <w:rsid w:val="00940AB3"/>
    <w:rPr>
      <w:sz w:val="24"/>
      <w:szCs w:val="24"/>
      <w:u w:val="double" w:color="FF0000"/>
    </w:rPr>
  </w:style>
  <w:style w:type="paragraph" w:styleId="TOC4">
    <w:name w:val="toc 4"/>
    <w:basedOn w:val="Normal"/>
    <w:next w:val="Normal"/>
    <w:autoRedefine/>
    <w:rsid w:val="00940AB3"/>
    <w:pPr>
      <w:tabs>
        <w:tab w:val="right" w:leader="dot" w:pos="9912"/>
      </w:tabs>
      <w:spacing w:line="240" w:lineRule="atLeast"/>
      <w:ind w:left="1134"/>
    </w:pPr>
  </w:style>
  <w:style w:type="paragraph" w:customStyle="1" w:styleId="Nervous8">
    <w:name w:val="Nervous 8"/>
    <w:basedOn w:val="Normal"/>
    <w:rsid w:val="00940AB3"/>
    <w:rPr>
      <w:i/>
      <w:smallCaps/>
      <w:color w:val="999999"/>
      <w:szCs w:val="24"/>
    </w:rPr>
  </w:style>
  <w:style w:type="character" w:customStyle="1" w:styleId="Heading4Char">
    <w:name w:val="Heading 4 Char"/>
    <w:link w:val="Heading4"/>
    <w:rsid w:val="00940AB3"/>
    <w:rPr>
      <w:b/>
      <w:bCs/>
      <w:sz w:val="28"/>
      <w:szCs w:val="28"/>
    </w:rPr>
  </w:style>
  <w:style w:type="character" w:customStyle="1" w:styleId="Heading5Char">
    <w:name w:val="Heading 5 Char"/>
    <w:link w:val="Heading5"/>
    <w:rsid w:val="00940AB3"/>
    <w:rPr>
      <w:b/>
      <w:bCs/>
      <w:i/>
      <w:iCs/>
      <w:sz w:val="26"/>
      <w:szCs w:val="26"/>
    </w:rPr>
  </w:style>
  <w:style w:type="paragraph" w:customStyle="1" w:styleId="Articlename">
    <w:name w:val="Article name"/>
    <w:basedOn w:val="Normal"/>
    <w:autoRedefine/>
    <w:qFormat/>
    <w:rsid w:val="00940AB3"/>
    <w:pPr>
      <w:ind w:left="2155"/>
    </w:pPr>
    <w:rPr>
      <w:i/>
      <w:sz w:val="20"/>
    </w:rPr>
  </w:style>
  <w:style w:type="character" w:customStyle="1" w:styleId="Trialname">
    <w:name w:val="Trial name"/>
    <w:qFormat/>
    <w:rsid w:val="00940AB3"/>
    <w:rPr>
      <w:b/>
      <w:color w:val="0099CC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1Char">
    <w:name w:val="Heading 1 Char"/>
    <w:link w:val="Heading1"/>
    <w:rsid w:val="00940AB3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940AB3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940AB3"/>
    <w:rPr>
      <w:rFonts w:ascii="Arial" w:hAnsi="Arial" w:cs="Arial"/>
      <w:b/>
      <w:bCs/>
      <w:sz w:val="26"/>
      <w:szCs w:val="26"/>
    </w:rPr>
  </w:style>
  <w:style w:type="paragraph" w:styleId="ListParagraph">
    <w:name w:val="List Paragraph"/>
    <w:basedOn w:val="Normal"/>
    <w:uiPriority w:val="34"/>
    <w:qFormat/>
    <w:rsid w:val="00940AB3"/>
    <w:pPr>
      <w:ind w:left="720"/>
    </w:pPr>
  </w:style>
  <w:style w:type="character" w:customStyle="1" w:styleId="Drugname2Char">
    <w:name w:val="Drug name 2 Char"/>
    <w:link w:val="Drugname2"/>
    <w:rsid w:val="00940AB3"/>
    <w:rPr>
      <w:bCs/>
      <w:smallCaps/>
      <w:color w:val="FF0000"/>
      <w:sz w:val="24"/>
      <w:szCs w:val="24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Default">
    <w:name w:val="Default"/>
    <w:rsid w:val="00940AB3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15">
    <w:name w:val="CM15"/>
    <w:basedOn w:val="Default"/>
    <w:next w:val="Default"/>
    <w:uiPriority w:val="99"/>
    <w:rsid w:val="00940AB3"/>
    <w:pPr>
      <w:spacing w:line="276" w:lineRule="atLeast"/>
    </w:pPr>
    <w:rPr>
      <w:color w:val="auto"/>
    </w:rPr>
  </w:style>
  <w:style w:type="paragraph" w:customStyle="1" w:styleId="CM17">
    <w:name w:val="CM17"/>
    <w:basedOn w:val="Default"/>
    <w:next w:val="Default"/>
    <w:uiPriority w:val="99"/>
    <w:rsid w:val="00940AB3"/>
    <w:rPr>
      <w:color w:val="auto"/>
    </w:rPr>
  </w:style>
  <w:style w:type="paragraph" w:customStyle="1" w:styleId="CM19">
    <w:name w:val="CM19"/>
    <w:basedOn w:val="Default"/>
    <w:next w:val="Default"/>
    <w:uiPriority w:val="99"/>
    <w:rsid w:val="00940AB3"/>
    <w:rPr>
      <w:color w:val="auto"/>
    </w:rPr>
  </w:style>
  <w:style w:type="paragraph" w:customStyle="1" w:styleId="CM22">
    <w:name w:val="CM22"/>
    <w:basedOn w:val="Default"/>
    <w:next w:val="Default"/>
    <w:uiPriority w:val="99"/>
    <w:rsid w:val="00940AB3"/>
    <w:pPr>
      <w:spacing w:line="276" w:lineRule="atLeast"/>
    </w:pPr>
    <w:rPr>
      <w:color w:val="auto"/>
    </w:rPr>
  </w:style>
  <w:style w:type="paragraph" w:customStyle="1" w:styleId="CM24">
    <w:name w:val="CM24"/>
    <w:basedOn w:val="Default"/>
    <w:next w:val="Default"/>
    <w:uiPriority w:val="99"/>
    <w:rsid w:val="00940AB3"/>
    <w:pPr>
      <w:spacing w:line="276" w:lineRule="atLeast"/>
    </w:pPr>
    <w:rPr>
      <w:color w:val="auto"/>
    </w:rPr>
  </w:style>
  <w:style w:type="character" w:customStyle="1" w:styleId="text">
    <w:name w:val="text"/>
    <w:basedOn w:val="DefaultParagraphFont"/>
    <w:rsid w:val="00940AB3"/>
  </w:style>
  <w:style w:type="character" w:customStyle="1" w:styleId="Eponym">
    <w:name w:val="Eponym"/>
    <w:qFormat/>
    <w:rsid w:val="00940AB3"/>
    <w:rPr>
      <w:b/>
      <w:color w:val="00B05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Blue">
    <w:name w:val="Blue"/>
    <w:uiPriority w:val="1"/>
    <w:rsid w:val="00940AB3"/>
    <w:rPr>
      <w:color w:val="0000FF"/>
    </w:rPr>
  </w:style>
  <w:style w:type="character" w:customStyle="1" w:styleId="Red">
    <w:name w:val="Red"/>
    <w:uiPriority w:val="1"/>
    <w:rsid w:val="00940AB3"/>
    <w:rPr>
      <w:color w:val="FF0000"/>
    </w:rPr>
  </w:style>
  <w:style w:type="paragraph" w:customStyle="1" w:styleId="Sourceofpicture">
    <w:name w:val="Source of picture"/>
    <w:qFormat/>
    <w:rsid w:val="00940AB3"/>
    <w:rPr>
      <w:color w:val="999999"/>
      <w:sz w:val="18"/>
      <w:szCs w:val="18"/>
    </w:rPr>
  </w:style>
  <w:style w:type="character" w:customStyle="1" w:styleId="apple-converted-space">
    <w:name w:val="apple-converted-space"/>
    <w:basedOn w:val="DefaultParagraphFont"/>
    <w:rsid w:val="00785942"/>
  </w:style>
  <w:style w:type="paragraph" w:customStyle="1" w:styleId="Normal0">
    <w:name w:val="[Normal]"/>
    <w:rsid w:val="00B146F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4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3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gif"/><Relationship Id="rId18" Type="http://schemas.openxmlformats.org/officeDocument/2006/relationships/image" Target="media/image12.jpg"/><Relationship Id="rId26" Type="http://schemas.openxmlformats.org/officeDocument/2006/relationships/hyperlink" Target="http://www.ncbi.nlm.nih.gov/pubmed/3097276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hyperlink" Target="http://www.neurosurgeryresident.net/Onc.%20Oncology\Onc.%20Bibliography.pdf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28" Type="http://schemas.openxmlformats.org/officeDocument/2006/relationships/image" Target="media/image21.jpeg"/><Relationship Id="rId36" Type="http://schemas.openxmlformats.org/officeDocument/2006/relationships/hyperlink" Target="http://www.neurosurgeryresident.net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hyperlink" Target="http://www.neurosurgeryresident.ne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55</TotalTime>
  <Pages>9</Pages>
  <Words>1877</Words>
  <Characters>10705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Neuronal and Mixed Tumors</vt:lpstr>
    </vt:vector>
  </TitlesOfParts>
  <Company>www.NeurosurgeryResident.net</Company>
  <LinksUpToDate>false</LinksUpToDate>
  <CharactersWithSpaces>12557</CharactersWithSpaces>
  <SharedDoc>false</SharedDoc>
  <HLinks>
    <vt:vector size="174" baseType="variant">
      <vt:variant>
        <vt:i4>5242973</vt:i4>
      </vt:variant>
      <vt:variant>
        <vt:i4>141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138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393305</vt:i4>
      </vt:variant>
      <vt:variant>
        <vt:i4>135</vt:i4>
      </vt:variant>
      <vt:variant>
        <vt:i4>0</vt:i4>
      </vt:variant>
      <vt:variant>
        <vt:i4>5</vt:i4>
      </vt:variant>
      <vt:variant>
        <vt:lpwstr>Onc. Bibliography.doc</vt:lpwstr>
      </vt:variant>
      <vt:variant>
        <vt:lpwstr/>
      </vt:variant>
      <vt:variant>
        <vt:i4>1507384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_Toc328853691</vt:lpwstr>
      </vt:variant>
      <vt:variant>
        <vt:i4>1507384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_Toc328853690</vt:lpwstr>
      </vt:variant>
      <vt:variant>
        <vt:i4>1441848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_Toc328853689</vt:lpwstr>
      </vt:variant>
      <vt:variant>
        <vt:i4>1441848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_Toc328853688</vt:lpwstr>
      </vt:variant>
      <vt:variant>
        <vt:i4>1441848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_Toc328853687</vt:lpwstr>
      </vt:variant>
      <vt:variant>
        <vt:i4>1441848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_Toc328853686</vt:lpwstr>
      </vt:variant>
      <vt:variant>
        <vt:i4>1441848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_Toc328853685</vt:lpwstr>
      </vt:variant>
      <vt:variant>
        <vt:i4>1441848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_Toc328853684</vt:lpwstr>
      </vt:variant>
      <vt:variant>
        <vt:i4>1441848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_Toc328853683</vt:lpwstr>
      </vt:variant>
      <vt:variant>
        <vt:i4>1441848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_Toc328853682</vt:lpwstr>
      </vt:variant>
      <vt:variant>
        <vt:i4>1441848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_Toc328853681</vt:lpwstr>
      </vt:variant>
      <vt:variant>
        <vt:i4>1441848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_Toc328853680</vt:lpwstr>
      </vt:variant>
      <vt:variant>
        <vt:i4>1638456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_Toc328853679</vt:lpwstr>
      </vt:variant>
      <vt:variant>
        <vt:i4>1638456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_Toc328853678</vt:lpwstr>
      </vt:variant>
      <vt:variant>
        <vt:i4>1638456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_Toc328853677</vt:lpwstr>
      </vt:variant>
      <vt:variant>
        <vt:i4>1638456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_Toc328853676</vt:lpwstr>
      </vt:variant>
      <vt:variant>
        <vt:i4>1638456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_Toc328853675</vt:lpwstr>
      </vt:variant>
      <vt:variant>
        <vt:i4>96</vt:i4>
      </vt:variant>
      <vt:variant>
        <vt:i4>5419</vt:i4>
      </vt:variant>
      <vt:variant>
        <vt:i4>1029</vt:i4>
      </vt:variant>
      <vt:variant>
        <vt:i4>1</vt:i4>
      </vt:variant>
      <vt:variant>
        <vt:lpwstr>D:\Viktoro\Neuroscience\Onc. Oncology\00. Pictures\Neurocytoma (MRI).jpg</vt:lpwstr>
      </vt:variant>
      <vt:variant>
        <vt:lpwstr/>
      </vt:variant>
      <vt:variant>
        <vt:i4>3276864</vt:i4>
      </vt:variant>
      <vt:variant>
        <vt:i4>5669</vt:i4>
      </vt:variant>
      <vt:variant>
        <vt:i4>1030</vt:i4>
      </vt:variant>
      <vt:variant>
        <vt:i4>1</vt:i4>
      </vt:variant>
      <vt:variant>
        <vt:lpwstr>D:\Viktoro\Neuroscience\Onc. Oncology\00. Pictures\Neurocytoma (MRI) 2.jpg</vt:lpwstr>
      </vt:variant>
      <vt:variant>
        <vt:lpwstr/>
      </vt:variant>
      <vt:variant>
        <vt:i4>917624</vt:i4>
      </vt:variant>
      <vt:variant>
        <vt:i4>6705</vt:i4>
      </vt:variant>
      <vt:variant>
        <vt:i4>1031</vt:i4>
      </vt:variant>
      <vt:variant>
        <vt:i4>1</vt:i4>
      </vt:variant>
      <vt:variant>
        <vt:lpwstr>D:\Viktoro\Neuroscience\Onc. Oncology\00. Pictures\Dysembryoplastic neuroepithelial tumor (macro).gif</vt:lpwstr>
      </vt:variant>
      <vt:variant>
        <vt:lpwstr/>
      </vt:variant>
      <vt:variant>
        <vt:i4>1507453</vt:i4>
      </vt:variant>
      <vt:variant>
        <vt:i4>6837</vt:i4>
      </vt:variant>
      <vt:variant>
        <vt:i4>1034</vt:i4>
      </vt:variant>
      <vt:variant>
        <vt:i4>1</vt:i4>
      </vt:variant>
      <vt:variant>
        <vt:lpwstr>D:\Viktoro\Neuroscience\Onc. Oncology\00. Pictures\Dysembryoplastic neuroepithelial tumor (micro).jpg</vt:lpwstr>
      </vt:variant>
      <vt:variant>
        <vt:lpwstr/>
      </vt:variant>
      <vt:variant>
        <vt:i4>7471124</vt:i4>
      </vt:variant>
      <vt:variant>
        <vt:i4>7808</vt:i4>
      </vt:variant>
      <vt:variant>
        <vt:i4>1036</vt:i4>
      </vt:variant>
      <vt:variant>
        <vt:i4>1</vt:i4>
      </vt:variant>
      <vt:variant>
        <vt:lpwstr>D:\Viktoro\Neuroscience\Onc. Oncology\00. Pictures\Dysembryoplastic neuroepithelial tumor (MRI).jpg</vt:lpwstr>
      </vt:variant>
      <vt:variant>
        <vt:lpwstr/>
      </vt:variant>
      <vt:variant>
        <vt:i4>5373990</vt:i4>
      </vt:variant>
      <vt:variant>
        <vt:i4>8088</vt:i4>
      </vt:variant>
      <vt:variant>
        <vt:i4>1037</vt:i4>
      </vt:variant>
      <vt:variant>
        <vt:i4>1</vt:i4>
      </vt:variant>
      <vt:variant>
        <vt:lpwstr>D:\Viktoro\Neuroscience\Onc. Oncology\00. Pictures\Dysembryoplastic neuroepithelial tumor (MRI) 2.jpg</vt:lpwstr>
      </vt:variant>
      <vt:variant>
        <vt:lpwstr/>
      </vt:variant>
      <vt:variant>
        <vt:i4>7012353</vt:i4>
      </vt:variant>
      <vt:variant>
        <vt:i4>12092</vt:i4>
      </vt:variant>
      <vt:variant>
        <vt:i4>1039</vt:i4>
      </vt:variant>
      <vt:variant>
        <vt:i4>1</vt:i4>
      </vt:variant>
      <vt:variant>
        <vt:lpwstr>D:\Viktoro\Neuroscience\Onc. Oncology\00. Pictures\Ganglioglioma (MRI).jpg</vt:lpwstr>
      </vt:variant>
      <vt:variant>
        <vt:lpwstr/>
      </vt:variant>
      <vt:variant>
        <vt:i4>5767201</vt:i4>
      </vt:variant>
      <vt:variant>
        <vt:i4>12278</vt:i4>
      </vt:variant>
      <vt:variant>
        <vt:i4>1040</vt:i4>
      </vt:variant>
      <vt:variant>
        <vt:i4>1</vt:i4>
      </vt:variant>
      <vt:variant>
        <vt:lpwstr>D:\Viktoro\Neuroscience\Onc. Oncology\00. Pictures\Ganglioglioma (MRI) 3.jpg</vt:lpwstr>
      </vt:variant>
      <vt:variant>
        <vt:lpwstr/>
      </vt:variant>
      <vt:variant>
        <vt:i4>5832737</vt:i4>
      </vt:variant>
      <vt:variant>
        <vt:i4>12692</vt:i4>
      </vt:variant>
      <vt:variant>
        <vt:i4>1041</vt:i4>
      </vt:variant>
      <vt:variant>
        <vt:i4>1</vt:i4>
      </vt:variant>
      <vt:variant>
        <vt:lpwstr>D:\Viktoro\Neuroscience\Onc. Oncology\00. Pictures\Ganglioglioma (MRI) 2.jpg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Neuronal and Mixed Tumors</dc:title>
  <dc:subject/>
  <dc:creator>Viktoras Palys, MD</dc:creator>
  <cp:keywords/>
  <cp:lastModifiedBy>Viktoras Palys</cp:lastModifiedBy>
  <cp:revision>16</cp:revision>
  <cp:lastPrinted>2020-12-22T07:07:00Z</cp:lastPrinted>
  <dcterms:created xsi:type="dcterms:W3CDTF">2015-09-20T20:03:00Z</dcterms:created>
  <dcterms:modified xsi:type="dcterms:W3CDTF">2020-12-22T07:07:00Z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_self</vt:lpwstr>
  </property>
</Properties>
</file>