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056EC9" w:rsidP="00A04883">
      <w:pPr>
        <w:pStyle w:val="Title"/>
      </w:pPr>
      <w:bookmarkStart w:id="0" w:name="_GoBack"/>
      <w:r w:rsidRPr="0050756F">
        <w:t>Dermoid, Epidermoid, Cysts</w:t>
      </w:r>
      <w:r w:rsidR="008120D1" w:rsidRPr="0050756F">
        <w:t>, Lipoma</w:t>
      </w:r>
    </w:p>
    <w:p w:rsidR="00B13433" w:rsidRDefault="00B13433" w:rsidP="00B13433">
      <w:pPr>
        <w:spacing w:after="120"/>
        <w:jc w:val="right"/>
      </w:pPr>
      <w:r>
        <w:t xml:space="preserve">Last updated: </w:t>
      </w:r>
      <w:r>
        <w:fldChar w:fldCharType="begin"/>
      </w:r>
      <w:r>
        <w:instrText xml:space="preserve"> SAVEDATE  \@ "MMMM d, yyyy"  \* MERGEFORMAT </w:instrText>
      </w:r>
      <w:r>
        <w:fldChar w:fldCharType="separate"/>
      </w:r>
      <w:r w:rsidR="001F0972">
        <w:rPr>
          <w:noProof/>
        </w:rPr>
        <w:t>April 12, 2020</w:t>
      </w:r>
      <w:r>
        <w:fldChar w:fldCharType="end"/>
      </w:r>
    </w:p>
    <w:p w:rsidR="00426157" w:rsidRDefault="007B27F3">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1,1" </w:instrText>
      </w:r>
      <w:r>
        <w:fldChar w:fldCharType="separate"/>
      </w:r>
      <w:hyperlink w:anchor="_Toc3992312" w:history="1">
        <w:r w:rsidR="00426157" w:rsidRPr="00B92F7A">
          <w:rPr>
            <w:rStyle w:val="Hyperlink"/>
            <w:noProof/>
          </w:rPr>
          <w:t>Neurenteric Cyst</w:t>
        </w:r>
        <w:r w:rsidR="00426157">
          <w:rPr>
            <w:noProof/>
            <w:webHidden/>
          </w:rPr>
          <w:tab/>
        </w:r>
        <w:r w:rsidR="00426157">
          <w:rPr>
            <w:noProof/>
            <w:webHidden/>
          </w:rPr>
          <w:fldChar w:fldCharType="begin"/>
        </w:r>
        <w:r w:rsidR="00426157">
          <w:rPr>
            <w:noProof/>
            <w:webHidden/>
          </w:rPr>
          <w:instrText xml:space="preserve"> PAGEREF _Toc3992312 \h </w:instrText>
        </w:r>
        <w:r w:rsidR="00426157">
          <w:rPr>
            <w:noProof/>
            <w:webHidden/>
          </w:rPr>
        </w:r>
        <w:r w:rsidR="00426157">
          <w:rPr>
            <w:noProof/>
            <w:webHidden/>
          </w:rPr>
          <w:fldChar w:fldCharType="separate"/>
        </w:r>
        <w:r w:rsidR="001F0972">
          <w:rPr>
            <w:noProof/>
            <w:webHidden/>
          </w:rPr>
          <w:t>1</w:t>
        </w:r>
        <w:r w:rsidR="00426157">
          <w:rPr>
            <w:noProof/>
            <w:webHidden/>
          </w:rPr>
          <w:fldChar w:fldCharType="end"/>
        </w:r>
      </w:hyperlink>
    </w:p>
    <w:p w:rsidR="00426157" w:rsidRDefault="001F097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313" w:history="1">
        <w:r w:rsidR="00426157" w:rsidRPr="00B92F7A">
          <w:rPr>
            <w:rStyle w:val="Hyperlink"/>
            <w:noProof/>
          </w:rPr>
          <w:t>Dermoid tumor, Epidermoid tumor</w:t>
        </w:r>
        <w:r w:rsidR="00426157">
          <w:rPr>
            <w:noProof/>
            <w:webHidden/>
          </w:rPr>
          <w:tab/>
        </w:r>
        <w:r w:rsidR="00426157">
          <w:rPr>
            <w:noProof/>
            <w:webHidden/>
          </w:rPr>
          <w:fldChar w:fldCharType="begin"/>
        </w:r>
        <w:r w:rsidR="00426157">
          <w:rPr>
            <w:noProof/>
            <w:webHidden/>
          </w:rPr>
          <w:instrText xml:space="preserve"> PAGEREF _Toc3992313 \h </w:instrText>
        </w:r>
        <w:r w:rsidR="00426157">
          <w:rPr>
            <w:noProof/>
            <w:webHidden/>
          </w:rPr>
        </w:r>
        <w:r w:rsidR="00426157">
          <w:rPr>
            <w:noProof/>
            <w:webHidden/>
          </w:rPr>
          <w:fldChar w:fldCharType="separate"/>
        </w:r>
        <w:r>
          <w:rPr>
            <w:noProof/>
            <w:webHidden/>
          </w:rPr>
          <w:t>2</w:t>
        </w:r>
        <w:r w:rsidR="00426157">
          <w:rPr>
            <w:noProof/>
            <w:webHidden/>
          </w:rPr>
          <w:fldChar w:fldCharType="end"/>
        </w:r>
      </w:hyperlink>
    </w:p>
    <w:p w:rsidR="00426157" w:rsidRDefault="001F097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314" w:history="1">
        <w:r w:rsidR="00426157" w:rsidRPr="00B92F7A">
          <w:rPr>
            <w:rStyle w:val="Hyperlink"/>
            <w:noProof/>
          </w:rPr>
          <w:t>Epidermoid Cysts (from WHO manual)</w:t>
        </w:r>
        <w:r w:rsidR="00426157">
          <w:rPr>
            <w:noProof/>
            <w:webHidden/>
          </w:rPr>
          <w:tab/>
        </w:r>
        <w:r w:rsidR="00426157">
          <w:rPr>
            <w:noProof/>
            <w:webHidden/>
          </w:rPr>
          <w:fldChar w:fldCharType="begin"/>
        </w:r>
        <w:r w:rsidR="00426157">
          <w:rPr>
            <w:noProof/>
            <w:webHidden/>
          </w:rPr>
          <w:instrText xml:space="preserve"> PAGEREF _Toc3992314 \h </w:instrText>
        </w:r>
        <w:r w:rsidR="00426157">
          <w:rPr>
            <w:noProof/>
            <w:webHidden/>
          </w:rPr>
        </w:r>
        <w:r w:rsidR="00426157">
          <w:rPr>
            <w:noProof/>
            <w:webHidden/>
          </w:rPr>
          <w:fldChar w:fldCharType="separate"/>
        </w:r>
        <w:r>
          <w:rPr>
            <w:noProof/>
            <w:webHidden/>
          </w:rPr>
          <w:t>4</w:t>
        </w:r>
        <w:r w:rsidR="00426157">
          <w:rPr>
            <w:noProof/>
            <w:webHidden/>
          </w:rPr>
          <w:fldChar w:fldCharType="end"/>
        </w:r>
      </w:hyperlink>
    </w:p>
    <w:p w:rsidR="00426157" w:rsidRDefault="001F097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315" w:history="1">
        <w:r w:rsidR="00426157" w:rsidRPr="00B92F7A">
          <w:rPr>
            <w:rStyle w:val="Hyperlink"/>
            <w:noProof/>
          </w:rPr>
          <w:t>Dermoid Cysts (from WHO manual)</w:t>
        </w:r>
        <w:r w:rsidR="00426157">
          <w:rPr>
            <w:noProof/>
            <w:webHidden/>
          </w:rPr>
          <w:tab/>
        </w:r>
        <w:r w:rsidR="00426157">
          <w:rPr>
            <w:noProof/>
            <w:webHidden/>
          </w:rPr>
          <w:fldChar w:fldCharType="begin"/>
        </w:r>
        <w:r w:rsidR="00426157">
          <w:rPr>
            <w:noProof/>
            <w:webHidden/>
          </w:rPr>
          <w:instrText xml:space="preserve"> PAGEREF _Toc3992315 \h </w:instrText>
        </w:r>
        <w:r w:rsidR="00426157">
          <w:rPr>
            <w:noProof/>
            <w:webHidden/>
          </w:rPr>
        </w:r>
        <w:r w:rsidR="00426157">
          <w:rPr>
            <w:noProof/>
            <w:webHidden/>
          </w:rPr>
          <w:fldChar w:fldCharType="separate"/>
        </w:r>
        <w:r>
          <w:rPr>
            <w:noProof/>
            <w:webHidden/>
          </w:rPr>
          <w:t>5</w:t>
        </w:r>
        <w:r w:rsidR="00426157">
          <w:rPr>
            <w:noProof/>
            <w:webHidden/>
          </w:rPr>
          <w:fldChar w:fldCharType="end"/>
        </w:r>
      </w:hyperlink>
    </w:p>
    <w:p w:rsidR="00426157" w:rsidRDefault="001F097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316" w:history="1">
        <w:r w:rsidR="00426157" w:rsidRPr="00B92F7A">
          <w:rPr>
            <w:rStyle w:val="Hyperlink"/>
            <w:noProof/>
          </w:rPr>
          <w:t>Colloid Cysts</w:t>
        </w:r>
        <w:r w:rsidR="00426157">
          <w:rPr>
            <w:noProof/>
            <w:webHidden/>
          </w:rPr>
          <w:tab/>
        </w:r>
        <w:r w:rsidR="00426157">
          <w:rPr>
            <w:noProof/>
            <w:webHidden/>
          </w:rPr>
          <w:fldChar w:fldCharType="begin"/>
        </w:r>
        <w:r w:rsidR="00426157">
          <w:rPr>
            <w:noProof/>
            <w:webHidden/>
          </w:rPr>
          <w:instrText xml:space="preserve"> PAGEREF _Toc3992316 \h </w:instrText>
        </w:r>
        <w:r w:rsidR="00426157">
          <w:rPr>
            <w:noProof/>
            <w:webHidden/>
          </w:rPr>
        </w:r>
        <w:r w:rsidR="00426157">
          <w:rPr>
            <w:noProof/>
            <w:webHidden/>
          </w:rPr>
          <w:fldChar w:fldCharType="separate"/>
        </w:r>
        <w:r>
          <w:rPr>
            <w:noProof/>
            <w:webHidden/>
          </w:rPr>
          <w:t>6</w:t>
        </w:r>
        <w:r w:rsidR="00426157">
          <w:rPr>
            <w:noProof/>
            <w:webHidden/>
          </w:rPr>
          <w:fldChar w:fldCharType="end"/>
        </w:r>
      </w:hyperlink>
    </w:p>
    <w:p w:rsidR="00426157" w:rsidRDefault="001F097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317" w:history="1">
        <w:r w:rsidR="00426157" w:rsidRPr="00B92F7A">
          <w:rPr>
            <w:rStyle w:val="Hyperlink"/>
            <w:noProof/>
          </w:rPr>
          <w:t>Arachnoid Cysts</w:t>
        </w:r>
        <w:r w:rsidR="00426157">
          <w:rPr>
            <w:noProof/>
            <w:webHidden/>
          </w:rPr>
          <w:tab/>
        </w:r>
        <w:r w:rsidR="00426157">
          <w:rPr>
            <w:noProof/>
            <w:webHidden/>
          </w:rPr>
          <w:fldChar w:fldCharType="begin"/>
        </w:r>
        <w:r w:rsidR="00426157">
          <w:rPr>
            <w:noProof/>
            <w:webHidden/>
          </w:rPr>
          <w:instrText xml:space="preserve"> PAGEREF _Toc3992317 \h </w:instrText>
        </w:r>
        <w:r w:rsidR="00426157">
          <w:rPr>
            <w:noProof/>
            <w:webHidden/>
          </w:rPr>
        </w:r>
        <w:r w:rsidR="00426157">
          <w:rPr>
            <w:noProof/>
            <w:webHidden/>
          </w:rPr>
          <w:fldChar w:fldCharType="separate"/>
        </w:r>
        <w:r>
          <w:rPr>
            <w:noProof/>
            <w:webHidden/>
          </w:rPr>
          <w:t>8</w:t>
        </w:r>
        <w:r w:rsidR="00426157">
          <w:rPr>
            <w:noProof/>
            <w:webHidden/>
          </w:rPr>
          <w:fldChar w:fldCharType="end"/>
        </w:r>
      </w:hyperlink>
    </w:p>
    <w:p w:rsidR="00426157" w:rsidRDefault="001F097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318" w:history="1">
        <w:r w:rsidR="00426157" w:rsidRPr="00B92F7A">
          <w:rPr>
            <w:rStyle w:val="Hyperlink"/>
            <w:noProof/>
          </w:rPr>
          <w:t>Lipoma</w:t>
        </w:r>
        <w:r w:rsidR="00426157">
          <w:rPr>
            <w:noProof/>
            <w:webHidden/>
          </w:rPr>
          <w:tab/>
        </w:r>
        <w:r w:rsidR="00426157">
          <w:rPr>
            <w:noProof/>
            <w:webHidden/>
          </w:rPr>
          <w:fldChar w:fldCharType="begin"/>
        </w:r>
        <w:r w:rsidR="00426157">
          <w:rPr>
            <w:noProof/>
            <w:webHidden/>
          </w:rPr>
          <w:instrText xml:space="preserve"> PAGEREF _Toc3992318 \h </w:instrText>
        </w:r>
        <w:r w:rsidR="00426157">
          <w:rPr>
            <w:noProof/>
            <w:webHidden/>
          </w:rPr>
        </w:r>
        <w:r w:rsidR="00426157">
          <w:rPr>
            <w:noProof/>
            <w:webHidden/>
          </w:rPr>
          <w:fldChar w:fldCharType="separate"/>
        </w:r>
        <w:r>
          <w:rPr>
            <w:noProof/>
            <w:webHidden/>
          </w:rPr>
          <w:t>9</w:t>
        </w:r>
        <w:r w:rsidR="00426157">
          <w:rPr>
            <w:noProof/>
            <w:webHidden/>
          </w:rPr>
          <w:fldChar w:fldCharType="end"/>
        </w:r>
      </w:hyperlink>
    </w:p>
    <w:p w:rsidR="00426157" w:rsidRDefault="001F0972">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319" w:history="1">
        <w:r w:rsidR="00426157" w:rsidRPr="00B92F7A">
          <w:rPr>
            <w:rStyle w:val="Hyperlink"/>
            <w:noProof/>
          </w:rPr>
          <w:t>Mucocele</w:t>
        </w:r>
        <w:r w:rsidR="00426157">
          <w:rPr>
            <w:noProof/>
            <w:webHidden/>
          </w:rPr>
          <w:tab/>
        </w:r>
        <w:r w:rsidR="00426157">
          <w:rPr>
            <w:noProof/>
            <w:webHidden/>
          </w:rPr>
          <w:fldChar w:fldCharType="begin"/>
        </w:r>
        <w:r w:rsidR="00426157">
          <w:rPr>
            <w:noProof/>
            <w:webHidden/>
          </w:rPr>
          <w:instrText xml:space="preserve"> PAGEREF _Toc3992319 \h </w:instrText>
        </w:r>
        <w:r w:rsidR="00426157">
          <w:rPr>
            <w:noProof/>
            <w:webHidden/>
          </w:rPr>
        </w:r>
        <w:r w:rsidR="00426157">
          <w:rPr>
            <w:noProof/>
            <w:webHidden/>
          </w:rPr>
          <w:fldChar w:fldCharType="separate"/>
        </w:r>
        <w:r>
          <w:rPr>
            <w:noProof/>
            <w:webHidden/>
          </w:rPr>
          <w:t>9</w:t>
        </w:r>
        <w:r w:rsidR="00426157">
          <w:rPr>
            <w:noProof/>
            <w:webHidden/>
          </w:rPr>
          <w:fldChar w:fldCharType="end"/>
        </w:r>
      </w:hyperlink>
    </w:p>
    <w:p w:rsidR="007B27F3" w:rsidRDefault="007B27F3">
      <w:r>
        <w:fldChar w:fldCharType="end"/>
      </w:r>
      <w:r w:rsidR="00614B4D">
        <w:t xml:space="preserve">Same tumors in the spine – see </w:t>
      </w:r>
      <w:hyperlink r:id="rId7" w:history="1">
        <w:r w:rsidR="00614B4D" w:rsidRPr="00614B4D">
          <w:rPr>
            <w:rStyle w:val="Hyperlink"/>
          </w:rPr>
          <w:t>p. Onc54 &gt;&gt;</w:t>
        </w:r>
      </w:hyperlink>
    </w:p>
    <w:p w:rsidR="007B27F3" w:rsidRDefault="007B27F3"/>
    <w:p w:rsidR="00FD3384" w:rsidRDefault="00FD3384"/>
    <w:p w:rsidR="00FD3384" w:rsidRPr="00DA21B0" w:rsidRDefault="00FD3384" w:rsidP="00DA21B0">
      <w:pPr>
        <w:rPr>
          <w:b/>
          <w:smallCaps/>
          <w:u w:val="single"/>
        </w:rPr>
      </w:pPr>
      <w:r w:rsidRPr="00DA21B0">
        <w:rPr>
          <w:b/>
          <w:smallCaps/>
          <w:u w:val="single"/>
        </w:rPr>
        <w:t xml:space="preserve">Epidermoid, Dermoid, </w:t>
      </w:r>
      <w:r w:rsidR="00750541">
        <w:rPr>
          <w:b/>
          <w:smallCaps/>
          <w:u w:val="single"/>
        </w:rPr>
        <w:t xml:space="preserve">Rathke cleft cyst, colloid cyst, </w:t>
      </w:r>
      <w:r w:rsidRPr="00DA21B0">
        <w:rPr>
          <w:b/>
          <w:smallCaps/>
          <w:u w:val="single"/>
        </w:rPr>
        <w:t>and Neurenteric Cysts</w:t>
      </w:r>
    </w:p>
    <w:p w:rsidR="00FD3384" w:rsidRDefault="00FD3384" w:rsidP="00FD3384">
      <w:pPr>
        <w:rPr>
          <w:szCs w:val="24"/>
        </w:rPr>
      </w:pPr>
      <w:r>
        <w:rPr>
          <w:szCs w:val="24"/>
        </w:rPr>
        <w:t>-</w:t>
      </w:r>
      <w:r w:rsidRPr="00B77538">
        <w:rPr>
          <w:szCs w:val="24"/>
        </w:rPr>
        <w:t xml:space="preserve"> benign dysraphic malformations </w:t>
      </w:r>
      <w:r>
        <w:rPr>
          <w:szCs w:val="24"/>
        </w:rPr>
        <w:t>(</w:t>
      </w:r>
      <w:r w:rsidRPr="00B77538">
        <w:rPr>
          <w:szCs w:val="24"/>
        </w:rPr>
        <w:t>dysembryogenesis</w:t>
      </w:r>
      <w:r>
        <w:rPr>
          <w:szCs w:val="24"/>
        </w:rPr>
        <w:t>)</w:t>
      </w:r>
      <w:r w:rsidRPr="00B77538">
        <w:rPr>
          <w:szCs w:val="24"/>
        </w:rPr>
        <w:t xml:space="preserve"> </w:t>
      </w:r>
      <w:r>
        <w:rPr>
          <w:szCs w:val="24"/>
        </w:rPr>
        <w:t>at</w:t>
      </w:r>
      <w:r w:rsidRPr="00B77538">
        <w:rPr>
          <w:szCs w:val="24"/>
        </w:rPr>
        <w:t xml:space="preserve"> </w:t>
      </w:r>
      <w:r w:rsidRPr="007F5BF4">
        <w:rPr>
          <w:smallCaps/>
          <w:szCs w:val="24"/>
          <w:highlight w:val="yellow"/>
        </w:rPr>
        <w:t>gastrulation</w:t>
      </w:r>
      <w:r w:rsidRPr="007F5BF4">
        <w:rPr>
          <w:szCs w:val="24"/>
          <w:highlight w:val="yellow"/>
        </w:rPr>
        <w:t xml:space="preserve"> stage</w:t>
      </w:r>
      <w:r>
        <w:rPr>
          <w:szCs w:val="24"/>
        </w:rPr>
        <w:t>* of development</w:t>
      </w:r>
    </w:p>
    <w:p w:rsidR="00FD3384" w:rsidRDefault="00FD3384" w:rsidP="00FD3384">
      <w:pPr>
        <w:ind w:left="2880"/>
        <w:rPr>
          <w:szCs w:val="24"/>
        </w:rPr>
      </w:pPr>
      <w:r>
        <w:rPr>
          <w:szCs w:val="24"/>
        </w:rPr>
        <w:t>*t</w:t>
      </w:r>
      <w:r w:rsidRPr="00B77538">
        <w:rPr>
          <w:szCs w:val="24"/>
        </w:rPr>
        <w:t xml:space="preserve">raditionally, such disorders have been described as </w:t>
      </w:r>
      <w:r>
        <w:rPr>
          <w:szCs w:val="24"/>
        </w:rPr>
        <w:t xml:space="preserve">primary failure of </w:t>
      </w:r>
      <w:r w:rsidRPr="003F7998">
        <w:rPr>
          <w:smallCaps/>
          <w:szCs w:val="24"/>
        </w:rPr>
        <w:t>neurulation</w:t>
      </w:r>
      <w:r>
        <w:rPr>
          <w:szCs w:val="24"/>
        </w:rPr>
        <w:t xml:space="preserve"> (</w:t>
      </w:r>
      <w:r w:rsidRPr="00B77538">
        <w:rPr>
          <w:szCs w:val="24"/>
        </w:rPr>
        <w:t>later stage in embryogenesis</w:t>
      </w:r>
      <w:r>
        <w:rPr>
          <w:szCs w:val="24"/>
        </w:rPr>
        <w:t xml:space="preserve"> than gastrulation)</w:t>
      </w:r>
    </w:p>
    <w:p w:rsidR="00FD3384" w:rsidRDefault="00FD3384" w:rsidP="00FD3384">
      <w:pPr>
        <w:numPr>
          <w:ilvl w:val="0"/>
          <w:numId w:val="17"/>
        </w:numPr>
        <w:rPr>
          <w:szCs w:val="24"/>
        </w:rPr>
      </w:pPr>
      <w:r w:rsidRPr="00B77538">
        <w:rPr>
          <w:szCs w:val="24"/>
        </w:rPr>
        <w:t>primary disruption of tissues derived from one or more of</w:t>
      </w:r>
      <w:r>
        <w:rPr>
          <w:szCs w:val="24"/>
        </w:rPr>
        <w:t xml:space="preserve"> </w:t>
      </w:r>
      <w:r w:rsidRPr="00B77538">
        <w:rPr>
          <w:szCs w:val="24"/>
        </w:rPr>
        <w:t>three germ cell layers</w:t>
      </w:r>
      <w:r>
        <w:rPr>
          <w:szCs w:val="24"/>
        </w:rPr>
        <w:t>:</w:t>
      </w:r>
    </w:p>
    <w:p w:rsidR="00FD3384" w:rsidRDefault="00FD3384" w:rsidP="00FD3384">
      <w:pPr>
        <w:ind w:left="720"/>
        <w:rPr>
          <w:szCs w:val="24"/>
        </w:rPr>
      </w:pPr>
      <w:r w:rsidRPr="00B77538">
        <w:rPr>
          <w:smallCaps/>
          <w:szCs w:val="24"/>
        </w:rPr>
        <w:t>dermoid and epidermoid cysts, dermal sinus tracts</w:t>
      </w:r>
      <w:r w:rsidRPr="00B77538">
        <w:rPr>
          <w:szCs w:val="24"/>
        </w:rPr>
        <w:t xml:space="preserve"> </w:t>
      </w:r>
      <w:r w:rsidR="00750541" w:rsidRPr="00750541">
        <w:rPr>
          <w:szCs w:val="24"/>
        </w:rPr>
        <w:t xml:space="preserve">– </w:t>
      </w:r>
      <w:r w:rsidRPr="007F5BF4">
        <w:rPr>
          <w:color w:val="0000FF"/>
          <w:szCs w:val="24"/>
        </w:rPr>
        <w:t>surface ectoderm</w:t>
      </w:r>
      <w:r>
        <w:rPr>
          <w:szCs w:val="24"/>
        </w:rPr>
        <w:t xml:space="preserve"> </w:t>
      </w:r>
      <w:r w:rsidRPr="00B77538">
        <w:rPr>
          <w:szCs w:val="24"/>
        </w:rPr>
        <w:t>malformation</w:t>
      </w:r>
      <w:r>
        <w:rPr>
          <w:szCs w:val="24"/>
        </w:rPr>
        <w:t>.</w:t>
      </w:r>
    </w:p>
    <w:p w:rsidR="00FD3384" w:rsidRDefault="00FD3384" w:rsidP="00FD3384">
      <w:pPr>
        <w:ind w:left="720"/>
        <w:rPr>
          <w:szCs w:val="24"/>
        </w:rPr>
      </w:pPr>
      <w:r w:rsidRPr="00B77538">
        <w:rPr>
          <w:smallCaps/>
          <w:szCs w:val="24"/>
        </w:rPr>
        <w:t>neurenteric cysts</w:t>
      </w:r>
      <w:r w:rsidR="00750541">
        <w:rPr>
          <w:smallCaps/>
          <w:szCs w:val="24"/>
        </w:rPr>
        <w:t xml:space="preserve">, Rathke cleft cysts, colloid cysts </w:t>
      </w:r>
      <w:r w:rsidR="00750541" w:rsidRPr="00750541">
        <w:rPr>
          <w:szCs w:val="24"/>
        </w:rPr>
        <w:t>– all the same just different location</w:t>
      </w:r>
      <w:r w:rsidRPr="00B77538">
        <w:rPr>
          <w:szCs w:val="24"/>
        </w:rPr>
        <w:t xml:space="preserve"> </w:t>
      </w:r>
      <w:r w:rsidR="00750541" w:rsidRPr="00750541">
        <w:rPr>
          <w:szCs w:val="24"/>
        </w:rPr>
        <w:t xml:space="preserve">– </w:t>
      </w:r>
      <w:r w:rsidRPr="007F5BF4">
        <w:rPr>
          <w:color w:val="0000FF"/>
          <w:szCs w:val="24"/>
        </w:rPr>
        <w:t>endodermal</w:t>
      </w:r>
      <w:r>
        <w:rPr>
          <w:szCs w:val="24"/>
        </w:rPr>
        <w:t xml:space="preserve"> malformation.</w:t>
      </w:r>
    </w:p>
    <w:p w:rsidR="00FD3384" w:rsidRDefault="00FD3384" w:rsidP="00FD3384">
      <w:pPr>
        <w:numPr>
          <w:ilvl w:val="0"/>
          <w:numId w:val="17"/>
        </w:numPr>
        <w:rPr>
          <w:szCs w:val="24"/>
        </w:rPr>
      </w:pPr>
      <w:r w:rsidRPr="00B77538">
        <w:rPr>
          <w:szCs w:val="24"/>
          <w:u w:val="single"/>
        </w:rPr>
        <w:t>frequently associated</w:t>
      </w:r>
      <w:r w:rsidRPr="00B77538">
        <w:rPr>
          <w:szCs w:val="24"/>
        </w:rPr>
        <w:t xml:space="preserve"> with </w:t>
      </w:r>
      <w:r w:rsidRPr="007F5BF4">
        <w:rPr>
          <w:color w:val="0000FF"/>
          <w:szCs w:val="24"/>
        </w:rPr>
        <w:t>mesodermal</w:t>
      </w:r>
      <w:r w:rsidRPr="00B77538">
        <w:rPr>
          <w:b/>
          <w:szCs w:val="24"/>
        </w:rPr>
        <w:t xml:space="preserve"> </w:t>
      </w:r>
      <w:r w:rsidRPr="007F5BF4">
        <w:rPr>
          <w:szCs w:val="24"/>
        </w:rPr>
        <w:t>malformations</w:t>
      </w:r>
      <w:r w:rsidRPr="00B77538">
        <w:rPr>
          <w:szCs w:val="24"/>
        </w:rPr>
        <w:t xml:space="preserve"> </w:t>
      </w:r>
      <w:r>
        <w:rPr>
          <w:szCs w:val="24"/>
        </w:rPr>
        <w:t xml:space="preserve">(esp. </w:t>
      </w:r>
      <w:r w:rsidRPr="00B77538">
        <w:rPr>
          <w:szCs w:val="24"/>
        </w:rPr>
        <w:t xml:space="preserve">vertebrae </w:t>
      </w:r>
      <w:r>
        <w:rPr>
          <w:szCs w:val="24"/>
        </w:rPr>
        <w:t xml:space="preserve">- </w:t>
      </w:r>
      <w:r w:rsidRPr="00B77538">
        <w:rPr>
          <w:szCs w:val="24"/>
        </w:rPr>
        <w:t>hemivertebrae, absent vertebrae, fused vertebrae, butterfly vertebrae, midline bony spurs).</w:t>
      </w:r>
    </w:p>
    <w:p w:rsidR="00FD3384" w:rsidRDefault="00FD3384" w:rsidP="00FD3384">
      <w:pPr>
        <w:numPr>
          <w:ilvl w:val="0"/>
          <w:numId w:val="17"/>
        </w:numPr>
        <w:rPr>
          <w:szCs w:val="24"/>
        </w:rPr>
      </w:pPr>
      <w:r w:rsidRPr="00B77538">
        <w:rPr>
          <w:szCs w:val="24"/>
        </w:rPr>
        <w:t xml:space="preserve">can </w:t>
      </w:r>
      <w:r>
        <w:rPr>
          <w:szCs w:val="24"/>
        </w:rPr>
        <w:t>manifest</w:t>
      </w:r>
      <w:r w:rsidRPr="00B77538">
        <w:rPr>
          <w:szCs w:val="24"/>
        </w:rPr>
        <w:t xml:space="preserve"> in patients of any age</w:t>
      </w:r>
      <w:r>
        <w:rPr>
          <w:szCs w:val="24"/>
        </w:rPr>
        <w:t>.</w:t>
      </w:r>
    </w:p>
    <w:p w:rsidR="00FD3384" w:rsidRPr="003F7998" w:rsidRDefault="00FD3384" w:rsidP="00FD3384">
      <w:pPr>
        <w:numPr>
          <w:ilvl w:val="0"/>
          <w:numId w:val="17"/>
        </w:numPr>
        <w:rPr>
          <w:szCs w:val="24"/>
        </w:rPr>
      </w:pPr>
      <w:r w:rsidRPr="003F7998">
        <w:rPr>
          <w:szCs w:val="24"/>
          <w:u w:val="single"/>
        </w:rPr>
        <w:t>clinically</w:t>
      </w:r>
      <w:r>
        <w:rPr>
          <w:szCs w:val="24"/>
        </w:rPr>
        <w:t xml:space="preserve"> onset is usually </w:t>
      </w:r>
      <w:r w:rsidRPr="003F7998">
        <w:rPr>
          <w:b/>
          <w:szCs w:val="24"/>
        </w:rPr>
        <w:t>insidious</w:t>
      </w:r>
      <w:r>
        <w:rPr>
          <w:szCs w:val="24"/>
        </w:rPr>
        <w:t xml:space="preserve">; </w:t>
      </w:r>
      <w:r w:rsidR="00B13433">
        <w:rPr>
          <w:szCs w:val="24"/>
        </w:rPr>
        <w:t>occasionally</w:t>
      </w:r>
      <w:r>
        <w:rPr>
          <w:szCs w:val="24"/>
        </w:rPr>
        <w:t xml:space="preserve"> </w:t>
      </w:r>
      <w:r w:rsidRPr="003F7998">
        <w:rPr>
          <w:i/>
          <w:color w:val="FF0000"/>
          <w:szCs w:val="24"/>
        </w:rPr>
        <w:t>cyst rupture and spillage of irritative contents</w:t>
      </w:r>
      <w:r w:rsidRPr="003F7998">
        <w:rPr>
          <w:szCs w:val="24"/>
        </w:rPr>
        <w:t xml:space="preserve"> into subarachnoid space </w:t>
      </w:r>
      <w:r>
        <w:rPr>
          <w:szCs w:val="24"/>
        </w:rPr>
        <w:t xml:space="preserve">→ </w:t>
      </w:r>
      <w:r w:rsidRPr="003F7998">
        <w:rPr>
          <w:szCs w:val="24"/>
        </w:rPr>
        <w:t xml:space="preserve">acute meningitic complaints or increased </w:t>
      </w:r>
      <w:r>
        <w:rPr>
          <w:szCs w:val="24"/>
        </w:rPr>
        <w:t>ICP.</w:t>
      </w:r>
    </w:p>
    <w:p w:rsidR="00FD3384" w:rsidRPr="00506ABB" w:rsidRDefault="00FD3384" w:rsidP="00FD3384">
      <w:pPr>
        <w:numPr>
          <w:ilvl w:val="0"/>
          <w:numId w:val="17"/>
        </w:numPr>
        <w:rPr>
          <w:szCs w:val="24"/>
        </w:rPr>
      </w:pPr>
      <w:r w:rsidRPr="00506ABB">
        <w:rPr>
          <w:szCs w:val="24"/>
          <w:u w:val="single"/>
        </w:rPr>
        <w:t>treatment</w:t>
      </w:r>
      <w:r w:rsidRPr="00506ABB">
        <w:rPr>
          <w:szCs w:val="24"/>
        </w:rPr>
        <w:t xml:space="preserve"> of each of these entities is primarily </w:t>
      </w:r>
      <w:r w:rsidRPr="00506ABB">
        <w:rPr>
          <w:b/>
          <w:szCs w:val="24"/>
        </w:rPr>
        <w:t>surgical</w:t>
      </w:r>
      <w:r w:rsidRPr="00506ABB">
        <w:rPr>
          <w:szCs w:val="24"/>
        </w:rPr>
        <w:t>; radiotherapy and chemotherapy have little to offer</w:t>
      </w:r>
      <w:r>
        <w:rPr>
          <w:szCs w:val="24"/>
        </w:rPr>
        <w:t>.</w:t>
      </w:r>
    </w:p>
    <w:p w:rsidR="00FD3384" w:rsidRDefault="00FD3384"/>
    <w:p w:rsidR="00FD3384" w:rsidRDefault="00FD3384"/>
    <w:p w:rsidR="007B27F3" w:rsidRDefault="007B27F3" w:rsidP="007B27F3">
      <w:pPr>
        <w:pStyle w:val="Nervous1"/>
        <w:rPr>
          <w:caps w:val="0"/>
        </w:rPr>
      </w:pPr>
      <w:bookmarkStart w:id="1" w:name="_Toc329915984"/>
      <w:bookmarkStart w:id="2" w:name="_Toc3992312"/>
      <w:bookmarkStart w:id="3" w:name="NEURENTERIC_CYST"/>
      <w:r>
        <w:t>Neurenteric Cyst</w:t>
      </w:r>
      <w:bookmarkEnd w:id="1"/>
      <w:bookmarkEnd w:id="2"/>
    </w:p>
    <w:bookmarkEnd w:id="3"/>
    <w:p w:rsidR="007B27F3" w:rsidRDefault="007B27F3" w:rsidP="007B27F3">
      <w:r w:rsidRPr="007B27F3">
        <w:t>(s. enterogenous cysts, neuroepithelial cysts, gastrocytomas, foregut cysts</w:t>
      </w:r>
      <w:r>
        <w:t>)</w:t>
      </w:r>
    </w:p>
    <w:p w:rsidR="00BA242F" w:rsidRDefault="00BA242F" w:rsidP="007B27F3"/>
    <w:p w:rsidR="00BA242F" w:rsidRDefault="00BA242F" w:rsidP="00BA242F">
      <w:pPr>
        <w:shd w:val="clear" w:color="auto" w:fill="C5E0B3" w:themeFill="accent6" w:themeFillTint="66"/>
      </w:pPr>
      <w:r w:rsidRPr="00BA242F">
        <w:rPr>
          <w:b/>
        </w:rPr>
        <w:t>Neurenteric canal</w:t>
      </w:r>
      <w:r>
        <w:t xml:space="preserve"> – normal embryologic transitory communication between </w:t>
      </w:r>
      <w:r w:rsidRPr="00BA242F">
        <w:rPr>
          <w:color w:val="0070C0"/>
        </w:rPr>
        <w:t xml:space="preserve">neural tube </w:t>
      </w:r>
      <w:r w:rsidRPr="00BA242F">
        <w:rPr>
          <w:smallCaps/>
          <w:color w:val="0070C0"/>
        </w:rPr>
        <w:t>ectoderm</w:t>
      </w:r>
      <w:r>
        <w:t xml:space="preserve">, </w:t>
      </w:r>
      <w:r w:rsidRPr="00BA242F">
        <w:rPr>
          <w:smallCaps/>
          <w:color w:val="0070C0"/>
        </w:rPr>
        <w:t>notochordal</w:t>
      </w:r>
      <w:r w:rsidRPr="00BA242F">
        <w:rPr>
          <w:color w:val="0070C0"/>
        </w:rPr>
        <w:t xml:space="preserve"> canal</w:t>
      </w:r>
      <w:r>
        <w:t xml:space="preserve">, and </w:t>
      </w:r>
      <w:r w:rsidRPr="00BA242F">
        <w:rPr>
          <w:color w:val="0070C0"/>
        </w:rPr>
        <w:t xml:space="preserve">gut </w:t>
      </w:r>
      <w:r w:rsidRPr="00BA242F">
        <w:rPr>
          <w:smallCaps/>
          <w:color w:val="0070C0"/>
        </w:rPr>
        <w:t>endoderm</w:t>
      </w:r>
      <w:r>
        <w:t>; canal persistence → paravertebral neurenteric cyst(s) or fistula(s).</w:t>
      </w:r>
    </w:p>
    <w:p w:rsidR="007B27F3" w:rsidRDefault="007B27F3"/>
    <w:p w:rsidR="00FD3384" w:rsidRDefault="00FD3384" w:rsidP="00FD3384">
      <w:pPr>
        <w:numPr>
          <w:ilvl w:val="0"/>
          <w:numId w:val="17"/>
        </w:numPr>
        <w:rPr>
          <w:szCs w:val="24"/>
        </w:rPr>
      </w:pPr>
      <w:r>
        <w:rPr>
          <w:szCs w:val="24"/>
        </w:rPr>
        <w:t>b</w:t>
      </w:r>
      <w:r w:rsidRPr="00B77538">
        <w:rPr>
          <w:szCs w:val="24"/>
        </w:rPr>
        <w:t>y</w:t>
      </w:r>
      <w:r>
        <w:t xml:space="preserve"> </w:t>
      </w:r>
      <w:r w:rsidRPr="00B77538">
        <w:rPr>
          <w:szCs w:val="24"/>
        </w:rPr>
        <w:t>third embryonic week, this neurenteric canal closes, and</w:t>
      </w:r>
      <w:r>
        <w:t xml:space="preserve"> </w:t>
      </w:r>
      <w:r w:rsidRPr="00B77538">
        <w:rPr>
          <w:szCs w:val="24"/>
        </w:rPr>
        <w:t>notochord separates from</w:t>
      </w:r>
      <w:r>
        <w:t xml:space="preserve"> </w:t>
      </w:r>
      <w:r w:rsidRPr="00B77538">
        <w:rPr>
          <w:szCs w:val="24"/>
        </w:rPr>
        <w:t>primitive gut</w:t>
      </w:r>
      <w:r>
        <w:rPr>
          <w:szCs w:val="24"/>
        </w:rPr>
        <w:t>.</w:t>
      </w:r>
    </w:p>
    <w:p w:rsidR="00FD3384" w:rsidRPr="0087297C" w:rsidRDefault="00FD3384" w:rsidP="00FD3384">
      <w:pPr>
        <w:numPr>
          <w:ilvl w:val="0"/>
          <w:numId w:val="17"/>
        </w:numPr>
        <w:rPr>
          <w:szCs w:val="24"/>
        </w:rPr>
      </w:pPr>
      <w:r w:rsidRPr="00B77538">
        <w:rPr>
          <w:szCs w:val="24"/>
        </w:rPr>
        <w:t>develop as e</w:t>
      </w:r>
      <w:r>
        <w:rPr>
          <w:szCs w:val="24"/>
        </w:rPr>
        <w:t xml:space="preserve">arly as embryonic day 16-17 - </w:t>
      </w:r>
      <w:r w:rsidRPr="00B77538">
        <w:rPr>
          <w:szCs w:val="24"/>
        </w:rPr>
        <w:t>part of</w:t>
      </w:r>
      <w:r>
        <w:t xml:space="preserve"> </w:t>
      </w:r>
      <w:r w:rsidRPr="00B77538">
        <w:rPr>
          <w:szCs w:val="24"/>
        </w:rPr>
        <w:t>split notochord syndrome or split cord malformation.</w:t>
      </w:r>
    </w:p>
    <w:p w:rsidR="00FD3384" w:rsidRPr="00B77538" w:rsidRDefault="00FD3384" w:rsidP="00FD3384">
      <w:pPr>
        <w:numPr>
          <w:ilvl w:val="0"/>
          <w:numId w:val="17"/>
        </w:numPr>
        <w:rPr>
          <w:szCs w:val="24"/>
        </w:rPr>
      </w:pPr>
      <w:r w:rsidRPr="00B77538">
        <w:rPr>
          <w:szCs w:val="24"/>
        </w:rPr>
        <w:t>no definite sex predilection</w:t>
      </w:r>
      <w:r>
        <w:rPr>
          <w:szCs w:val="24"/>
        </w:rPr>
        <w:t xml:space="preserve"> (</w:t>
      </w:r>
      <w:r w:rsidRPr="0046074F">
        <w:rPr>
          <w:szCs w:val="24"/>
        </w:rPr>
        <w:t>spinal neurenteric cysts more often in males, whereas 60% of intracranial cysts have been reported in females</w:t>
      </w:r>
      <w:r>
        <w:rPr>
          <w:szCs w:val="24"/>
        </w:rPr>
        <w:t>).</w:t>
      </w:r>
    </w:p>
    <w:p w:rsidR="00FD3384" w:rsidRDefault="00FD3384" w:rsidP="00FD3384">
      <w:pPr>
        <w:numPr>
          <w:ilvl w:val="0"/>
          <w:numId w:val="17"/>
        </w:numPr>
        <w:rPr>
          <w:szCs w:val="24"/>
        </w:rPr>
      </w:pPr>
      <w:r w:rsidRPr="00B77538">
        <w:rPr>
          <w:szCs w:val="24"/>
        </w:rPr>
        <w:t>0.7</w:t>
      </w:r>
      <w:r>
        <w:rPr>
          <w:szCs w:val="24"/>
        </w:rPr>
        <w:t>-</w:t>
      </w:r>
      <w:r w:rsidRPr="00B77538">
        <w:rPr>
          <w:szCs w:val="24"/>
        </w:rPr>
        <w:t>1.3% of all spinal cord tumors</w:t>
      </w:r>
      <w:r>
        <w:rPr>
          <w:szCs w:val="24"/>
        </w:rPr>
        <w:t>.</w:t>
      </w:r>
    </w:p>
    <w:p w:rsidR="00FD3384" w:rsidRDefault="00FD3384" w:rsidP="00FD3384">
      <w:pPr>
        <w:numPr>
          <w:ilvl w:val="0"/>
          <w:numId w:val="17"/>
        </w:numPr>
        <w:rPr>
          <w:szCs w:val="24"/>
        </w:rPr>
      </w:pPr>
      <w:r>
        <w:rPr>
          <w:szCs w:val="24"/>
        </w:rPr>
        <w:t>s</w:t>
      </w:r>
      <w:r w:rsidRPr="00B77538">
        <w:rPr>
          <w:szCs w:val="24"/>
        </w:rPr>
        <w:t>pinal neurenteric cysts are almost pathognomonically associated with vertebral anomalies or diastematomyelia</w:t>
      </w:r>
      <w:r>
        <w:rPr>
          <w:szCs w:val="24"/>
        </w:rPr>
        <w:t>.</w:t>
      </w:r>
    </w:p>
    <w:p w:rsidR="00FD3384" w:rsidRPr="00B77538" w:rsidRDefault="00FD3384" w:rsidP="00FD3384">
      <w:pPr>
        <w:numPr>
          <w:ilvl w:val="0"/>
          <w:numId w:val="17"/>
        </w:numPr>
        <w:rPr>
          <w:szCs w:val="24"/>
        </w:rPr>
      </w:pPr>
      <w:r w:rsidRPr="00B77538">
        <w:rPr>
          <w:szCs w:val="24"/>
        </w:rPr>
        <w:t>5% of patients with Klippel-Feil syndrome and vertebral fusion abnormalities may have neurenteric cysts and fistulas.</w:t>
      </w:r>
    </w:p>
    <w:p w:rsidR="00FD3384" w:rsidRDefault="00FD3384" w:rsidP="00FD3384">
      <w:pPr>
        <w:pStyle w:val="NormalWeb"/>
      </w:pPr>
    </w:p>
    <w:p w:rsidR="00FD3384" w:rsidRDefault="00FD3384" w:rsidP="00FD3384">
      <w:pPr>
        <w:pStyle w:val="NormalWeb"/>
      </w:pPr>
    </w:p>
    <w:p w:rsidR="00FD3384" w:rsidRPr="00B77538" w:rsidRDefault="00FD3384" w:rsidP="00FD3384">
      <w:pPr>
        <w:pStyle w:val="Nervous5"/>
        <w:ind w:right="7845"/>
      </w:pPr>
      <w:r w:rsidRPr="00B77538">
        <w:t>Pathology</w:t>
      </w:r>
    </w:p>
    <w:p w:rsidR="00FD3384" w:rsidRDefault="00FD3384" w:rsidP="00FD3384">
      <w:pPr>
        <w:pStyle w:val="NormalWeb"/>
      </w:pPr>
      <w:r>
        <w:t>-</w:t>
      </w:r>
      <w:r w:rsidRPr="00B77538">
        <w:t xml:space="preserve"> benign slow-growing </w:t>
      </w:r>
      <w:r>
        <w:t>cysts</w:t>
      </w:r>
    </w:p>
    <w:p w:rsidR="00FD3384" w:rsidRDefault="00FD3384" w:rsidP="00FD3384">
      <w:pPr>
        <w:numPr>
          <w:ilvl w:val="0"/>
          <w:numId w:val="17"/>
        </w:numPr>
        <w:rPr>
          <w:szCs w:val="24"/>
        </w:rPr>
      </w:pPr>
      <w:r w:rsidRPr="000A332E">
        <w:rPr>
          <w:szCs w:val="24"/>
          <w:u w:val="single"/>
        </w:rPr>
        <w:t>location</w:t>
      </w:r>
      <w:r>
        <w:rPr>
          <w:szCs w:val="24"/>
        </w:rPr>
        <w:t xml:space="preserve"> (intra and extra axial):</w:t>
      </w:r>
    </w:p>
    <w:p w:rsidR="00FD3384" w:rsidRDefault="00FD3384" w:rsidP="00FD3384">
      <w:pPr>
        <w:numPr>
          <w:ilvl w:val="0"/>
          <w:numId w:val="18"/>
        </w:numPr>
        <w:rPr>
          <w:szCs w:val="24"/>
        </w:rPr>
      </w:pPr>
      <w:r w:rsidRPr="0046074F">
        <w:rPr>
          <w:szCs w:val="24"/>
        </w:rPr>
        <w:t>Most commonly -</w:t>
      </w:r>
      <w:r>
        <w:rPr>
          <w:b/>
          <w:szCs w:val="24"/>
        </w:rPr>
        <w:t xml:space="preserve"> </w:t>
      </w:r>
      <w:r w:rsidRPr="000A332E">
        <w:rPr>
          <w:b/>
          <w:szCs w:val="24"/>
        </w:rPr>
        <w:t>spinal canal</w:t>
      </w:r>
      <w:r w:rsidRPr="0087297C">
        <w:rPr>
          <w:szCs w:val="24"/>
        </w:rPr>
        <w:t xml:space="preserve"> </w:t>
      </w:r>
      <w:r>
        <w:rPr>
          <w:szCs w:val="24"/>
        </w:rPr>
        <w:t>(</w:t>
      </w:r>
      <w:r w:rsidRPr="00B77538">
        <w:rPr>
          <w:szCs w:val="24"/>
        </w:rPr>
        <w:t>particularly in</w:t>
      </w:r>
      <w:r>
        <w:t xml:space="preserve"> </w:t>
      </w:r>
      <w:r w:rsidRPr="00B77538">
        <w:rPr>
          <w:szCs w:val="24"/>
        </w:rPr>
        <w:t>low cervical or high thoracic region</w:t>
      </w:r>
      <w:r>
        <w:rPr>
          <w:szCs w:val="24"/>
        </w:rPr>
        <w:t xml:space="preserve">); </w:t>
      </w:r>
      <w:r w:rsidRPr="00B77538">
        <w:rPr>
          <w:szCs w:val="24"/>
        </w:rPr>
        <w:t>can be found both ventral and dorsal to</w:t>
      </w:r>
      <w:r>
        <w:rPr>
          <w:szCs w:val="24"/>
        </w:rPr>
        <w:t xml:space="preserve"> </w:t>
      </w:r>
      <w:r w:rsidRPr="00B77538">
        <w:rPr>
          <w:szCs w:val="24"/>
        </w:rPr>
        <w:t>spinal cord, as well as in</w:t>
      </w:r>
      <w:r>
        <w:rPr>
          <w:szCs w:val="24"/>
        </w:rPr>
        <w:t xml:space="preserve"> </w:t>
      </w:r>
      <w:r w:rsidRPr="00B77538">
        <w:rPr>
          <w:szCs w:val="24"/>
        </w:rPr>
        <w:t>intramedullary location</w:t>
      </w:r>
    </w:p>
    <w:p w:rsidR="00FD3384" w:rsidRDefault="00FD3384" w:rsidP="00FD3384">
      <w:pPr>
        <w:numPr>
          <w:ilvl w:val="0"/>
          <w:numId w:val="18"/>
        </w:numPr>
        <w:rPr>
          <w:szCs w:val="24"/>
        </w:rPr>
      </w:pPr>
      <w:r>
        <w:rPr>
          <w:b/>
          <w:szCs w:val="24"/>
        </w:rPr>
        <w:t>I</w:t>
      </w:r>
      <w:r w:rsidRPr="000A332E">
        <w:rPr>
          <w:b/>
          <w:szCs w:val="24"/>
        </w:rPr>
        <w:t xml:space="preserve">ntracranial </w:t>
      </w:r>
      <w:r>
        <w:rPr>
          <w:szCs w:val="24"/>
        </w:rPr>
        <w:t xml:space="preserve">(most often </w:t>
      </w:r>
      <w:r w:rsidRPr="0046074F">
        <w:rPr>
          <w:color w:val="0000FF"/>
          <w:szCs w:val="24"/>
        </w:rPr>
        <w:t>posterior fossa</w:t>
      </w:r>
      <w:r>
        <w:rPr>
          <w:szCs w:val="24"/>
        </w:rPr>
        <w:t xml:space="preserve"> - </w:t>
      </w:r>
      <w:r w:rsidRPr="00B77538">
        <w:rPr>
          <w:szCs w:val="24"/>
        </w:rPr>
        <w:t>pontomedullary region, cerebellopontine angle, parasellar area, and craniocervical junction</w:t>
      </w:r>
      <w:r>
        <w:rPr>
          <w:szCs w:val="24"/>
        </w:rPr>
        <w:t>)</w:t>
      </w:r>
    </w:p>
    <w:p w:rsidR="00FD3384" w:rsidRDefault="00FD3384" w:rsidP="00FD3384">
      <w:pPr>
        <w:ind w:left="720"/>
        <w:rPr>
          <w:szCs w:val="24"/>
        </w:rPr>
      </w:pPr>
      <w:r>
        <w:rPr>
          <w:szCs w:val="24"/>
        </w:rPr>
        <w:t>N.B. m</w:t>
      </w:r>
      <w:r w:rsidRPr="00B77538">
        <w:rPr>
          <w:szCs w:val="24"/>
        </w:rPr>
        <w:t xml:space="preserve">ost are </w:t>
      </w:r>
      <w:r w:rsidRPr="0087297C">
        <w:rPr>
          <w:b/>
          <w:smallCaps/>
          <w:szCs w:val="24"/>
        </w:rPr>
        <w:t>ventral</w:t>
      </w:r>
      <w:r w:rsidRPr="00B77538">
        <w:rPr>
          <w:szCs w:val="24"/>
        </w:rPr>
        <w:t xml:space="preserve"> and </w:t>
      </w:r>
      <w:r w:rsidRPr="0087297C">
        <w:rPr>
          <w:b/>
          <w:smallCaps/>
          <w:szCs w:val="24"/>
        </w:rPr>
        <w:t>extra-axial</w:t>
      </w:r>
    </w:p>
    <w:p w:rsidR="00FD3384" w:rsidRDefault="00FD3384" w:rsidP="00FD3384">
      <w:pPr>
        <w:numPr>
          <w:ilvl w:val="0"/>
          <w:numId w:val="17"/>
        </w:numPr>
        <w:rPr>
          <w:szCs w:val="24"/>
        </w:rPr>
      </w:pPr>
      <w:r w:rsidRPr="00506ABB">
        <w:rPr>
          <w:b/>
          <w:szCs w:val="24"/>
        </w:rPr>
        <w:t>cyst wall</w:t>
      </w:r>
      <w:r w:rsidRPr="00B77538">
        <w:rPr>
          <w:szCs w:val="24"/>
        </w:rPr>
        <w:t xml:space="preserve"> is composed of well-differentiated cuboidal, columnar, or ciliated epithelium, with or wit</w:t>
      </w:r>
      <w:r>
        <w:rPr>
          <w:szCs w:val="24"/>
        </w:rPr>
        <w:t xml:space="preserve">hout goblet cells or microvilli; </w:t>
      </w:r>
      <w:r w:rsidRPr="0046074F">
        <w:rPr>
          <w:b/>
          <w:szCs w:val="24"/>
          <w:highlight w:val="yellow"/>
        </w:rPr>
        <w:t>mucin-containing cells</w:t>
      </w:r>
      <w:r w:rsidRPr="0046074F">
        <w:rPr>
          <w:szCs w:val="24"/>
          <w:highlight w:val="yellow"/>
        </w:rPr>
        <w:t xml:space="preserve"> show</w:t>
      </w:r>
      <w:r w:rsidRPr="0046074F">
        <w:rPr>
          <w:highlight w:val="yellow"/>
        </w:rPr>
        <w:t xml:space="preserve"> </w:t>
      </w:r>
      <w:r w:rsidRPr="0046074F">
        <w:rPr>
          <w:szCs w:val="24"/>
          <w:highlight w:val="yellow"/>
        </w:rPr>
        <w:t>positive reaction with periodic acid–Schiff stain</w:t>
      </w:r>
      <w:r w:rsidRPr="00B77538">
        <w:rPr>
          <w:szCs w:val="24"/>
        </w:rPr>
        <w:t xml:space="preserve"> and are seen in 75% to 80% of specimens</w:t>
      </w:r>
    </w:p>
    <w:p w:rsidR="00FD3384" w:rsidRDefault="00FD3384" w:rsidP="00FD3384">
      <w:pPr>
        <w:numPr>
          <w:ilvl w:val="0"/>
          <w:numId w:val="17"/>
        </w:numPr>
        <w:rPr>
          <w:szCs w:val="24"/>
        </w:rPr>
      </w:pPr>
      <w:r w:rsidRPr="00506ABB">
        <w:rPr>
          <w:b/>
          <w:szCs w:val="24"/>
        </w:rPr>
        <w:t>epithelium</w:t>
      </w:r>
      <w:r w:rsidRPr="00B77538">
        <w:rPr>
          <w:szCs w:val="24"/>
        </w:rPr>
        <w:t xml:space="preserve"> may resemble</w:t>
      </w:r>
      <w:r>
        <w:t xml:space="preserve"> </w:t>
      </w:r>
      <w:r w:rsidRPr="00B77538">
        <w:rPr>
          <w:szCs w:val="24"/>
        </w:rPr>
        <w:t>intestinal or respiratory type, and there may be smooth muscle in</w:t>
      </w:r>
      <w:r>
        <w:t xml:space="preserve"> </w:t>
      </w:r>
      <w:r w:rsidRPr="00B77538">
        <w:rPr>
          <w:szCs w:val="24"/>
        </w:rPr>
        <w:t>underlying fibrovascular tissue</w:t>
      </w:r>
      <w:r>
        <w:rPr>
          <w:szCs w:val="24"/>
        </w:rPr>
        <w:t>.</w:t>
      </w:r>
    </w:p>
    <w:p w:rsidR="00FD3384" w:rsidRDefault="00FD3384" w:rsidP="00FD3384">
      <w:pPr>
        <w:numPr>
          <w:ilvl w:val="0"/>
          <w:numId w:val="17"/>
        </w:numPr>
        <w:rPr>
          <w:szCs w:val="24"/>
        </w:rPr>
      </w:pPr>
      <w:r w:rsidRPr="00506ABB">
        <w:rPr>
          <w:b/>
          <w:szCs w:val="24"/>
        </w:rPr>
        <w:t>cyst fluid</w:t>
      </w:r>
      <w:r w:rsidRPr="00506ABB">
        <w:rPr>
          <w:szCs w:val="24"/>
        </w:rPr>
        <w:t xml:space="preserve"> </w:t>
      </w:r>
      <w:r>
        <w:rPr>
          <w:szCs w:val="24"/>
        </w:rPr>
        <w:t>-</w:t>
      </w:r>
      <w:r w:rsidRPr="00506ABB">
        <w:rPr>
          <w:szCs w:val="24"/>
        </w:rPr>
        <w:t xml:space="preserve"> clear and colorless, milky, yellowish, gelatinous, xanthochromic, and blackish and viscous</w:t>
      </w:r>
      <w:r>
        <w:rPr>
          <w:szCs w:val="24"/>
        </w:rPr>
        <w:t>.</w:t>
      </w:r>
    </w:p>
    <w:p w:rsidR="00FD3384" w:rsidRDefault="00FD3384" w:rsidP="00FD3384">
      <w:pPr>
        <w:numPr>
          <w:ilvl w:val="0"/>
          <w:numId w:val="17"/>
        </w:numPr>
        <w:rPr>
          <w:szCs w:val="24"/>
        </w:rPr>
      </w:pPr>
      <w:r w:rsidRPr="006B7C4E">
        <w:rPr>
          <w:szCs w:val="24"/>
          <w:u w:val="single"/>
        </w:rPr>
        <w:t>immunohistochemical</w:t>
      </w:r>
      <w:r w:rsidRPr="00B77538">
        <w:rPr>
          <w:szCs w:val="24"/>
        </w:rPr>
        <w:t xml:space="preserve"> staining </w:t>
      </w:r>
      <w:r>
        <w:rPr>
          <w:szCs w:val="24"/>
        </w:rPr>
        <w:t>-</w:t>
      </w:r>
      <w:r w:rsidRPr="00B77538">
        <w:rPr>
          <w:szCs w:val="24"/>
        </w:rPr>
        <w:t xml:space="preserve"> positive for cytokeratin and epithelial membrane antigen and negative for vimentin, glial fibrillary acidic protein, and S-100</w:t>
      </w:r>
    </w:p>
    <w:p w:rsidR="00FD3384" w:rsidRDefault="00FD3384" w:rsidP="00FD3384">
      <w:pPr>
        <w:numPr>
          <w:ilvl w:val="0"/>
          <w:numId w:val="17"/>
        </w:numPr>
        <w:rPr>
          <w:szCs w:val="24"/>
        </w:rPr>
      </w:pPr>
      <w:r w:rsidRPr="00B77538">
        <w:rPr>
          <w:szCs w:val="24"/>
        </w:rPr>
        <w:t>cells also often test positive for carcinoembryonic antigen</w:t>
      </w:r>
      <w:r>
        <w:rPr>
          <w:szCs w:val="24"/>
        </w:rPr>
        <w:t xml:space="preserve"> (CEA).</w:t>
      </w:r>
    </w:p>
    <w:p w:rsidR="00FD3384" w:rsidRDefault="00FD3384" w:rsidP="00FD3384">
      <w:pPr>
        <w:numPr>
          <w:ilvl w:val="0"/>
          <w:numId w:val="17"/>
        </w:numPr>
        <w:rPr>
          <w:szCs w:val="24"/>
        </w:rPr>
      </w:pPr>
      <w:r w:rsidRPr="00B77538">
        <w:rPr>
          <w:szCs w:val="24"/>
        </w:rPr>
        <w:t>differentiate between neurenteric</w:t>
      </w:r>
      <w:r>
        <w:rPr>
          <w:szCs w:val="24"/>
        </w:rPr>
        <w:t>* and ependymal cysts.</w:t>
      </w:r>
    </w:p>
    <w:p w:rsidR="00FD3384" w:rsidRDefault="00FD3384" w:rsidP="00FD3384">
      <w:pPr>
        <w:ind w:left="1440"/>
        <w:rPr>
          <w:szCs w:val="24"/>
        </w:rPr>
      </w:pPr>
      <w:r>
        <w:rPr>
          <w:szCs w:val="24"/>
        </w:rPr>
        <w:t>*</w:t>
      </w:r>
      <w:r w:rsidRPr="00B77538">
        <w:rPr>
          <w:szCs w:val="24"/>
        </w:rPr>
        <w:t>presence of</w:t>
      </w:r>
      <w:r>
        <w:t xml:space="preserve"> </w:t>
      </w:r>
      <w:r w:rsidRPr="00B77538">
        <w:rPr>
          <w:szCs w:val="24"/>
        </w:rPr>
        <w:t>underlying basement membrane or collagenous tissue separating</w:t>
      </w:r>
      <w:r>
        <w:t xml:space="preserve"> </w:t>
      </w:r>
      <w:r w:rsidRPr="00B77538">
        <w:rPr>
          <w:szCs w:val="24"/>
        </w:rPr>
        <w:t xml:space="preserve">epithelial layer from neuroglial tissue </w:t>
      </w:r>
      <w:r>
        <w:rPr>
          <w:szCs w:val="24"/>
        </w:rPr>
        <w:t>+ l</w:t>
      </w:r>
      <w:r w:rsidRPr="00B77538">
        <w:rPr>
          <w:szCs w:val="24"/>
        </w:rPr>
        <w:t xml:space="preserve">ack of immunoreactivity to </w:t>
      </w:r>
      <w:r>
        <w:rPr>
          <w:szCs w:val="24"/>
        </w:rPr>
        <w:t>GFAP</w:t>
      </w:r>
      <w:r w:rsidRPr="00B77538">
        <w:rPr>
          <w:szCs w:val="24"/>
        </w:rPr>
        <w:t>, S-100, neuron-specific enolase, and vimentin.</w:t>
      </w:r>
    </w:p>
    <w:p w:rsidR="00FD3384" w:rsidRPr="00B77538" w:rsidRDefault="00FD3384" w:rsidP="00FD3384">
      <w:pPr>
        <w:numPr>
          <w:ilvl w:val="0"/>
          <w:numId w:val="17"/>
        </w:numPr>
        <w:rPr>
          <w:szCs w:val="24"/>
        </w:rPr>
      </w:pPr>
      <w:r w:rsidRPr="006B7C4E">
        <w:rPr>
          <w:b/>
          <w:i/>
          <w:szCs w:val="24"/>
        </w:rPr>
        <w:t>malignant transformation</w:t>
      </w:r>
      <w:r w:rsidRPr="00B77538">
        <w:rPr>
          <w:szCs w:val="24"/>
        </w:rPr>
        <w:t xml:space="preserve"> is rare.</w:t>
      </w:r>
    </w:p>
    <w:p w:rsidR="00FD3384" w:rsidRDefault="00FD3384" w:rsidP="00FD3384">
      <w:pPr>
        <w:pStyle w:val="NormalWeb"/>
      </w:pPr>
    </w:p>
    <w:p w:rsidR="00FD3384" w:rsidRPr="00B77538" w:rsidRDefault="00FD3384" w:rsidP="00FD3384">
      <w:pPr>
        <w:pStyle w:val="NormalWeb"/>
      </w:pPr>
    </w:p>
    <w:p w:rsidR="00FD3384" w:rsidRDefault="00FD3384" w:rsidP="00FD3384">
      <w:pPr>
        <w:pStyle w:val="Nervous5"/>
        <w:ind w:right="6853"/>
      </w:pPr>
      <w:r>
        <w:t>Clinical Findings</w:t>
      </w:r>
    </w:p>
    <w:p w:rsidR="00FD3384" w:rsidRDefault="00FD3384" w:rsidP="00FD3384">
      <w:pPr>
        <w:numPr>
          <w:ilvl w:val="0"/>
          <w:numId w:val="17"/>
        </w:numPr>
        <w:rPr>
          <w:szCs w:val="24"/>
        </w:rPr>
      </w:pPr>
      <w:r w:rsidRPr="0046074F">
        <w:rPr>
          <w:szCs w:val="24"/>
        </w:rPr>
        <w:t>slow and insidious compression of adjacent spinal cord</w:t>
      </w:r>
    </w:p>
    <w:p w:rsidR="00FD3384" w:rsidRDefault="00FD3384" w:rsidP="00FD3384">
      <w:pPr>
        <w:numPr>
          <w:ilvl w:val="0"/>
          <w:numId w:val="17"/>
        </w:numPr>
        <w:rPr>
          <w:szCs w:val="24"/>
        </w:rPr>
      </w:pPr>
      <w:r>
        <w:rPr>
          <w:szCs w:val="24"/>
        </w:rPr>
        <w:t>p</w:t>
      </w:r>
      <w:r w:rsidRPr="00B77538">
        <w:rPr>
          <w:szCs w:val="24"/>
        </w:rPr>
        <w:t xml:space="preserve">ersistent fistulas </w:t>
      </w:r>
      <w:r>
        <w:rPr>
          <w:szCs w:val="24"/>
        </w:rPr>
        <w:t>(</w:t>
      </w:r>
      <w:r w:rsidRPr="00B77538">
        <w:rPr>
          <w:szCs w:val="24"/>
        </w:rPr>
        <w:t>between enteric structures and these cysts within</w:t>
      </w:r>
      <w:r>
        <w:rPr>
          <w:szCs w:val="24"/>
        </w:rPr>
        <w:t xml:space="preserve"> </w:t>
      </w:r>
      <w:r w:rsidRPr="00B77538">
        <w:rPr>
          <w:szCs w:val="24"/>
        </w:rPr>
        <w:t>CN</w:t>
      </w:r>
      <w:r>
        <w:rPr>
          <w:szCs w:val="24"/>
        </w:rPr>
        <w:t>S) →</w:t>
      </w:r>
      <w:r w:rsidRPr="00B77538">
        <w:rPr>
          <w:szCs w:val="24"/>
        </w:rPr>
        <w:t xml:space="preserve"> </w:t>
      </w:r>
      <w:r w:rsidRPr="0046074F">
        <w:rPr>
          <w:color w:val="FF0000"/>
          <w:szCs w:val="24"/>
        </w:rPr>
        <w:t>recurrent aseptic meningitis</w:t>
      </w:r>
      <w:r w:rsidRPr="00B77538">
        <w:rPr>
          <w:szCs w:val="24"/>
        </w:rPr>
        <w:t>.</w:t>
      </w:r>
    </w:p>
    <w:p w:rsidR="00FD3384" w:rsidRDefault="00FD3384" w:rsidP="00FD3384">
      <w:pPr>
        <w:rPr>
          <w:szCs w:val="24"/>
        </w:rPr>
      </w:pPr>
    </w:p>
    <w:p w:rsidR="00FD3384" w:rsidRDefault="00FD3384" w:rsidP="00FD3384">
      <w:pPr>
        <w:rPr>
          <w:szCs w:val="24"/>
        </w:rPr>
      </w:pPr>
    </w:p>
    <w:p w:rsidR="00FD3384" w:rsidRDefault="00FD3384" w:rsidP="00FD3384">
      <w:pPr>
        <w:pStyle w:val="Nervous5"/>
      </w:pPr>
      <w:r>
        <w:t>Imaging</w:t>
      </w:r>
    </w:p>
    <w:p w:rsidR="00FD3384" w:rsidRDefault="00FD3384" w:rsidP="00FD3384">
      <w:pPr>
        <w:rPr>
          <w:szCs w:val="24"/>
        </w:rPr>
      </w:pPr>
      <w:r w:rsidRPr="0046074F">
        <w:rPr>
          <w:szCs w:val="24"/>
          <w:u w:val="single"/>
        </w:rPr>
        <w:t>Differential</w:t>
      </w:r>
      <w:r w:rsidRPr="00B77538">
        <w:rPr>
          <w:szCs w:val="24"/>
        </w:rPr>
        <w:t xml:space="preserve"> </w:t>
      </w:r>
      <w:r>
        <w:rPr>
          <w:szCs w:val="24"/>
        </w:rPr>
        <w:t>-</w:t>
      </w:r>
      <w:r w:rsidRPr="00B77538">
        <w:rPr>
          <w:szCs w:val="24"/>
        </w:rPr>
        <w:t xml:space="preserve"> from simple arachn</w:t>
      </w:r>
      <w:r>
        <w:rPr>
          <w:szCs w:val="24"/>
        </w:rPr>
        <w:t>oid cysts to complex teratomas.</w:t>
      </w:r>
    </w:p>
    <w:p w:rsidR="00FD3384" w:rsidRDefault="00FD3384" w:rsidP="00FD3384">
      <w:pPr>
        <w:rPr>
          <w:szCs w:val="24"/>
        </w:rPr>
      </w:pPr>
    </w:p>
    <w:p w:rsidR="00FD3384" w:rsidRDefault="00FD3384" w:rsidP="00FD3384">
      <w:pPr>
        <w:rPr>
          <w:szCs w:val="24"/>
        </w:rPr>
      </w:pPr>
      <w:r w:rsidRPr="0046074F">
        <w:rPr>
          <w:b/>
          <w:color w:val="0000FF"/>
          <w:szCs w:val="24"/>
        </w:rPr>
        <w:t>MRI</w:t>
      </w:r>
      <w:r w:rsidRPr="00B77538">
        <w:rPr>
          <w:szCs w:val="24"/>
        </w:rPr>
        <w:t xml:space="preserve"> </w:t>
      </w:r>
      <w:r>
        <w:rPr>
          <w:szCs w:val="24"/>
        </w:rPr>
        <w:t xml:space="preserve">- </w:t>
      </w:r>
      <w:r w:rsidRPr="00B77538">
        <w:rPr>
          <w:szCs w:val="24"/>
        </w:rPr>
        <w:t xml:space="preserve">variable and heterogeneous </w:t>
      </w:r>
      <w:r>
        <w:rPr>
          <w:szCs w:val="24"/>
        </w:rPr>
        <w:t>c</w:t>
      </w:r>
      <w:r w:rsidRPr="00B77538">
        <w:rPr>
          <w:szCs w:val="24"/>
        </w:rPr>
        <w:t>yst signal</w:t>
      </w:r>
      <w:r>
        <w:rPr>
          <w:szCs w:val="24"/>
        </w:rPr>
        <w:t xml:space="preserve"> (</w:t>
      </w:r>
      <w:r w:rsidRPr="0046074F">
        <w:rPr>
          <w:szCs w:val="24"/>
        </w:rPr>
        <w:t>often parallel signal intensity of CSF</w:t>
      </w:r>
      <w:r>
        <w:rPr>
          <w:szCs w:val="24"/>
        </w:rPr>
        <w:t xml:space="preserve">), no </w:t>
      </w:r>
      <w:r w:rsidRPr="0046074F">
        <w:rPr>
          <w:szCs w:val="24"/>
        </w:rPr>
        <w:t>enhancement</w:t>
      </w:r>
      <w:r>
        <w:rPr>
          <w:szCs w:val="24"/>
        </w:rPr>
        <w:t xml:space="preserve"> (</w:t>
      </w:r>
      <w:r w:rsidRPr="0046074F">
        <w:rPr>
          <w:szCs w:val="24"/>
        </w:rPr>
        <w:t>some variable wall enhancement may be present</w:t>
      </w:r>
      <w:r>
        <w:rPr>
          <w:szCs w:val="24"/>
        </w:rPr>
        <w:t>)</w:t>
      </w:r>
    </w:p>
    <w:p w:rsidR="00FD3384" w:rsidRPr="0046074F" w:rsidRDefault="00FD3384" w:rsidP="00FD3384">
      <w:pPr>
        <w:numPr>
          <w:ilvl w:val="0"/>
          <w:numId w:val="17"/>
        </w:numPr>
        <w:rPr>
          <w:szCs w:val="24"/>
        </w:rPr>
      </w:pPr>
      <w:r w:rsidRPr="0046074F">
        <w:rPr>
          <w:szCs w:val="24"/>
        </w:rPr>
        <w:t>reports of T1 signal changes in these tumors, resulting from changes in protein concentration or hemorrhage.</w:t>
      </w:r>
    </w:p>
    <w:p w:rsidR="00FD3384" w:rsidRPr="0046074F" w:rsidRDefault="00FD3384" w:rsidP="00FD3384">
      <w:pPr>
        <w:numPr>
          <w:ilvl w:val="0"/>
          <w:numId w:val="17"/>
        </w:numPr>
        <w:rPr>
          <w:szCs w:val="24"/>
        </w:rPr>
      </w:pPr>
      <w:r w:rsidRPr="0046074F">
        <w:rPr>
          <w:szCs w:val="24"/>
        </w:rPr>
        <w:t>cysts have tendency to insinuate themselves between surrounding structures.</w:t>
      </w:r>
    </w:p>
    <w:p w:rsidR="00FD3384" w:rsidRPr="00B77538" w:rsidRDefault="00FD3384" w:rsidP="00FD3384">
      <w:pPr>
        <w:pStyle w:val="NormalWeb"/>
      </w:pPr>
    </w:p>
    <w:p w:rsidR="00FD3384" w:rsidRPr="00C1579D" w:rsidRDefault="00FD3384" w:rsidP="00FD3384">
      <w:pPr>
        <w:pStyle w:val="NormalWeb"/>
        <w:rPr>
          <w:sz w:val="20"/>
        </w:rPr>
      </w:pPr>
      <w:r w:rsidRPr="00C1579D">
        <w:rPr>
          <w:sz w:val="20"/>
        </w:rPr>
        <w:t>A, T1-MRI - hypointense suprasellar mass.</w:t>
      </w:r>
    </w:p>
    <w:p w:rsidR="00FD3384" w:rsidRPr="00C1579D" w:rsidRDefault="00FD3384" w:rsidP="00FD3384">
      <w:pPr>
        <w:pStyle w:val="NormalWeb"/>
        <w:rPr>
          <w:sz w:val="20"/>
        </w:rPr>
      </w:pPr>
      <w:r w:rsidRPr="00C1579D">
        <w:rPr>
          <w:sz w:val="20"/>
        </w:rPr>
        <w:t>B, Hypointense midline suprasellar lesion.</w:t>
      </w:r>
    </w:p>
    <w:p w:rsidR="00FD3384" w:rsidRPr="00C1579D" w:rsidRDefault="00FD3384" w:rsidP="00FD3384">
      <w:pPr>
        <w:pStyle w:val="NormalWeb"/>
        <w:rPr>
          <w:sz w:val="20"/>
        </w:rPr>
      </w:pPr>
      <w:r w:rsidRPr="00C1579D">
        <w:rPr>
          <w:sz w:val="20"/>
        </w:rPr>
        <w:t>C, T1-MRI - cystic lesion.</w:t>
      </w:r>
    </w:p>
    <w:p w:rsidR="00FD3384" w:rsidRPr="00C1579D" w:rsidRDefault="00FD3384" w:rsidP="00FD3384">
      <w:pPr>
        <w:pStyle w:val="NormalWeb"/>
        <w:rPr>
          <w:sz w:val="20"/>
        </w:rPr>
      </w:pPr>
      <w:r w:rsidRPr="00C1579D">
        <w:rPr>
          <w:sz w:val="20"/>
        </w:rPr>
        <w:t>D, Contrast-enhanced, T1-MRI - rim of cyst wall enhancement and region of intracyst enhancement.</w:t>
      </w:r>
    </w:p>
    <w:p w:rsidR="00FD3384" w:rsidRPr="00C1579D" w:rsidRDefault="00FD3384" w:rsidP="00FD3384">
      <w:pPr>
        <w:pStyle w:val="NormalWeb"/>
        <w:rPr>
          <w:sz w:val="20"/>
        </w:rPr>
      </w:pPr>
      <w:r w:rsidRPr="00C1579D">
        <w:rPr>
          <w:sz w:val="20"/>
        </w:rPr>
        <w:t>E, T2-MRI - hyperintense signal of cyst contents that follows signal change in cerebrospinal fluid.</w:t>
      </w:r>
    </w:p>
    <w:p w:rsidR="00FD3384" w:rsidRPr="00C1579D" w:rsidRDefault="00FD3384" w:rsidP="00FD3384">
      <w:pPr>
        <w:pStyle w:val="NormalWeb"/>
        <w:rPr>
          <w:sz w:val="20"/>
        </w:rPr>
      </w:pPr>
      <w:r w:rsidRPr="00C1579D">
        <w:rPr>
          <w:sz w:val="20"/>
        </w:rPr>
        <w:t>F, FLAIR MRI - increased intensity in cyst and some parenchymal hyperintensity around tumor, consistent with edema.</w:t>
      </w:r>
    </w:p>
    <w:p w:rsidR="00FD3384" w:rsidRPr="00C1579D" w:rsidRDefault="00FD3384" w:rsidP="00FD3384">
      <w:pPr>
        <w:pStyle w:val="NormalWeb"/>
        <w:rPr>
          <w:sz w:val="20"/>
        </w:rPr>
      </w:pPr>
      <w:r w:rsidRPr="00C1579D">
        <w:rPr>
          <w:sz w:val="20"/>
        </w:rPr>
        <w:t>G, Proton density axial MRI - cyst contents somewhat heterogeneous.</w:t>
      </w:r>
    </w:p>
    <w:p w:rsidR="00FD3384" w:rsidRPr="00C1579D" w:rsidRDefault="00FD3384" w:rsidP="00FD3384">
      <w:pPr>
        <w:pStyle w:val="NormalWeb"/>
        <w:rPr>
          <w:sz w:val="20"/>
        </w:rPr>
      </w:pPr>
      <w:r w:rsidRPr="00C1579D">
        <w:rPr>
          <w:sz w:val="20"/>
        </w:rPr>
        <w:t>H, Gradient echo axial MRI - cyst heterogeneity.</w:t>
      </w:r>
    </w:p>
    <w:p w:rsidR="00FD3384" w:rsidRDefault="002A08C4" w:rsidP="00FD3384">
      <w:pPr>
        <w:pStyle w:val="NormalWeb"/>
      </w:pPr>
      <w:r w:rsidRPr="00B77538">
        <w:rPr>
          <w:noProof/>
        </w:rPr>
        <w:lastRenderedPageBreak/>
        <w:drawing>
          <wp:inline distT="0" distB="0" distL="0" distR="0">
            <wp:extent cx="4438650" cy="855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650" cy="8553450"/>
                    </a:xfrm>
                    <a:prstGeom prst="rect">
                      <a:avLst/>
                    </a:prstGeom>
                    <a:noFill/>
                    <a:ln>
                      <a:noFill/>
                    </a:ln>
                  </pic:spPr>
                </pic:pic>
              </a:graphicData>
            </a:graphic>
          </wp:inline>
        </w:drawing>
      </w:r>
    </w:p>
    <w:p w:rsidR="00FD3384" w:rsidRPr="005B6483" w:rsidRDefault="001F0972" w:rsidP="00FD3384">
      <w:pPr>
        <w:pStyle w:val="NormalWeb"/>
        <w:rPr>
          <w:rStyle w:val="Hyperlink"/>
          <w:sz w:val="18"/>
          <w:szCs w:val="18"/>
        </w:rPr>
      </w:pPr>
      <w:hyperlink r:id="rId9" w:history="1">
        <w:r w:rsidR="00FD3384" w:rsidRPr="005B6483">
          <w:rPr>
            <w:rStyle w:val="Hyperlink"/>
            <w:sz w:val="18"/>
            <w:szCs w:val="18"/>
          </w:rPr>
          <w:t>Source of picture: H. Richard Winn “Youmans Neurological Surgery”, 6th ed. (2011); Saunders; ISBN-13: 978-1416053163 &gt;&gt;</w:t>
        </w:r>
      </w:hyperlink>
    </w:p>
    <w:p w:rsidR="00FD3384" w:rsidRDefault="00FD3384" w:rsidP="00FD3384">
      <w:pPr>
        <w:pStyle w:val="NormalWeb"/>
      </w:pPr>
    </w:p>
    <w:p w:rsidR="00FD3384" w:rsidRDefault="00FD3384" w:rsidP="00FD3384">
      <w:pPr>
        <w:pStyle w:val="NormalWeb"/>
      </w:pPr>
    </w:p>
    <w:p w:rsidR="00FD3384" w:rsidRPr="00B77538" w:rsidRDefault="00FD3384" w:rsidP="00FD3384">
      <w:pPr>
        <w:pStyle w:val="Nervous5"/>
        <w:ind w:right="7937"/>
      </w:pPr>
      <w:r w:rsidRPr="00B77538">
        <w:t>Treatment</w:t>
      </w:r>
    </w:p>
    <w:p w:rsidR="00FD3384" w:rsidRPr="00506ABB" w:rsidRDefault="00FD3384" w:rsidP="00FD3384">
      <w:pPr>
        <w:rPr>
          <w:szCs w:val="24"/>
        </w:rPr>
      </w:pPr>
      <w:r w:rsidRPr="00506ABB">
        <w:rPr>
          <w:szCs w:val="24"/>
        </w:rPr>
        <w:t xml:space="preserve">- primarily </w:t>
      </w:r>
      <w:r w:rsidRPr="009B4B92">
        <w:rPr>
          <w:b/>
          <w:szCs w:val="24"/>
        </w:rPr>
        <w:t>surgical</w:t>
      </w:r>
      <w:r w:rsidRPr="00506ABB">
        <w:rPr>
          <w:szCs w:val="24"/>
        </w:rPr>
        <w:t xml:space="preserve"> - </w:t>
      </w:r>
      <w:r w:rsidRPr="00506ABB">
        <w:rPr>
          <w:szCs w:val="24"/>
          <w:highlight w:val="yellow"/>
        </w:rPr>
        <w:t>complete resection</w:t>
      </w:r>
      <w:r w:rsidRPr="00506ABB">
        <w:rPr>
          <w:szCs w:val="24"/>
        </w:rPr>
        <w:t xml:space="preserve"> (not always feasible given difficulty of completely removing cyst wall at locations where it adheres to adjacent structures)</w:t>
      </w:r>
    </w:p>
    <w:p w:rsidR="00FD3384" w:rsidRDefault="00FD3384" w:rsidP="00FD3384">
      <w:pPr>
        <w:numPr>
          <w:ilvl w:val="0"/>
          <w:numId w:val="17"/>
        </w:numPr>
        <w:rPr>
          <w:szCs w:val="24"/>
        </w:rPr>
      </w:pPr>
      <w:r w:rsidRPr="00506ABB">
        <w:rPr>
          <w:szCs w:val="24"/>
        </w:rPr>
        <w:t>simple cyst aspiration, cyst wall marsupialization, or creation of cyst-subarachnoid shunt</w:t>
      </w:r>
      <w:r>
        <w:rPr>
          <w:szCs w:val="24"/>
        </w:rPr>
        <w:t>*</w:t>
      </w:r>
      <w:r w:rsidRPr="00506ABB">
        <w:rPr>
          <w:szCs w:val="24"/>
        </w:rPr>
        <w:t>, are con</w:t>
      </w:r>
      <w:r>
        <w:rPr>
          <w:szCs w:val="24"/>
        </w:rPr>
        <w:t>sidered in difficult cases.</w:t>
      </w:r>
    </w:p>
    <w:p w:rsidR="00FD3384" w:rsidRPr="00506ABB" w:rsidRDefault="00FD3384" w:rsidP="00FD3384">
      <w:pPr>
        <w:ind w:left="1440"/>
        <w:rPr>
          <w:szCs w:val="24"/>
        </w:rPr>
      </w:pPr>
      <w:r>
        <w:rPr>
          <w:szCs w:val="24"/>
        </w:rPr>
        <w:t>*a</w:t>
      </w:r>
      <w:r w:rsidRPr="00506ABB">
        <w:rPr>
          <w:szCs w:val="24"/>
        </w:rPr>
        <w:t>septic meningitis has not been problem one might expect.</w:t>
      </w:r>
    </w:p>
    <w:p w:rsidR="00FD3384" w:rsidRDefault="00FD3384" w:rsidP="00FD3384">
      <w:pPr>
        <w:numPr>
          <w:ilvl w:val="0"/>
          <w:numId w:val="17"/>
        </w:numPr>
        <w:rPr>
          <w:szCs w:val="24"/>
        </w:rPr>
      </w:pPr>
      <w:r w:rsidRPr="009B4B92">
        <w:rPr>
          <w:i/>
          <w:color w:val="FF0000"/>
          <w:szCs w:val="24"/>
        </w:rPr>
        <w:t>recurrence</w:t>
      </w:r>
      <w:r w:rsidRPr="00506ABB">
        <w:rPr>
          <w:szCs w:val="24"/>
        </w:rPr>
        <w:t xml:space="preserve"> is possible ev</w:t>
      </w:r>
      <w:r>
        <w:rPr>
          <w:szCs w:val="24"/>
        </w:rPr>
        <w:t xml:space="preserve">en after gross total resection → </w:t>
      </w:r>
      <w:r w:rsidRPr="009B4B92">
        <w:rPr>
          <w:b/>
          <w:szCs w:val="24"/>
        </w:rPr>
        <w:t>reoperation</w:t>
      </w:r>
      <w:r>
        <w:rPr>
          <w:szCs w:val="24"/>
        </w:rPr>
        <w:t>.</w:t>
      </w:r>
    </w:p>
    <w:p w:rsidR="00FD3384" w:rsidRPr="009B4B92" w:rsidRDefault="00FD3384" w:rsidP="00FD3384">
      <w:pPr>
        <w:numPr>
          <w:ilvl w:val="0"/>
          <w:numId w:val="17"/>
        </w:numPr>
        <w:rPr>
          <w:szCs w:val="24"/>
        </w:rPr>
      </w:pPr>
      <w:r w:rsidRPr="00B77538">
        <w:rPr>
          <w:szCs w:val="24"/>
        </w:rPr>
        <w:t>radiotherapy and chem</w:t>
      </w:r>
      <w:r>
        <w:rPr>
          <w:szCs w:val="24"/>
        </w:rPr>
        <w:t xml:space="preserve">otherapy have little to offer; </w:t>
      </w:r>
      <w:r w:rsidRPr="009B4B92">
        <w:rPr>
          <w:szCs w:val="24"/>
        </w:rPr>
        <w:t>whether there may be some role for radiosurgery in treatment of residual neurenteric cysts remains to be seen.</w:t>
      </w:r>
    </w:p>
    <w:p w:rsidR="00FD3384" w:rsidRDefault="00FD3384"/>
    <w:p w:rsidR="007B27F3" w:rsidRDefault="007B27F3"/>
    <w:p w:rsidR="00751186" w:rsidRPr="0050756F" w:rsidRDefault="00B90AEC" w:rsidP="001E7796">
      <w:pPr>
        <w:pStyle w:val="Nervous1"/>
      </w:pPr>
      <w:bookmarkStart w:id="4" w:name="_Toc3992313"/>
      <w:r w:rsidRPr="0050756F">
        <w:t xml:space="preserve">Dermoid </w:t>
      </w:r>
      <w:r w:rsidRPr="0050756F">
        <w:rPr>
          <w:caps w:val="0"/>
        </w:rPr>
        <w:t>tumor,</w:t>
      </w:r>
      <w:r w:rsidRPr="0050756F">
        <w:t xml:space="preserve"> </w:t>
      </w:r>
      <w:r w:rsidR="00FF1A86" w:rsidRPr="0050756F">
        <w:t xml:space="preserve">Epidermoid </w:t>
      </w:r>
      <w:r w:rsidRPr="0050756F">
        <w:rPr>
          <w:caps w:val="0"/>
        </w:rPr>
        <w:t>tumor</w:t>
      </w:r>
      <w:bookmarkEnd w:id="4"/>
    </w:p>
    <w:p w:rsidR="001E7796" w:rsidRPr="0050756F" w:rsidRDefault="001E7796">
      <w:r w:rsidRPr="0050756F">
        <w:t>-</w:t>
      </w:r>
      <w:r w:rsidR="0078404D" w:rsidRPr="0050756F">
        <w:rPr>
          <w:szCs w:val="24"/>
        </w:rPr>
        <w:t xml:space="preserve"> benign</w:t>
      </w:r>
      <w:r w:rsidRPr="0050756F">
        <w:t xml:space="preserve"> </w:t>
      </w:r>
      <w:r w:rsidRPr="0050756F">
        <w:rPr>
          <w:highlight w:val="yellow"/>
        </w:rPr>
        <w:t>inclusion cys</w:t>
      </w:r>
      <w:r w:rsidR="008C74E8" w:rsidRPr="0050756F">
        <w:rPr>
          <w:highlight w:val="yellow"/>
        </w:rPr>
        <w:t>ts</w:t>
      </w:r>
      <w:r w:rsidRPr="0050756F">
        <w:t xml:space="preserve"> (not true neoplasm</w:t>
      </w:r>
      <w:r w:rsidR="008C74E8" w:rsidRPr="0050756F">
        <w:t>s</w:t>
      </w:r>
      <w:r w:rsidRPr="0050756F">
        <w:t xml:space="preserve">!) composed of </w:t>
      </w:r>
      <w:r w:rsidRPr="0050756F">
        <w:rPr>
          <w:b/>
          <w:color w:val="0000FF"/>
        </w:rPr>
        <w:t>ectodermal elements</w:t>
      </w:r>
      <w:r w:rsidRPr="0050756F">
        <w:t>.</w:t>
      </w:r>
    </w:p>
    <w:p w:rsidR="00A82746" w:rsidRDefault="00A82746" w:rsidP="00A82746"/>
    <w:p w:rsidR="00422074" w:rsidRDefault="00422074" w:rsidP="00A82746">
      <w:r>
        <w:t xml:space="preserve">dif. </w:t>
      </w:r>
      <w:r w:rsidRPr="00422074">
        <w:rPr>
          <w:smallCaps/>
        </w:rPr>
        <w:t>cholesteatoma</w:t>
      </w:r>
      <w:r>
        <w:t xml:space="preserve"> → see p. Ear38 </w:t>
      </w:r>
      <w:hyperlink r:id="rId10" w:anchor="CHOLESTEATOMA" w:history="1">
        <w:r w:rsidRPr="00422074">
          <w:rPr>
            <w:rStyle w:val="Hyperlink"/>
          </w:rPr>
          <w:t>&gt;&gt;</w:t>
        </w:r>
      </w:hyperlink>
    </w:p>
    <w:p w:rsidR="00422074" w:rsidRPr="0050756F" w:rsidRDefault="00422074" w:rsidP="00A82746"/>
    <w:p w:rsidR="00A82746" w:rsidRPr="0050756F" w:rsidRDefault="00AB38A2" w:rsidP="00AB38A2">
      <w:pPr>
        <w:pStyle w:val="Nervous6"/>
        <w:ind w:right="8788"/>
      </w:pPr>
      <w:r w:rsidRPr="0050756F">
        <w:t>Etiology</w:t>
      </w:r>
    </w:p>
    <w:p w:rsidR="00AB38A2" w:rsidRPr="0050756F" w:rsidRDefault="00AB38A2" w:rsidP="00AB38A2">
      <w:r w:rsidRPr="0050756F">
        <w:t xml:space="preserve">- </w:t>
      </w:r>
      <w:r w:rsidRPr="0050756F">
        <w:rPr>
          <w:b/>
          <w:color w:val="0000FF"/>
        </w:rPr>
        <w:t>congenital</w:t>
      </w:r>
      <w:r w:rsidR="00C562B3" w:rsidRPr="0050756F">
        <w:t xml:space="preserve"> </w:t>
      </w:r>
      <w:r w:rsidR="00400F95" w:rsidRPr="0050756F">
        <w:t xml:space="preserve">(embryonic remnants) </w:t>
      </w:r>
      <w:r w:rsidR="00C562B3" w:rsidRPr="0050756F">
        <w:t>- inclusion of ectodermal epithelial elements:</w:t>
      </w:r>
    </w:p>
    <w:p w:rsidR="008C74E8" w:rsidRPr="0050756F" w:rsidRDefault="0033227A" w:rsidP="00A82746">
      <w:pPr>
        <w:numPr>
          <w:ilvl w:val="0"/>
          <w:numId w:val="3"/>
        </w:numPr>
      </w:pPr>
      <w:r w:rsidRPr="0050756F">
        <w:t>during 3-5</w:t>
      </w:r>
      <w:r w:rsidRPr="0050756F">
        <w:rPr>
          <w:vertAlign w:val="superscript"/>
        </w:rPr>
        <w:t>th</w:t>
      </w:r>
      <w:r w:rsidRPr="0050756F">
        <w:t xml:space="preserve"> embryonic weeks when neural tube closes at midline</w:t>
      </w:r>
      <w:r w:rsidR="002D3618" w:rsidRPr="0050756F">
        <w:t xml:space="preserve"> </w:t>
      </w:r>
      <w:r w:rsidR="00A82746" w:rsidRPr="0050756F">
        <w:t>→ midline tumors</w:t>
      </w:r>
      <w:r w:rsidR="002D3618" w:rsidRPr="0050756F">
        <w:t xml:space="preserve"> (esp. </w:t>
      </w:r>
      <w:r w:rsidR="002D3618" w:rsidRPr="0050756F">
        <w:rPr>
          <w:i/>
          <w:smallCaps/>
        </w:rPr>
        <w:t>dermoids</w:t>
      </w:r>
      <w:r w:rsidR="002D3618" w:rsidRPr="0050756F">
        <w:t>)</w:t>
      </w:r>
    </w:p>
    <w:p w:rsidR="00A82746" w:rsidRPr="0050756F" w:rsidRDefault="002D3618" w:rsidP="00A82746">
      <w:pPr>
        <w:numPr>
          <w:ilvl w:val="0"/>
          <w:numId w:val="3"/>
        </w:numPr>
      </w:pPr>
      <w:r w:rsidRPr="0050756F">
        <w:t xml:space="preserve">during formation of secondary cerebral vesicles → lateral tumors (esp. </w:t>
      </w:r>
      <w:r w:rsidRPr="0050756F">
        <w:rPr>
          <w:i/>
          <w:smallCaps/>
        </w:rPr>
        <w:t>epidermoids</w:t>
      </w:r>
      <w:r w:rsidRPr="0050756F">
        <w:t>).</w:t>
      </w:r>
    </w:p>
    <w:p w:rsidR="00A82746" w:rsidRPr="0050756F" w:rsidRDefault="00A82746" w:rsidP="00A82746"/>
    <w:p w:rsidR="00E83693" w:rsidRPr="0050756F" w:rsidRDefault="00E83693" w:rsidP="00A82746">
      <w:r w:rsidRPr="0050756F">
        <w:t xml:space="preserve">N.B. </w:t>
      </w:r>
      <w:r w:rsidRPr="0050756F">
        <w:rPr>
          <w:i/>
          <w:smallCaps/>
        </w:rPr>
        <w:t>epidermoids</w:t>
      </w:r>
      <w:r w:rsidRPr="0050756F">
        <w:t xml:space="preserve"> also may be </w:t>
      </w:r>
      <w:r w:rsidRPr="0050756F">
        <w:rPr>
          <w:b/>
          <w:color w:val="0000FF"/>
        </w:rPr>
        <w:t>acquired</w:t>
      </w:r>
      <w:r w:rsidRPr="0050756F">
        <w:t xml:space="preserve"> – due to trauma, frequently from lumbar puncture (epithelial cells deposited within spinal canal</w:t>
      </w:r>
      <w:r w:rsidR="0048576B">
        <w:t>, mostly historical when spinal needles didn’t have stylet</w:t>
      </w:r>
      <w:r w:rsidRPr="0050756F">
        <w:t>).</w:t>
      </w:r>
    </w:p>
    <w:p w:rsidR="00E83693" w:rsidRPr="0050756F" w:rsidRDefault="00E83693" w:rsidP="00A82746"/>
    <w:p w:rsidR="002707B5" w:rsidRPr="0050756F" w:rsidRDefault="002707B5" w:rsidP="00A82746"/>
    <w:p w:rsidR="008C74E8" w:rsidRPr="0050756F" w:rsidRDefault="008C74E8" w:rsidP="00CA43F6">
      <w:pPr>
        <w:pStyle w:val="Nervous6"/>
        <w:ind w:right="8504"/>
      </w:pPr>
      <w:r w:rsidRPr="0050756F">
        <w:t>Pathology</w:t>
      </w:r>
    </w:p>
    <w:p w:rsidR="0033227A" w:rsidRPr="0050756F" w:rsidRDefault="008C74E8" w:rsidP="008C74E8">
      <w:r w:rsidRPr="0050756F">
        <w:t xml:space="preserve">- </w:t>
      </w:r>
      <w:r w:rsidR="001E7796" w:rsidRPr="0050756F">
        <w:t>similar appearances and developmental origins</w:t>
      </w:r>
      <w:r w:rsidR="00C562B3" w:rsidRPr="0050756F">
        <w:t>;</w:t>
      </w:r>
    </w:p>
    <w:p w:rsidR="0033227A" w:rsidRPr="0050756F" w:rsidRDefault="00FF1A86" w:rsidP="0033227A">
      <w:pPr>
        <w:numPr>
          <w:ilvl w:val="0"/>
          <w:numId w:val="2"/>
        </w:numPr>
      </w:pPr>
      <w:r w:rsidRPr="0050756F">
        <w:t>both contain stratified sq</w:t>
      </w:r>
      <w:r w:rsidR="008C74E8" w:rsidRPr="0050756F">
        <w:t>uamous epithelium found in skin</w:t>
      </w:r>
      <w:r w:rsidR="0033227A" w:rsidRPr="0050756F">
        <w:t>.</w:t>
      </w:r>
    </w:p>
    <w:p w:rsidR="008C74E8" w:rsidRPr="0050756F" w:rsidRDefault="008C74E8" w:rsidP="0033227A">
      <w:pPr>
        <w:numPr>
          <w:ilvl w:val="0"/>
          <w:numId w:val="2"/>
        </w:numPr>
      </w:pPr>
      <w:r w:rsidRPr="0050756F">
        <w:t>centrally, both contain desquamated epithelial keratin and some lipid material</w:t>
      </w:r>
      <w:r w:rsidR="00A62CE9" w:rsidRPr="0050756F">
        <w:t xml:space="preserve"> (cyst fluid may contain cholesterol crystals).</w:t>
      </w:r>
    </w:p>
    <w:p w:rsidR="0033227A" w:rsidRPr="0050756F" w:rsidRDefault="00006500" w:rsidP="0033227A">
      <w:pPr>
        <w:numPr>
          <w:ilvl w:val="0"/>
          <w:numId w:val="2"/>
        </w:numPr>
      </w:pPr>
      <w:r w:rsidRPr="0050756F">
        <w:t>external surface i</w:t>
      </w:r>
      <w:r w:rsidR="0033227A" w:rsidRPr="0050756F">
        <w:t xml:space="preserve">s </w:t>
      </w:r>
      <w:r w:rsidRPr="0050756F">
        <w:t xml:space="preserve">smooth, lobulated; </w:t>
      </w:r>
      <w:r w:rsidRPr="0050756F">
        <w:rPr>
          <w:i/>
          <w:smallCaps/>
        </w:rPr>
        <w:t>epidermoids</w:t>
      </w:r>
      <w:r w:rsidRPr="0050756F">
        <w:t xml:space="preserve"> has </w:t>
      </w:r>
      <w:r w:rsidR="0033227A" w:rsidRPr="0050756F">
        <w:t>pearly appearance</w:t>
      </w:r>
      <w:r w:rsidRPr="0050756F">
        <w:t xml:space="preserve"> (</w:t>
      </w:r>
      <w:r w:rsidRPr="0050756F">
        <w:rPr>
          <w:szCs w:val="24"/>
        </w:rPr>
        <w:t>"pearly tumors"</w:t>
      </w:r>
      <w:r w:rsidR="00B60B8F">
        <w:rPr>
          <w:szCs w:val="24"/>
        </w:rPr>
        <w:t xml:space="preserve"> or </w:t>
      </w:r>
      <w:r w:rsidR="00B60B8F">
        <w:t>“keratin pearls”*</w:t>
      </w:r>
      <w:r w:rsidR="00B60B8F" w:rsidRPr="00B60B8F">
        <w:t xml:space="preserve"> </w:t>
      </w:r>
      <w:r w:rsidR="00B60B8F">
        <w:t>in wall</w:t>
      </w:r>
      <w:r w:rsidRPr="0050756F">
        <w:rPr>
          <w:szCs w:val="24"/>
        </w:rPr>
        <w:t>) due to capsule of stratified squamous epithelium.</w:t>
      </w:r>
    </w:p>
    <w:p w:rsidR="0050756F" w:rsidRPr="0050756F" w:rsidRDefault="00B60B8F" w:rsidP="00B60B8F">
      <w:pPr>
        <w:jc w:val="right"/>
      </w:pPr>
      <w:r>
        <w:t>*histo – cell nuclei among keratin (vs. pure keratin s. “wet keratin” in craniopharyngioma)</w:t>
      </w:r>
    </w:p>
    <w:p w:rsidR="008C74E8" w:rsidRPr="0050756F" w:rsidRDefault="008C74E8" w:rsidP="009E07FE">
      <w:pPr>
        <w:pBdr>
          <w:top w:val="single" w:sz="4" w:space="1" w:color="auto"/>
          <w:left w:val="single" w:sz="4" w:space="4" w:color="auto"/>
          <w:bottom w:val="single" w:sz="4" w:space="1" w:color="auto"/>
          <w:right w:val="single" w:sz="4" w:space="0" w:color="auto"/>
        </w:pBdr>
        <w:ind w:left="1134" w:hanging="414"/>
      </w:pPr>
      <w:r w:rsidRPr="0050756F">
        <w:rPr>
          <w:i/>
          <w:smallCaps/>
        </w:rPr>
        <w:t>Epidermoid</w:t>
      </w:r>
      <w:r w:rsidR="00FF1A86" w:rsidRPr="0050756F">
        <w:rPr>
          <w:i/>
          <w:smallCaps/>
        </w:rPr>
        <w:t>s</w:t>
      </w:r>
      <w:r w:rsidR="00FF1A86" w:rsidRPr="0050756F">
        <w:t xml:space="preserve"> </w:t>
      </w:r>
      <w:r w:rsidRPr="0050756F">
        <w:t xml:space="preserve">have outer </w:t>
      </w:r>
      <w:r w:rsidRPr="0050756F">
        <w:rPr>
          <w:b/>
        </w:rPr>
        <w:t>connective tissue capsule</w:t>
      </w:r>
      <w:r w:rsidRPr="0050756F">
        <w:t xml:space="preserve"> and are lined with </w:t>
      </w:r>
      <w:r w:rsidRPr="0050756F">
        <w:rPr>
          <w:b/>
        </w:rPr>
        <w:t>stratified squamous epithelium</w:t>
      </w:r>
      <w:r w:rsidR="00C937AF" w:rsidRPr="0050756F">
        <w:t xml:space="preserve"> (i.e. composed of </w:t>
      </w:r>
      <w:r w:rsidR="00C937AF" w:rsidRPr="0050756F">
        <w:rPr>
          <w:i/>
          <w:color w:val="0000FF"/>
        </w:rPr>
        <w:t>ectodermal</w:t>
      </w:r>
      <w:r w:rsidR="00C937AF" w:rsidRPr="0050756F">
        <w:t xml:space="preserve"> remnants).</w:t>
      </w:r>
    </w:p>
    <w:p w:rsidR="00FF1A86" w:rsidRPr="0050756F" w:rsidRDefault="008C74E8" w:rsidP="009E07FE">
      <w:pPr>
        <w:pBdr>
          <w:top w:val="single" w:sz="4" w:space="1" w:color="auto"/>
          <w:left w:val="single" w:sz="4" w:space="4" w:color="auto"/>
          <w:bottom w:val="single" w:sz="4" w:space="1" w:color="auto"/>
          <w:right w:val="single" w:sz="4" w:space="0" w:color="auto"/>
        </w:pBdr>
        <w:ind w:left="1134" w:hanging="414"/>
      </w:pPr>
      <w:r w:rsidRPr="0050756F">
        <w:rPr>
          <w:i/>
          <w:smallCaps/>
        </w:rPr>
        <w:t>Dermoid</w:t>
      </w:r>
      <w:r w:rsidR="00FF1A86" w:rsidRPr="0050756F">
        <w:rPr>
          <w:i/>
          <w:smallCaps/>
        </w:rPr>
        <w:t>s</w:t>
      </w:r>
      <w:r w:rsidR="00FF1A86" w:rsidRPr="0050756F">
        <w:t xml:space="preserve"> have outer </w:t>
      </w:r>
      <w:r w:rsidR="00FF1A86" w:rsidRPr="0050756F">
        <w:rPr>
          <w:b/>
        </w:rPr>
        <w:t>connective tissue capsule</w:t>
      </w:r>
      <w:r w:rsidR="00FF1A86" w:rsidRPr="0050756F">
        <w:t xml:space="preserve"> and are lined with </w:t>
      </w:r>
      <w:r w:rsidR="00FF1A86" w:rsidRPr="0050756F">
        <w:rPr>
          <w:b/>
        </w:rPr>
        <w:t>stratified squamous epithelium</w:t>
      </w:r>
      <w:r w:rsidR="00FF1A86" w:rsidRPr="0050756F">
        <w:t xml:space="preserve">, which also contains </w:t>
      </w:r>
      <w:r w:rsidR="00FF1A86" w:rsidRPr="0050756F">
        <w:rPr>
          <w:color w:val="FF0000"/>
        </w:rPr>
        <w:t>hair follicles</w:t>
      </w:r>
      <w:r w:rsidR="00FF1A86" w:rsidRPr="0050756F">
        <w:t xml:space="preserve">, </w:t>
      </w:r>
      <w:r w:rsidR="00FF1A86" w:rsidRPr="0050756F">
        <w:rPr>
          <w:color w:val="FF0000"/>
        </w:rPr>
        <w:t>sebaceous glands</w:t>
      </w:r>
      <w:r w:rsidR="00FF1A86" w:rsidRPr="0050756F">
        <w:t xml:space="preserve">, and </w:t>
      </w:r>
      <w:r w:rsidR="00FF1A86" w:rsidRPr="0050756F">
        <w:rPr>
          <w:color w:val="FF0000"/>
        </w:rPr>
        <w:t>sweat glands</w:t>
      </w:r>
      <w:r w:rsidR="00294E35" w:rsidRPr="0050756F">
        <w:rPr>
          <w:color w:val="FF0000"/>
        </w:rPr>
        <w:t xml:space="preserve"> </w:t>
      </w:r>
      <w:r w:rsidR="00294E35" w:rsidRPr="0050756F">
        <w:t xml:space="preserve">(i.e. composed of </w:t>
      </w:r>
      <w:r w:rsidR="00294E35" w:rsidRPr="0050756F">
        <w:rPr>
          <w:i/>
          <w:color w:val="0000FF"/>
        </w:rPr>
        <w:t>ectodermal</w:t>
      </w:r>
      <w:r w:rsidR="00294E35" w:rsidRPr="0050756F">
        <w:t xml:space="preserve"> and </w:t>
      </w:r>
      <w:r w:rsidR="00294E35" w:rsidRPr="0050756F">
        <w:rPr>
          <w:i/>
          <w:color w:val="0000FF"/>
        </w:rPr>
        <w:t>mesodermal</w:t>
      </w:r>
      <w:r w:rsidR="00294E35" w:rsidRPr="0050756F">
        <w:t xml:space="preserve"> remnants)</w:t>
      </w:r>
      <w:r w:rsidR="00FF1A86" w:rsidRPr="0050756F">
        <w:t>.</w:t>
      </w:r>
    </w:p>
    <w:p w:rsidR="00365657" w:rsidRPr="0050756F" w:rsidRDefault="00CA32D9" w:rsidP="00CA32D9">
      <w:pPr>
        <w:spacing w:before="120"/>
        <w:jc w:val="right"/>
      </w:pPr>
      <w:r w:rsidRPr="0050756F">
        <w:t xml:space="preserve">vs. </w:t>
      </w:r>
      <w:r w:rsidRPr="0050756F">
        <w:rPr>
          <w:i/>
          <w:smallCaps/>
        </w:rPr>
        <w:t>teratomas</w:t>
      </w:r>
      <w:r w:rsidRPr="0050756F">
        <w:t xml:space="preserve"> - composed of </w:t>
      </w:r>
      <w:r w:rsidRPr="0050756F">
        <w:rPr>
          <w:i/>
          <w:color w:val="0000FF"/>
        </w:rPr>
        <w:t>ectoderm</w:t>
      </w:r>
      <w:r w:rsidRPr="0050756F">
        <w:t xml:space="preserve">, </w:t>
      </w:r>
      <w:r w:rsidRPr="0050756F">
        <w:rPr>
          <w:i/>
          <w:color w:val="0000FF"/>
        </w:rPr>
        <w:t>mesoderm</w:t>
      </w:r>
      <w:r w:rsidRPr="0050756F">
        <w:t xml:space="preserve">, and </w:t>
      </w:r>
      <w:r w:rsidRPr="0050756F">
        <w:rPr>
          <w:i/>
          <w:color w:val="0000FF"/>
        </w:rPr>
        <w:t>endoderm</w:t>
      </w:r>
    </w:p>
    <w:p w:rsidR="00CA32D9" w:rsidRPr="0050756F" w:rsidRDefault="00CA32D9" w:rsidP="00365657"/>
    <w:p w:rsidR="00AB38A2" w:rsidRPr="0050756F" w:rsidRDefault="00AB38A2" w:rsidP="00AB38A2">
      <w:pPr>
        <w:pStyle w:val="NormalWeb"/>
        <w:numPr>
          <w:ilvl w:val="0"/>
          <w:numId w:val="5"/>
        </w:numPr>
      </w:pPr>
      <w:r w:rsidRPr="0050756F">
        <w:rPr>
          <w:i/>
          <w:color w:val="008000"/>
        </w:rPr>
        <w:t>expand slowly over many years</w:t>
      </w:r>
      <w:r w:rsidRPr="0050756F">
        <w:t xml:space="preserve"> due to central accumulation of epithelial </w:t>
      </w:r>
      <w:r w:rsidR="0048576B">
        <w:t xml:space="preserve">debris and glandular secretions – predictable </w:t>
      </w:r>
      <w:r w:rsidR="0048576B" w:rsidRPr="0048576B">
        <w:rPr>
          <w:b/>
          <w:i/>
        </w:rPr>
        <w:t>linear growth</w:t>
      </w:r>
      <w:r w:rsidR="0048576B">
        <w:t xml:space="preserve"> due to accumulation of </w:t>
      </w:r>
      <w:r w:rsidR="006A67EC">
        <w:t xml:space="preserve">keratin </w:t>
      </w:r>
      <w:r w:rsidR="0048576B">
        <w:t xml:space="preserve">(vs. tumors – </w:t>
      </w:r>
      <w:r w:rsidR="0048576B" w:rsidRPr="0048576B">
        <w:rPr>
          <w:b/>
          <w:i/>
        </w:rPr>
        <w:t>grow exponentially</w:t>
      </w:r>
      <w:r w:rsidR="0048576B">
        <w:t xml:space="preserve"> due to cell multiplication).</w:t>
      </w:r>
    </w:p>
    <w:p w:rsidR="00C130E6" w:rsidRPr="0050756F" w:rsidRDefault="003D3CFE" w:rsidP="00AB38A2">
      <w:pPr>
        <w:pStyle w:val="NormalWeb"/>
        <w:numPr>
          <w:ilvl w:val="0"/>
          <w:numId w:val="5"/>
        </w:numPr>
      </w:pPr>
      <w:r w:rsidRPr="0050756F">
        <w:rPr>
          <w:i/>
          <w:smallCaps/>
        </w:rPr>
        <w:t>dermoids</w:t>
      </w:r>
      <w:r w:rsidRPr="0050756F">
        <w:t xml:space="preserve"> </w:t>
      </w:r>
      <w:r w:rsidR="00C130E6" w:rsidRPr="0050756F">
        <w:t>frequently calcify</w:t>
      </w:r>
      <w:r w:rsidRPr="0050756F">
        <w:t xml:space="preserve">; </w:t>
      </w:r>
      <w:r w:rsidRPr="0050756F">
        <w:rPr>
          <w:i/>
          <w:smallCaps/>
        </w:rPr>
        <w:t>epidermoids</w:t>
      </w:r>
      <w:r w:rsidRPr="0050756F">
        <w:t xml:space="preserve"> calcify uncommonly (but when it occurs, it is feature that helps in distinguishing from arachnoid cysts).</w:t>
      </w:r>
    </w:p>
    <w:p w:rsidR="0078404D" w:rsidRPr="0050756F" w:rsidRDefault="0078404D" w:rsidP="00AB38A2">
      <w:pPr>
        <w:pStyle w:val="NormalWeb"/>
        <w:numPr>
          <w:ilvl w:val="0"/>
          <w:numId w:val="5"/>
        </w:numPr>
      </w:pPr>
      <w:r w:rsidRPr="0050756F">
        <w:rPr>
          <w:i/>
        </w:rPr>
        <w:t>malignant transformation</w:t>
      </w:r>
      <w:r w:rsidRPr="0050756F">
        <w:t xml:space="preserve"> is rare.</w:t>
      </w:r>
    </w:p>
    <w:p w:rsidR="00AB38A2" w:rsidRPr="0050756F" w:rsidRDefault="00AB38A2" w:rsidP="00AB38A2">
      <w:pPr>
        <w:pStyle w:val="NormalWeb"/>
      </w:pPr>
    </w:p>
    <w:p w:rsidR="00AB38A2" w:rsidRPr="0050756F" w:rsidRDefault="00AB38A2" w:rsidP="00CA32D9">
      <w:pPr>
        <w:spacing w:before="120"/>
      </w:pPr>
      <w:r w:rsidRPr="0050756F">
        <w:rPr>
          <w:smallCaps/>
          <w:u w:val="single"/>
          <w:shd w:val="clear" w:color="auto" w:fill="D9D9D9"/>
        </w:rPr>
        <w:t>Location</w:t>
      </w:r>
      <w:r w:rsidRPr="0050756F">
        <w:t>:</w:t>
      </w:r>
    </w:p>
    <w:p w:rsidR="00AB38A2" w:rsidRPr="0050756F" w:rsidRDefault="001077F9" w:rsidP="001077F9">
      <w:pPr>
        <w:pStyle w:val="NormalWeb"/>
      </w:pPr>
      <w:r w:rsidRPr="0050756F">
        <w:t xml:space="preserve">- </w:t>
      </w:r>
      <w:r w:rsidR="00AB38A2" w:rsidRPr="0050756F">
        <w:t>sites of epithelial deposition can occur anywhere between neural t</w:t>
      </w:r>
      <w:r w:rsidR="00E95CF9" w:rsidRPr="0050756F">
        <w:t>ube and over</w:t>
      </w:r>
      <w:r w:rsidR="00A62CE9" w:rsidRPr="0050756F">
        <w:t>lying skin surface (depending on stage of intrauterine development at which they arise, they can lie within ventricular system, brain parenchyma, subarachnoid space, bones of skull, or even extracranially):</w:t>
      </w:r>
    </w:p>
    <w:p w:rsidR="00ED7C11" w:rsidRPr="0050756F" w:rsidRDefault="00ED7C11" w:rsidP="00ED7C11">
      <w:pPr>
        <w:pStyle w:val="NormalWeb"/>
        <w:spacing w:before="120"/>
        <w:ind w:left="720"/>
      </w:pPr>
      <w:r w:rsidRPr="0050756F">
        <w:rPr>
          <w:i/>
          <w:smallCaps/>
        </w:rPr>
        <w:t>Dermoids</w:t>
      </w:r>
      <w:r w:rsidR="00DF345C">
        <w:rPr>
          <w:i/>
          <w:smallCaps/>
        </w:rPr>
        <w:t xml:space="preserve"> (intracranial)</w:t>
      </w:r>
      <w:r w:rsidRPr="0050756F">
        <w:rPr>
          <w:i/>
          <w:smallCaps/>
        </w:rPr>
        <w:t xml:space="preserve"> - </w:t>
      </w:r>
      <w:r w:rsidRPr="0050756F">
        <w:t xml:space="preserve">most commonly </w:t>
      </w:r>
      <w:r w:rsidR="003F798F" w:rsidRPr="0050756F">
        <w:rPr>
          <w:b/>
          <w:color w:val="FF00FF"/>
        </w:rPr>
        <w:t>midline</w:t>
      </w:r>
      <w:r w:rsidR="003F798F" w:rsidRPr="0050756F">
        <w:t>:</w:t>
      </w:r>
      <w:r w:rsidR="00422074">
        <w:t xml:space="preserve"> 2/3 in</w:t>
      </w:r>
      <w:r w:rsidR="003F798F" w:rsidRPr="0050756F">
        <w:t xml:space="preserve"> </w:t>
      </w:r>
      <w:r w:rsidRPr="0050756F">
        <w:rPr>
          <w:highlight w:val="yellow"/>
        </w:rPr>
        <w:t>posterior fossa</w:t>
      </w:r>
      <w:r w:rsidRPr="0050756F">
        <w:t xml:space="preserve"> (</w:t>
      </w:r>
      <w:r w:rsidR="00C130E6" w:rsidRPr="0050756F">
        <w:rPr>
          <w:color w:val="000000"/>
        </w:rPr>
        <w:t xml:space="preserve">extradural, vermian, or </w:t>
      </w:r>
      <w:r w:rsidRPr="0050756F">
        <w:t>within 4</w:t>
      </w:r>
      <w:r w:rsidRPr="0050756F">
        <w:rPr>
          <w:vertAlign w:val="superscript"/>
        </w:rPr>
        <w:t>th</w:t>
      </w:r>
      <w:r w:rsidRPr="0050756F">
        <w:t xml:space="preserve"> ventricle</w:t>
      </w:r>
      <w:r w:rsidR="00422074">
        <w:t>); also</w:t>
      </w:r>
      <w:r w:rsidR="003F798F" w:rsidRPr="0050756F">
        <w:t xml:space="preserve"> </w:t>
      </w:r>
      <w:r w:rsidRPr="0050756F">
        <w:t>suprasellar region</w:t>
      </w:r>
      <w:r w:rsidR="003F798F" w:rsidRPr="0050756F">
        <w:t>, subfrontal areas</w:t>
      </w:r>
      <w:r w:rsidRPr="0050756F">
        <w:t xml:space="preserve">; other sites </w:t>
      </w:r>
      <w:r w:rsidR="003F798F" w:rsidRPr="0050756F">
        <w:t>–</w:t>
      </w:r>
      <w:r w:rsidRPr="0050756F">
        <w:t xml:space="preserve"> scalp</w:t>
      </w:r>
      <w:r w:rsidR="003F798F" w:rsidRPr="0050756F">
        <w:t xml:space="preserve"> (commonest location in childhood)</w:t>
      </w:r>
      <w:r w:rsidRPr="0050756F">
        <w:t>, skull, orbit</w:t>
      </w:r>
      <w:r w:rsidR="003F798F" w:rsidRPr="0050756F">
        <w:t>, nasal, oral cavity, neck.</w:t>
      </w:r>
    </w:p>
    <w:p w:rsidR="003F798F" w:rsidRPr="0050756F" w:rsidRDefault="00DF345C" w:rsidP="00DF345C">
      <w:pPr>
        <w:pStyle w:val="NormalWeb"/>
        <w:spacing w:before="120"/>
        <w:ind w:left="720"/>
      </w:pPr>
      <w:r w:rsidRPr="0050756F">
        <w:rPr>
          <w:i/>
          <w:smallCaps/>
        </w:rPr>
        <w:t>Dermoids</w:t>
      </w:r>
      <w:r>
        <w:rPr>
          <w:i/>
          <w:smallCaps/>
        </w:rPr>
        <w:t xml:space="preserve"> (s</w:t>
      </w:r>
      <w:r w:rsidR="003F798F" w:rsidRPr="0050756F">
        <w:rPr>
          <w:i/>
          <w:smallCaps/>
        </w:rPr>
        <w:t>pinal</w:t>
      </w:r>
      <w:r>
        <w:rPr>
          <w:i/>
          <w:smallCaps/>
        </w:rPr>
        <w:t>)</w:t>
      </w:r>
      <w:r w:rsidR="003F798F" w:rsidRPr="0050756F">
        <w:t xml:space="preserve"> </w:t>
      </w:r>
      <w:r>
        <w:t xml:space="preserve">- </w:t>
      </w:r>
      <w:r w:rsidR="003F798F" w:rsidRPr="0050756F">
        <w:t>most commonly near thoracolumbar junction, tend</w:t>
      </w:r>
      <w:r w:rsidR="00737970" w:rsidRPr="0050756F">
        <w:t>s</w:t>
      </w:r>
      <w:r w:rsidR="003F798F" w:rsidRPr="0050756F">
        <w:t xml:space="preserve"> to involve conus medullaris and </w:t>
      </w:r>
      <w:r w:rsidR="003F798F" w:rsidRPr="0050756F">
        <w:rPr>
          <w:highlight w:val="yellow"/>
        </w:rPr>
        <w:t>cauda equina</w:t>
      </w:r>
      <w:r w:rsidR="003F798F" w:rsidRPr="0050756F">
        <w:t>:</w:t>
      </w:r>
    </w:p>
    <w:p w:rsidR="003F798F" w:rsidRPr="0050756F" w:rsidRDefault="003F798F" w:rsidP="00092D6D">
      <w:pPr>
        <w:pStyle w:val="NormalWeb"/>
        <w:ind w:left="2880"/>
      </w:pPr>
      <w:r w:rsidRPr="0050756F">
        <w:t>intramedullary ≈ 50%</w:t>
      </w:r>
    </w:p>
    <w:p w:rsidR="003F798F" w:rsidRPr="0050756F" w:rsidRDefault="003F798F" w:rsidP="00092D6D">
      <w:pPr>
        <w:pStyle w:val="NormalWeb"/>
        <w:ind w:left="2880"/>
      </w:pPr>
      <w:r w:rsidRPr="0050756F">
        <w:t>intradural extramedullary ≈ 50%</w:t>
      </w:r>
    </w:p>
    <w:p w:rsidR="003F798F" w:rsidRPr="0050756F" w:rsidRDefault="003F798F" w:rsidP="00092D6D">
      <w:pPr>
        <w:pStyle w:val="NormalWeb"/>
        <w:ind w:left="2880"/>
      </w:pPr>
      <w:r w:rsidRPr="0050756F">
        <w:t>extradural ≈ least common</w:t>
      </w:r>
    </w:p>
    <w:p w:rsidR="00CA32D9" w:rsidRPr="0050756F" w:rsidRDefault="00CA32D9" w:rsidP="00CA32D9">
      <w:pPr>
        <w:pStyle w:val="NormalWeb"/>
        <w:ind w:left="2160"/>
        <w:rPr>
          <w:i/>
          <w:sz w:val="20"/>
          <w:szCs w:val="20"/>
        </w:rPr>
      </w:pPr>
      <w:r w:rsidRPr="0050756F">
        <w:rPr>
          <w:i/>
          <w:sz w:val="20"/>
          <w:szCs w:val="20"/>
        </w:rPr>
        <w:t>Dermoids should be considered whenever lumbar puncture yields fat in CSF!</w:t>
      </w:r>
    </w:p>
    <w:p w:rsidR="00ED7C11" w:rsidRPr="0050756F" w:rsidRDefault="00ED7C11" w:rsidP="00ED7C11">
      <w:pPr>
        <w:pStyle w:val="NormalWeb"/>
        <w:spacing w:before="120" w:after="120"/>
        <w:ind w:left="720"/>
      </w:pPr>
      <w:r w:rsidRPr="0050756F">
        <w:rPr>
          <w:i/>
          <w:smallCaps/>
        </w:rPr>
        <w:t xml:space="preserve">Epidermoids - </w:t>
      </w:r>
      <w:r w:rsidRPr="0050756F">
        <w:t xml:space="preserve">most commonly </w:t>
      </w:r>
      <w:r w:rsidR="003F798F" w:rsidRPr="0050756F">
        <w:rPr>
          <w:b/>
          <w:color w:val="FF00FF"/>
        </w:rPr>
        <w:t>lateral</w:t>
      </w:r>
      <w:r w:rsidR="003F798F" w:rsidRPr="0050756F">
        <w:t xml:space="preserve"> </w:t>
      </w:r>
      <w:r w:rsidRPr="0050756F">
        <w:t xml:space="preserve">near </w:t>
      </w:r>
      <w:r w:rsidRPr="0050756F">
        <w:rPr>
          <w:highlight w:val="yellow"/>
        </w:rPr>
        <w:t>cerebellopontine angle</w:t>
      </w:r>
      <w:r w:rsidRPr="0050756F">
        <w:t xml:space="preserve">; may also occur in </w:t>
      </w:r>
      <w:r w:rsidR="003F798F" w:rsidRPr="0050756F">
        <w:t xml:space="preserve">suprasellar and parasellar regions, choroidal, sylvian, and interhemispheric fissures, intraventricular, </w:t>
      </w:r>
      <w:r w:rsidRPr="0050756F">
        <w:t xml:space="preserve">intradiploic </w:t>
      </w:r>
      <w:r w:rsidR="003F798F" w:rsidRPr="0050756F">
        <w:t>(</w:t>
      </w:r>
      <w:r w:rsidRPr="0050756F">
        <w:t>in cranial bones</w:t>
      </w:r>
      <w:r w:rsidR="003F798F" w:rsidRPr="0050756F">
        <w:t>)</w:t>
      </w:r>
      <w:r w:rsidR="002C4165">
        <w:t>, inside spinal cord</w:t>
      </w:r>
      <w:r w:rsidRPr="0050756F">
        <w:t>; intracerebral epidermoid is very rare.</w:t>
      </w:r>
    </w:p>
    <w:p w:rsidR="00AB38A2" w:rsidRPr="0050756F" w:rsidRDefault="00AB38A2" w:rsidP="00365657"/>
    <w:p w:rsidR="007B76DF" w:rsidRPr="0050756F" w:rsidRDefault="007B76DF" w:rsidP="00365657"/>
    <w:p w:rsidR="00365657" w:rsidRPr="0050756F" w:rsidRDefault="00365657" w:rsidP="00365657">
      <w:pPr>
        <w:pStyle w:val="Nervous6"/>
        <w:ind w:right="8221"/>
      </w:pPr>
      <w:r w:rsidRPr="0050756F">
        <w:t>Epidemiology</w:t>
      </w:r>
    </w:p>
    <w:p w:rsidR="001E7796" w:rsidRPr="0050756F" w:rsidRDefault="008C74E8" w:rsidP="0033227A">
      <w:r w:rsidRPr="0050756F">
        <w:rPr>
          <w:i/>
          <w:smallCaps/>
        </w:rPr>
        <w:t>dermoid</w:t>
      </w:r>
      <w:r w:rsidRPr="0050756F">
        <w:t xml:space="preserve"> - </w:t>
      </w:r>
      <w:r w:rsidR="001E7796" w:rsidRPr="0050756F">
        <w:t>uncommon (≈ 0.3% of all brain tumors).</w:t>
      </w:r>
    </w:p>
    <w:p w:rsidR="0078404D" w:rsidRPr="0050756F" w:rsidRDefault="0078404D" w:rsidP="0033227A">
      <w:r w:rsidRPr="0050756F">
        <w:rPr>
          <w:i/>
          <w:smallCaps/>
        </w:rPr>
        <w:t>epidermoid</w:t>
      </w:r>
      <w:r w:rsidRPr="0050756F">
        <w:t xml:space="preserve"> - </w:t>
      </w:r>
      <w:r w:rsidRPr="0050756F">
        <w:rPr>
          <w:szCs w:val="24"/>
        </w:rPr>
        <w:t>4-10 times more frequent than</w:t>
      </w:r>
      <w:r w:rsidR="00A62CE9" w:rsidRPr="0050756F">
        <w:rPr>
          <w:szCs w:val="24"/>
        </w:rPr>
        <w:t xml:space="preserve"> dermoid (≈ </w:t>
      </w:r>
      <w:r w:rsidR="00A62CE9" w:rsidRPr="0050756F">
        <w:t>2% of all intracranial tumors).</w:t>
      </w:r>
    </w:p>
    <w:p w:rsidR="001E7796" w:rsidRPr="0050756F" w:rsidRDefault="001E7796"/>
    <w:p w:rsidR="003F798F" w:rsidRPr="0050756F" w:rsidRDefault="003F798F"/>
    <w:p w:rsidR="003F798F" w:rsidRPr="0050756F" w:rsidRDefault="003F798F" w:rsidP="003F798F">
      <w:pPr>
        <w:pStyle w:val="Nervous6"/>
        <w:ind w:right="7795"/>
      </w:pPr>
      <w:r w:rsidRPr="0050756F">
        <w:t>Clinical Features</w:t>
      </w:r>
    </w:p>
    <w:p w:rsidR="00A82BD5" w:rsidRPr="0050756F" w:rsidRDefault="003F798F">
      <w:r w:rsidRPr="0050756F">
        <w:rPr>
          <w:u w:val="single"/>
        </w:rPr>
        <w:t>Patient’s age at diagnosis</w:t>
      </w:r>
      <w:r w:rsidRPr="0050756F">
        <w:t>:</w:t>
      </w:r>
    </w:p>
    <w:p w:rsidR="00FC0349" w:rsidRDefault="003F798F" w:rsidP="00FC0349">
      <w:pPr>
        <w:ind w:left="720"/>
      </w:pPr>
      <w:r w:rsidRPr="0050756F">
        <w:rPr>
          <w:i/>
          <w:smallCaps/>
        </w:rPr>
        <w:t>dermoid</w:t>
      </w:r>
      <w:r w:rsidRPr="0050756F">
        <w:t xml:space="preserve"> </w:t>
      </w:r>
      <w:r w:rsidR="00FC0349">
        <w:t>–</w:t>
      </w:r>
      <w:r w:rsidRPr="0050756F">
        <w:t xml:space="preserve"> </w:t>
      </w:r>
      <w:r w:rsidR="00FC0349" w:rsidRPr="00FC0349">
        <w:t>generally do not</w:t>
      </w:r>
      <w:r w:rsidR="00FC0349">
        <w:t xml:space="preserve"> </w:t>
      </w:r>
      <w:r w:rsidR="00FC0349" w:rsidRPr="00FC0349">
        <w:t>produce clinical symptoms until 3</w:t>
      </w:r>
      <w:r w:rsidR="00FC0349" w:rsidRPr="00FC0349">
        <w:rPr>
          <w:vertAlign w:val="superscript"/>
        </w:rPr>
        <w:t>rd</w:t>
      </w:r>
      <w:r w:rsidR="00FC0349">
        <w:t xml:space="preserve"> </w:t>
      </w:r>
      <w:r w:rsidR="00FC0349" w:rsidRPr="00FC0349">
        <w:t>decade of life</w:t>
      </w:r>
      <w:r w:rsidR="00FC0349">
        <w:t xml:space="preserve"> (i.e. &gt; 20 yrs)</w:t>
      </w:r>
    </w:p>
    <w:p w:rsidR="001E7796" w:rsidRPr="0050756F" w:rsidRDefault="003F798F" w:rsidP="003F798F">
      <w:pPr>
        <w:ind w:left="720"/>
      </w:pPr>
      <w:r w:rsidRPr="0050756F">
        <w:rPr>
          <w:i/>
          <w:smallCaps/>
        </w:rPr>
        <w:t>epidermoid</w:t>
      </w:r>
      <w:r w:rsidRPr="0050756F">
        <w:t xml:space="preserve"> </w:t>
      </w:r>
      <w:r w:rsidR="00C130E6" w:rsidRPr="0050756F">
        <w:t xml:space="preserve">(enlarges more slowly than dermoid) </w:t>
      </w:r>
      <w:r w:rsidRPr="0050756F">
        <w:t>- 40-50 yrs.</w:t>
      </w:r>
    </w:p>
    <w:p w:rsidR="007B52F0" w:rsidRPr="0050756F" w:rsidRDefault="007B52F0"/>
    <w:p w:rsidR="00092D6D" w:rsidRPr="0050756F" w:rsidRDefault="00092D6D">
      <w:r w:rsidRPr="0050756F">
        <w:rPr>
          <w:u w:val="single"/>
        </w:rPr>
        <w:t>Symptoms &amp; signs</w:t>
      </w:r>
      <w:r w:rsidRPr="0050756F">
        <w:t xml:space="preserve"> are associated with</w:t>
      </w:r>
      <w:r w:rsidR="006E41E8" w:rsidRPr="0050756F">
        <w:t xml:space="preserve"> slowly progressing</w:t>
      </w:r>
      <w:r w:rsidRPr="0050756F">
        <w:t xml:space="preserve"> </w:t>
      </w:r>
      <w:r w:rsidRPr="0050756F">
        <w:rPr>
          <w:b/>
          <w:color w:val="0000FF"/>
        </w:rPr>
        <w:t>mass/pressure effect</w:t>
      </w:r>
      <w:r w:rsidR="00803367" w:rsidRPr="0050756F">
        <w:t xml:space="preserve"> (seizures, diabetes insipidus, hypopituitarism, etc).</w:t>
      </w:r>
    </w:p>
    <w:p w:rsidR="001077F9" w:rsidRPr="0050756F" w:rsidRDefault="001077F9" w:rsidP="007C6AD6">
      <w:pPr>
        <w:pStyle w:val="NormalWeb"/>
        <w:numPr>
          <w:ilvl w:val="0"/>
          <w:numId w:val="5"/>
        </w:numPr>
      </w:pPr>
      <w:r w:rsidRPr="0050756F">
        <w:t>blockage of CSF flow occurs only rarely!</w:t>
      </w:r>
    </w:p>
    <w:p w:rsidR="007C6AD6" w:rsidRPr="0050756F" w:rsidRDefault="00CA32D9" w:rsidP="007C6AD6">
      <w:pPr>
        <w:numPr>
          <w:ilvl w:val="0"/>
          <w:numId w:val="5"/>
        </w:numPr>
        <w:rPr>
          <w:szCs w:val="24"/>
        </w:rPr>
      </w:pPr>
      <w:r w:rsidRPr="0050756F">
        <w:t>cyst</w:t>
      </w:r>
      <w:r w:rsidR="007C6AD6" w:rsidRPr="0050756F">
        <w:rPr>
          <w:b/>
          <w:i/>
        </w:rPr>
        <w:t xml:space="preserve"> </w:t>
      </w:r>
      <w:r w:rsidR="007C6AD6" w:rsidRPr="0050756F">
        <w:rPr>
          <w:b/>
        </w:rPr>
        <w:t>rupture</w:t>
      </w:r>
      <w:r w:rsidR="007C6AD6" w:rsidRPr="0050756F">
        <w:t xml:space="preserve"> → </w:t>
      </w:r>
      <w:r w:rsidR="00E24468" w:rsidRPr="0050756F">
        <w:t xml:space="preserve">intense </w:t>
      </w:r>
      <w:r w:rsidR="007C6AD6" w:rsidRPr="0050756F">
        <w:rPr>
          <w:color w:val="000000"/>
        </w:rPr>
        <w:t>granulomatous</w:t>
      </w:r>
      <w:r w:rsidR="007C6AD6" w:rsidRPr="0050756F">
        <w:rPr>
          <w:color w:val="0000FF"/>
        </w:rPr>
        <w:t xml:space="preserve"> chemical meningitis</w:t>
      </w:r>
      <w:r w:rsidR="007C6AD6" w:rsidRPr="0050756F">
        <w:t xml:space="preserve"> (rarely results in infarction from vasospasm).</w:t>
      </w:r>
    </w:p>
    <w:p w:rsidR="001077F9" w:rsidRPr="0050756F" w:rsidRDefault="001077F9" w:rsidP="0050756F">
      <w:pPr>
        <w:pStyle w:val="NormalWeb"/>
        <w:numPr>
          <w:ilvl w:val="0"/>
          <w:numId w:val="5"/>
        </w:numPr>
        <w:spacing w:after="80"/>
        <w:ind w:left="357" w:hanging="357"/>
      </w:pPr>
      <w:r w:rsidRPr="0050756F">
        <w:t xml:space="preserve">associated </w:t>
      </w:r>
      <w:r w:rsidRPr="0050756F">
        <w:rPr>
          <w:color w:val="0000FF"/>
        </w:rPr>
        <w:t xml:space="preserve">dermal sinus tracts / dimples </w:t>
      </w:r>
      <w:r w:rsidRPr="0050756F">
        <w:t>are common:</w:t>
      </w:r>
    </w:p>
    <w:p w:rsidR="001077F9" w:rsidRPr="0050756F" w:rsidRDefault="001077F9" w:rsidP="0050756F">
      <w:pPr>
        <w:pStyle w:val="NormalWeb"/>
        <w:pBdr>
          <w:top w:val="single" w:sz="4" w:space="1" w:color="auto"/>
          <w:left w:val="single" w:sz="4" w:space="4" w:color="auto"/>
          <w:bottom w:val="single" w:sz="4" w:space="1" w:color="auto"/>
          <w:right w:val="single" w:sz="4" w:space="4" w:color="auto"/>
        </w:pBdr>
        <w:ind w:left="1276" w:right="2126"/>
        <w:jc w:val="center"/>
      </w:pPr>
      <w:r w:rsidRPr="0050756F">
        <w:t>Any infant with dermal sinus tract → neuroradiological evaluation!</w:t>
      </w:r>
    </w:p>
    <w:p w:rsidR="001077F9" w:rsidRPr="0050756F" w:rsidRDefault="001077F9" w:rsidP="0050756F">
      <w:pPr>
        <w:spacing w:before="80"/>
        <w:ind w:left="1276" w:hanging="556"/>
      </w:pPr>
      <w:r w:rsidRPr="0050756F">
        <w:rPr>
          <w:color w:val="0000FF"/>
        </w:rPr>
        <w:t>congenital lumbar dermal sinus</w:t>
      </w:r>
      <w:r w:rsidRPr="0050756F">
        <w:t xml:space="preserve"> may terminate in </w:t>
      </w:r>
      <w:r w:rsidRPr="0050756F">
        <w:rPr>
          <w:i/>
          <w:smallCaps/>
        </w:rPr>
        <w:t>epidermoid</w:t>
      </w:r>
      <w:r w:rsidRPr="0050756F">
        <w:t xml:space="preserve"> (less frequently </w:t>
      </w:r>
      <w:r w:rsidRPr="0050756F">
        <w:rPr>
          <w:i/>
          <w:smallCaps/>
        </w:rPr>
        <w:t>dermoid</w:t>
      </w:r>
      <w:r w:rsidRPr="0050756F">
        <w:t>) within or near conus medullaris or cauda equina; often associated with spinal dysraphism and vertebral abnormalities.</w:t>
      </w:r>
    </w:p>
    <w:p w:rsidR="001077F9" w:rsidRPr="0050756F" w:rsidRDefault="001077F9" w:rsidP="001077F9">
      <w:pPr>
        <w:ind w:left="1276" w:hanging="556"/>
      </w:pPr>
      <w:r w:rsidRPr="0050756F">
        <w:rPr>
          <w:color w:val="0000FF"/>
        </w:rPr>
        <w:t>congenital nasal dermal sinus</w:t>
      </w:r>
      <w:r w:rsidRPr="0050756F">
        <w:t xml:space="preserve"> may be associated with </w:t>
      </w:r>
      <w:r w:rsidRPr="0050756F">
        <w:rPr>
          <w:i/>
          <w:smallCaps/>
        </w:rPr>
        <w:t>dermoid</w:t>
      </w:r>
      <w:r w:rsidRPr="0050756F">
        <w:t xml:space="preserve"> or </w:t>
      </w:r>
      <w:r w:rsidRPr="0050756F">
        <w:rPr>
          <w:i/>
          <w:smallCaps/>
        </w:rPr>
        <w:t>epidermoid</w:t>
      </w:r>
      <w:r w:rsidRPr="0050756F">
        <w:t xml:space="preserve">. </w:t>
      </w:r>
    </w:p>
    <w:p w:rsidR="001077F9" w:rsidRPr="0050756F" w:rsidRDefault="001077F9" w:rsidP="001077F9">
      <w:pPr>
        <w:pStyle w:val="NormalWeb"/>
        <w:numPr>
          <w:ilvl w:val="0"/>
          <w:numId w:val="5"/>
        </w:numPr>
      </w:pPr>
      <w:r w:rsidRPr="0050756F">
        <w:t xml:space="preserve">if associated </w:t>
      </w:r>
      <w:r w:rsidRPr="0050756F">
        <w:rPr>
          <w:i/>
        </w:rPr>
        <w:t>dermal sinus tract</w:t>
      </w:r>
      <w:r w:rsidRPr="0050756F">
        <w:t xml:space="preserve"> becomes </w:t>
      </w:r>
      <w:r w:rsidRPr="0050756F">
        <w:rPr>
          <w:b/>
        </w:rPr>
        <w:t>infected</w:t>
      </w:r>
      <w:r w:rsidRPr="0050756F">
        <w:t xml:space="preserve"> → recurrent</w:t>
      </w:r>
      <w:r w:rsidR="00C130E6" w:rsidRPr="0050756F">
        <w:t xml:space="preserve"> </w:t>
      </w:r>
      <w:r w:rsidR="00C130E6" w:rsidRPr="0050756F">
        <w:rPr>
          <w:color w:val="0000FF"/>
        </w:rPr>
        <w:t>bacterial</w:t>
      </w:r>
      <w:r w:rsidRPr="0050756F">
        <w:t xml:space="preserve"> </w:t>
      </w:r>
      <w:r w:rsidRPr="0050756F">
        <w:rPr>
          <w:color w:val="0000FF"/>
        </w:rPr>
        <w:t>meningitis</w:t>
      </w:r>
      <w:r w:rsidRPr="0050756F">
        <w:t>.</w:t>
      </w:r>
    </w:p>
    <w:p w:rsidR="003F798F" w:rsidRPr="0050756F" w:rsidRDefault="003F798F"/>
    <w:p w:rsidR="00556A55" w:rsidRPr="0050756F" w:rsidRDefault="00556A55"/>
    <w:p w:rsidR="00556A55" w:rsidRPr="0050756F" w:rsidRDefault="00556A55" w:rsidP="00303E5A">
      <w:pPr>
        <w:pStyle w:val="Nervous6"/>
        <w:ind w:right="8646"/>
      </w:pPr>
      <w:r w:rsidRPr="0050756F">
        <w:t>Diagnosis</w:t>
      </w:r>
    </w:p>
    <w:p w:rsidR="00556A55" w:rsidRPr="0050756F" w:rsidRDefault="006A67EC" w:rsidP="00556A55">
      <w:pPr>
        <w:spacing w:after="120"/>
        <w:ind w:left="1440"/>
        <w:rPr>
          <w:b/>
          <w:color w:val="0000FF"/>
        </w:rPr>
      </w:pPr>
      <w:r>
        <w:rPr>
          <w:color w:val="FF0000"/>
        </w:rPr>
        <w:t>Absence of edema</w:t>
      </w:r>
      <w:r w:rsidR="00556A55" w:rsidRPr="0050756F">
        <w:t xml:space="preserve"> </w:t>
      </w:r>
      <w:r>
        <w:t xml:space="preserve">is </w:t>
      </w:r>
      <w:r w:rsidR="00556A55" w:rsidRPr="0050756F">
        <w:t>characteristic!</w:t>
      </w:r>
    </w:p>
    <w:p w:rsidR="005E0D65" w:rsidRPr="0050756F" w:rsidRDefault="005E0D65">
      <w:pPr>
        <w:rPr>
          <w:color w:val="000000"/>
          <w:szCs w:val="24"/>
        </w:rPr>
      </w:pPr>
      <w:r w:rsidRPr="0050756F">
        <w:rPr>
          <w:b/>
          <w:color w:val="0000FF"/>
        </w:rPr>
        <w:t xml:space="preserve">Plain radiographs </w:t>
      </w:r>
      <w:r w:rsidRPr="0050756F">
        <w:t xml:space="preserve">– </w:t>
      </w:r>
      <w:r w:rsidRPr="0050756F">
        <w:rPr>
          <w:color w:val="000000"/>
          <w:szCs w:val="24"/>
        </w:rPr>
        <w:t>local bone expansion or erosion, lytic lesions with thin sclerotic margin.</w:t>
      </w:r>
    </w:p>
    <w:p w:rsidR="00020019" w:rsidRPr="0050756F" w:rsidRDefault="00020019">
      <w:pPr>
        <w:rPr>
          <w:b/>
          <w:color w:val="0000FF"/>
        </w:rPr>
      </w:pPr>
    </w:p>
    <w:p w:rsidR="00556A55" w:rsidRPr="0050756F" w:rsidRDefault="00556A55">
      <w:r w:rsidRPr="0050756F">
        <w:rPr>
          <w:b/>
          <w:color w:val="0000FF"/>
        </w:rPr>
        <w:t>CT</w:t>
      </w:r>
      <w:r w:rsidRPr="0050756F">
        <w:t xml:space="preserve"> – </w:t>
      </w:r>
      <w:r w:rsidR="005E0D65" w:rsidRPr="0050756F">
        <w:t xml:space="preserve">well-circumscribed, </w:t>
      </w:r>
      <w:r w:rsidR="002004AE" w:rsidRPr="0050756F">
        <w:t xml:space="preserve">unilocular </w:t>
      </w:r>
      <w:r w:rsidR="005E0D65" w:rsidRPr="0050756F">
        <w:t>cystic mass;</w:t>
      </w:r>
      <w:r w:rsidR="00020019" w:rsidRPr="0050756F">
        <w:t xml:space="preserve"> </w:t>
      </w:r>
      <w:r w:rsidRPr="0050756F">
        <w:t>calcifications</w:t>
      </w:r>
      <w:r w:rsidR="00020019" w:rsidRPr="0050756F">
        <w:t xml:space="preserve"> in tumor wall</w:t>
      </w:r>
      <w:r w:rsidRPr="0050756F">
        <w:t>.</w:t>
      </w:r>
    </w:p>
    <w:p w:rsidR="00020019" w:rsidRPr="0050756F" w:rsidRDefault="00020019" w:rsidP="005E0D65">
      <w:pPr>
        <w:numPr>
          <w:ilvl w:val="0"/>
          <w:numId w:val="8"/>
        </w:numPr>
      </w:pPr>
      <w:r w:rsidRPr="0050756F">
        <w:rPr>
          <w:szCs w:val="24"/>
          <w:u w:val="double" w:color="FF0000"/>
        </w:rPr>
        <w:t>contrast enhancement is uncommon</w:t>
      </w:r>
      <w:r w:rsidRPr="0050756F">
        <w:t>!!! (</w:t>
      </w:r>
      <w:r w:rsidRPr="0050756F">
        <w:rPr>
          <w:i/>
          <w:smallCaps/>
        </w:rPr>
        <w:t>epidermoid</w:t>
      </w:r>
      <w:r w:rsidRPr="0050756F">
        <w:t xml:space="preserve"> wall may sometimes enhance).</w:t>
      </w:r>
    </w:p>
    <w:p w:rsidR="00556A55" w:rsidRPr="0050756F" w:rsidRDefault="005E0D65" w:rsidP="005E0D65">
      <w:pPr>
        <w:numPr>
          <w:ilvl w:val="0"/>
          <w:numId w:val="8"/>
        </w:numPr>
      </w:pPr>
      <w:r w:rsidRPr="0050756F">
        <w:rPr>
          <w:i/>
          <w:smallCaps/>
        </w:rPr>
        <w:t>dermoid</w:t>
      </w:r>
      <w:r w:rsidRPr="0050756F">
        <w:t xml:space="preserve"> </w:t>
      </w:r>
      <w:r w:rsidR="002B4472" w:rsidRPr="0050756F">
        <w:t>fat gives very low density (</w:t>
      </w:r>
      <w:r w:rsidRPr="0050756F">
        <w:t xml:space="preserve">may be slightly heterogeneous due to </w:t>
      </w:r>
      <w:r w:rsidR="002B4472" w:rsidRPr="0050756F">
        <w:t xml:space="preserve">additional ectodermal elements - </w:t>
      </w:r>
      <w:r w:rsidRPr="0050756F">
        <w:t>hair follicles, sebaceous glands, sweat glands</w:t>
      </w:r>
      <w:r w:rsidR="00DE7ECC" w:rsidRPr="0050756F">
        <w:t>).</w:t>
      </w:r>
    </w:p>
    <w:p w:rsidR="00020019" w:rsidRPr="0050756F" w:rsidRDefault="00F2199A" w:rsidP="005E0D65">
      <w:pPr>
        <w:numPr>
          <w:ilvl w:val="0"/>
          <w:numId w:val="8"/>
        </w:numPr>
      </w:pPr>
      <w:r w:rsidRPr="0050756F">
        <w:rPr>
          <w:i/>
        </w:rPr>
        <w:t>fat-fluid level</w:t>
      </w:r>
      <w:r w:rsidRPr="0050756F">
        <w:t xml:space="preserve"> in ventricles or </w:t>
      </w:r>
      <w:r w:rsidR="00020019" w:rsidRPr="0050756F">
        <w:rPr>
          <w:i/>
        </w:rPr>
        <w:t>fat droplets</w:t>
      </w:r>
      <w:r w:rsidR="00020019" w:rsidRPr="0050756F">
        <w:t xml:space="preserve"> in subarachnoid spaces strongly suggest </w:t>
      </w:r>
      <w:r w:rsidR="00020019" w:rsidRPr="0050756F">
        <w:rPr>
          <w:i/>
          <w:smallCaps/>
        </w:rPr>
        <w:t>dermoid</w:t>
      </w:r>
      <w:r w:rsidR="00020019" w:rsidRPr="0050756F">
        <w:t xml:space="preserve"> rupture.</w:t>
      </w:r>
    </w:p>
    <w:p w:rsidR="007C6AD6" w:rsidRPr="0050756F" w:rsidRDefault="007C6AD6"/>
    <w:p w:rsidR="00C07165" w:rsidRPr="0050756F" w:rsidRDefault="00F2199A">
      <w:r w:rsidRPr="0050756F">
        <w:rPr>
          <w:b/>
          <w:color w:val="0000FF"/>
        </w:rPr>
        <w:t>MRI</w:t>
      </w:r>
      <w:r w:rsidR="00C07165" w:rsidRPr="0050756F">
        <w:t>:</w:t>
      </w:r>
    </w:p>
    <w:p w:rsidR="00F2199A" w:rsidRPr="0050756F" w:rsidRDefault="00C07165">
      <w:r w:rsidRPr="0050756F">
        <w:rPr>
          <w:i/>
          <w:smallCaps/>
        </w:rPr>
        <w:t>dermoid</w:t>
      </w:r>
      <w:r w:rsidRPr="0050756F">
        <w:t xml:space="preserve"> </w:t>
      </w:r>
      <w:r w:rsidR="00F2199A" w:rsidRPr="0050756F">
        <w:t xml:space="preserve">- characteristics similar to </w:t>
      </w:r>
      <w:r w:rsidR="00F2199A" w:rsidRPr="0050756F">
        <w:rPr>
          <w:color w:val="FF0000"/>
        </w:rPr>
        <w:t>fat</w:t>
      </w:r>
      <w:r w:rsidR="00F2199A" w:rsidRPr="0050756F">
        <w:t xml:space="preserve"> </w:t>
      </w:r>
      <w:r w:rsidR="006A67EC">
        <w:t xml:space="preserve">(glandular secretions) </w:t>
      </w:r>
      <w:r w:rsidR="00C130E6" w:rsidRPr="0050756F">
        <w:t>– midline mass</w:t>
      </w:r>
      <w:r w:rsidR="00F2199A" w:rsidRPr="0050756F">
        <w:t xml:space="preserve"> </w:t>
      </w:r>
      <w:r w:rsidR="00F2199A" w:rsidRPr="0050756F">
        <w:rPr>
          <w:shd w:val="clear" w:color="auto" w:fill="FFFFCC"/>
        </w:rPr>
        <w:t>hyperintense</w:t>
      </w:r>
      <w:r w:rsidR="00F2199A" w:rsidRPr="0050756F">
        <w:t xml:space="preserve"> on </w:t>
      </w:r>
      <w:r w:rsidR="00576A2F">
        <w:t xml:space="preserve">both </w:t>
      </w:r>
      <w:r w:rsidR="00F2199A" w:rsidRPr="0050756F">
        <w:t xml:space="preserve">T1 and </w:t>
      </w:r>
      <w:r w:rsidR="008D7848">
        <w:t>T2 – unique tumor!</w:t>
      </w:r>
    </w:p>
    <w:p w:rsidR="003F798F" w:rsidRPr="0050756F" w:rsidRDefault="00C07165">
      <w:pPr>
        <w:numPr>
          <w:ilvl w:val="0"/>
          <w:numId w:val="8"/>
        </w:numPr>
      </w:pPr>
      <w:r w:rsidRPr="0050756F">
        <w:rPr>
          <w:i/>
          <w:color w:val="800080"/>
        </w:rPr>
        <w:t>chemical-shift artifact</w:t>
      </w:r>
      <w:r w:rsidRPr="0050756F">
        <w:t xml:space="preserve"> is often present on T2 images as markedly hypointense band posterior at fat-fluid interface.</w:t>
      </w:r>
    </w:p>
    <w:p w:rsidR="00F2199A" w:rsidRPr="0050756F" w:rsidRDefault="00C07165" w:rsidP="00C937AF">
      <w:pPr>
        <w:ind w:left="567" w:hanging="567"/>
      </w:pPr>
      <w:r w:rsidRPr="0050756F">
        <w:rPr>
          <w:i/>
          <w:smallCaps/>
        </w:rPr>
        <w:t xml:space="preserve">epidermoid </w:t>
      </w:r>
      <w:r w:rsidR="00E16EB1" w:rsidRPr="0050756F">
        <w:t xml:space="preserve">- characteristics similar to </w:t>
      </w:r>
      <w:r w:rsidR="00E16EB1" w:rsidRPr="0050756F">
        <w:rPr>
          <w:color w:val="FF0000"/>
        </w:rPr>
        <w:t>CSF</w:t>
      </w:r>
      <w:r w:rsidR="00E16EB1" w:rsidRPr="0050756F">
        <w:t xml:space="preserve"> </w:t>
      </w:r>
      <w:r w:rsidR="00C937AF" w:rsidRPr="0050756F">
        <w:t>–</w:t>
      </w:r>
      <w:r w:rsidR="00E16EB1" w:rsidRPr="0050756F">
        <w:t xml:space="preserve"> </w:t>
      </w:r>
      <w:r w:rsidR="00C937AF" w:rsidRPr="0050756F">
        <w:t xml:space="preserve">variably </w:t>
      </w:r>
      <w:r w:rsidRPr="0050756F">
        <w:rPr>
          <w:shd w:val="clear" w:color="auto" w:fill="FFFFCC"/>
        </w:rPr>
        <w:t>hypointense</w:t>
      </w:r>
      <w:r w:rsidRPr="0050756F">
        <w:t xml:space="preserve"> on T1 and </w:t>
      </w:r>
      <w:r w:rsidR="00C937AF" w:rsidRPr="0050756F">
        <w:t xml:space="preserve">variably </w:t>
      </w:r>
      <w:r w:rsidRPr="0050756F">
        <w:rPr>
          <w:shd w:val="clear" w:color="auto" w:fill="FFFFCC"/>
        </w:rPr>
        <w:t>hyperintense</w:t>
      </w:r>
      <w:r w:rsidR="008D7848">
        <w:t xml:space="preserve"> on T2 – mimics arachnoid cyst (H: DWI – </w:t>
      </w:r>
      <w:r w:rsidR="008D7848" w:rsidRPr="008D7848">
        <w:rPr>
          <w:shd w:val="clear" w:color="auto" w:fill="F7CAAC" w:themeFill="accent2" w:themeFillTint="66"/>
        </w:rPr>
        <w:t>epidermoid has diffusion restriction</w:t>
      </w:r>
      <w:r w:rsidR="008D7848">
        <w:t>).</w:t>
      </w:r>
    </w:p>
    <w:p w:rsidR="00C07165" w:rsidRDefault="00C07165"/>
    <w:p w:rsidR="004D4F07" w:rsidRPr="003E69D1" w:rsidRDefault="004D4F07" w:rsidP="004D4F07">
      <w:pPr>
        <w:pBdr>
          <w:top w:val="single" w:sz="4" w:space="1" w:color="FF0000"/>
          <w:left w:val="single" w:sz="4" w:space="4" w:color="FF0000"/>
          <w:bottom w:val="single" w:sz="4" w:space="1" w:color="FF0000"/>
          <w:right w:val="single" w:sz="4" w:space="4" w:color="FF0000"/>
        </w:pBdr>
        <w:ind w:left="340" w:right="2551"/>
        <w:jc w:val="center"/>
      </w:pPr>
      <w:r>
        <w:rPr>
          <w:color w:val="FF0000"/>
        </w:rPr>
        <w:t>E</w:t>
      </w:r>
      <w:r w:rsidRPr="00A60F84">
        <w:rPr>
          <w:color w:val="FF0000"/>
        </w:rPr>
        <w:t xml:space="preserve">pidermoid cyst </w:t>
      </w:r>
      <w:r w:rsidRPr="003E69D1">
        <w:t>ha</w:t>
      </w:r>
      <w:r>
        <w:t>s</w:t>
      </w:r>
      <w:r w:rsidRPr="003E69D1">
        <w:t xml:space="preserve"> </w:t>
      </w:r>
      <w:r w:rsidRPr="003E69D1">
        <w:rPr>
          <w:b/>
          <w:i/>
        </w:rPr>
        <w:t>diffusion restriction</w:t>
      </w:r>
      <w:r w:rsidRPr="003E69D1">
        <w:t xml:space="preserve"> (bright on DWI</w:t>
      </w:r>
      <w:r>
        <w:t xml:space="preserve">, dark on ADC) </w:t>
      </w:r>
      <w:r w:rsidRPr="00A60F84">
        <w:t>vs. arachnoid cyst (normal DWI)</w:t>
      </w:r>
    </w:p>
    <w:p w:rsidR="004D4F07" w:rsidRDefault="004D4F07" w:rsidP="004D4F07">
      <w:pPr>
        <w:pBdr>
          <w:top w:val="single" w:sz="4" w:space="1" w:color="FF0000"/>
          <w:left w:val="single" w:sz="4" w:space="4" w:color="FF0000"/>
          <w:bottom w:val="single" w:sz="4" w:space="1" w:color="FF0000"/>
          <w:right w:val="single" w:sz="4" w:space="4" w:color="FF0000"/>
        </w:pBdr>
        <w:ind w:left="340" w:right="2551"/>
        <w:jc w:val="center"/>
      </w:pPr>
      <w:r w:rsidRPr="003E69D1">
        <w:rPr>
          <w:color w:val="FF0000"/>
        </w:rPr>
        <w:t>Abscess</w:t>
      </w:r>
      <w:r w:rsidRPr="003E69D1">
        <w:t xml:space="preserve">, </w:t>
      </w:r>
      <w:r w:rsidRPr="003E69D1">
        <w:rPr>
          <w:color w:val="FF0000"/>
        </w:rPr>
        <w:t>strok</w:t>
      </w:r>
      <w:r>
        <w:rPr>
          <w:color w:val="FF0000"/>
        </w:rPr>
        <w:t>e</w:t>
      </w:r>
      <w:r>
        <w:t xml:space="preserve">, </w:t>
      </w:r>
      <w:r w:rsidRPr="003E69D1">
        <w:t xml:space="preserve">and </w:t>
      </w:r>
      <w:r w:rsidRPr="003E69D1">
        <w:rPr>
          <w:color w:val="FF0000"/>
        </w:rPr>
        <w:t xml:space="preserve">lymphoma </w:t>
      </w:r>
      <w:r w:rsidRPr="00A60F84">
        <w:t xml:space="preserve">(high cellularity) </w:t>
      </w:r>
      <w:r>
        <w:t>also have</w:t>
      </w:r>
      <w:r w:rsidRPr="004D4F07">
        <w:rPr>
          <w:b/>
          <w:i/>
        </w:rPr>
        <w:t xml:space="preserve"> </w:t>
      </w:r>
      <w:r w:rsidRPr="003E69D1">
        <w:rPr>
          <w:b/>
          <w:i/>
        </w:rPr>
        <w:t>diffusion restriction</w:t>
      </w:r>
      <w:r>
        <w:t xml:space="preserve"> vs.</w:t>
      </w:r>
      <w:r w:rsidRPr="003E69D1">
        <w:t xml:space="preserve"> gliomas and metastases do not restrict diffusion!</w:t>
      </w:r>
    </w:p>
    <w:p w:rsidR="004D4F07" w:rsidRDefault="004D4F07"/>
    <w:p w:rsidR="004D4F07" w:rsidRPr="0050756F" w:rsidRDefault="004D4F07"/>
    <w:p w:rsidR="002004AE" w:rsidRPr="0050756F" w:rsidRDefault="002004AE">
      <w:r w:rsidRPr="0050756F">
        <w:rPr>
          <w:b/>
          <w:color w:val="0000FF"/>
        </w:rPr>
        <w:t>Angiography</w:t>
      </w:r>
      <w:r w:rsidRPr="0050756F">
        <w:rPr>
          <w:szCs w:val="24"/>
        </w:rPr>
        <w:t xml:space="preserve"> - avascular mass.</w:t>
      </w:r>
    </w:p>
    <w:p w:rsidR="002004AE" w:rsidRPr="0050756F" w:rsidRDefault="002004AE"/>
    <w:p w:rsidR="001077F9" w:rsidRPr="0050756F" w:rsidRDefault="001077F9">
      <w:r w:rsidRPr="0050756F">
        <w:t xml:space="preserve">Prenatal diagnosis with </w:t>
      </w:r>
      <w:r w:rsidRPr="0050756F">
        <w:rPr>
          <w:b/>
          <w:color w:val="0000FF"/>
        </w:rPr>
        <w:t>ultrasound</w:t>
      </w:r>
      <w:r w:rsidRPr="0050756F">
        <w:t xml:space="preserve"> (and resection shortly after birth) are now possible.</w:t>
      </w:r>
    </w:p>
    <w:p w:rsidR="001077F9" w:rsidRPr="0050756F" w:rsidRDefault="001077F9"/>
    <w:p w:rsidR="002932B0" w:rsidRPr="0050756F" w:rsidRDefault="002932B0">
      <w:pPr>
        <w:rPr>
          <w:sz w:val="20"/>
        </w:rPr>
      </w:pPr>
      <w:r w:rsidRPr="0050756F">
        <w:rPr>
          <w:sz w:val="20"/>
        </w:rPr>
        <w:t xml:space="preserve">Suprasellar </w:t>
      </w:r>
      <w:r w:rsidRPr="0050756F">
        <w:rPr>
          <w:color w:val="FF0000"/>
          <w:sz w:val="20"/>
        </w:rPr>
        <w:t>dermoid</w:t>
      </w:r>
      <w:r w:rsidRPr="0050756F">
        <w:rPr>
          <w:sz w:val="20"/>
        </w:rPr>
        <w:t>:</w:t>
      </w:r>
    </w:p>
    <w:p w:rsidR="002932B0" w:rsidRPr="0050756F" w:rsidRDefault="002932B0">
      <w:pPr>
        <w:rPr>
          <w:sz w:val="20"/>
        </w:rPr>
      </w:pPr>
      <w:r w:rsidRPr="0050756F">
        <w:rPr>
          <w:b/>
          <w:bCs/>
          <w:sz w:val="20"/>
        </w:rPr>
        <w:t>A</w:t>
      </w:r>
      <w:r w:rsidRPr="0050756F">
        <w:rPr>
          <w:sz w:val="20"/>
        </w:rPr>
        <w:t>) noncontrast T1 - high-signal-intensity suprasellar mass extending along planum sphenoidale.</w:t>
      </w:r>
    </w:p>
    <w:p w:rsidR="002932B0" w:rsidRPr="0050756F" w:rsidRDefault="002932B0">
      <w:pPr>
        <w:rPr>
          <w:sz w:val="20"/>
        </w:rPr>
      </w:pPr>
      <w:r w:rsidRPr="0050756F">
        <w:rPr>
          <w:b/>
          <w:bCs/>
          <w:sz w:val="20"/>
        </w:rPr>
        <w:t>B</w:t>
      </w:r>
      <w:r w:rsidRPr="0050756F">
        <w:rPr>
          <w:sz w:val="20"/>
        </w:rPr>
        <w:t>) contrast T1 with fat saturation - small amount of enhancement along peripheral aspects of lesion (</w:t>
      </w:r>
      <w:r w:rsidRPr="0050756F">
        <w:rPr>
          <w:i/>
          <w:iCs/>
          <w:sz w:val="20"/>
        </w:rPr>
        <w:t>arrow</w:t>
      </w:r>
      <w:r w:rsidRPr="0050756F">
        <w:rPr>
          <w:sz w:val="20"/>
        </w:rPr>
        <w:t>); majority of mass suppresses with fat saturation:</w:t>
      </w:r>
    </w:p>
    <w:p w:rsidR="002932B0" w:rsidRPr="0050756F" w:rsidRDefault="002A08C4">
      <w:r>
        <w:rPr>
          <w:noProof/>
        </w:rPr>
        <w:drawing>
          <wp:inline distT="0" distB="0" distL="0" distR="0" wp14:anchorId="06EA6424" wp14:editId="69106A74">
            <wp:extent cx="6296025" cy="2743200"/>
            <wp:effectExtent l="0" t="0" r="9525" b="0"/>
            <wp:docPr id="3" name="Picture 3" descr="D:\Viktoro\Neuroscience\Onc. Oncology\00. Pictures\Dermoid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Onc. Oncology\00. Pictures\Dermoid (M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2743200"/>
                    </a:xfrm>
                    <a:prstGeom prst="rect">
                      <a:avLst/>
                    </a:prstGeom>
                    <a:noFill/>
                    <a:ln>
                      <a:noFill/>
                    </a:ln>
                  </pic:spPr>
                </pic:pic>
              </a:graphicData>
            </a:graphic>
          </wp:inline>
        </w:drawing>
      </w:r>
    </w:p>
    <w:p w:rsidR="002932B0" w:rsidRPr="0050756F" w:rsidRDefault="002932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67"/>
        <w:gridCol w:w="4678"/>
      </w:tblGrid>
      <w:tr w:rsidR="000758CC" w:rsidRPr="0050756F" w:rsidTr="00AB47E5">
        <w:tc>
          <w:tcPr>
            <w:tcW w:w="4786" w:type="dxa"/>
            <w:gridSpan w:val="2"/>
            <w:tcBorders>
              <w:bottom w:val="nil"/>
              <w:right w:val="nil"/>
            </w:tcBorders>
          </w:tcPr>
          <w:p w:rsidR="000758CC" w:rsidRPr="00AB47E5" w:rsidRDefault="000758CC" w:rsidP="00AB47E5">
            <w:pPr>
              <w:spacing w:before="120"/>
              <w:rPr>
                <w:sz w:val="20"/>
              </w:rPr>
            </w:pPr>
            <w:r w:rsidRPr="00AB47E5">
              <w:rPr>
                <w:color w:val="FF0000"/>
                <w:sz w:val="20"/>
              </w:rPr>
              <w:t>Dermoid</w:t>
            </w:r>
            <w:r w:rsidRPr="00AB47E5">
              <w:rPr>
                <w:sz w:val="20"/>
              </w:rPr>
              <w:t xml:space="preserve"> (nonenhanced CT) - well-circumscribed, cystic, low-attenuating lesion at midline in suprasellar region, posterior to 3</w:t>
            </w:r>
            <w:r w:rsidRPr="00AB47E5">
              <w:rPr>
                <w:sz w:val="20"/>
                <w:vertAlign w:val="superscript"/>
              </w:rPr>
              <w:t>rd</w:t>
            </w:r>
            <w:r w:rsidRPr="00AB47E5">
              <w:rPr>
                <w:sz w:val="20"/>
              </w:rPr>
              <w:t xml:space="preserve"> ventricle; small focus of calcification is noted at posterior margin of tumor:</w:t>
            </w:r>
          </w:p>
          <w:p w:rsidR="000758CC" w:rsidRPr="0050756F" w:rsidRDefault="002A08C4" w:rsidP="00084980">
            <w:r>
              <w:rPr>
                <w:noProof/>
                <w:color w:val="333399"/>
                <w:szCs w:val="24"/>
              </w:rPr>
              <w:drawing>
                <wp:inline distT="0" distB="0" distL="0" distR="0" wp14:anchorId="35D0D8E1" wp14:editId="281D096E">
                  <wp:extent cx="1238250" cy="1647825"/>
                  <wp:effectExtent l="0" t="0" r="0" b="9525"/>
                  <wp:docPr id="4" name="Picture 4" descr="D:\Viktoro\Neuroscience\Onc. Oncology\00. Pictures\Dermoid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Onc. Oncology\00. Pictures\Dermoid (MRI)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tc>
        <w:tc>
          <w:tcPr>
            <w:tcW w:w="4678" w:type="dxa"/>
            <w:tcBorders>
              <w:left w:val="nil"/>
              <w:bottom w:val="nil"/>
            </w:tcBorders>
          </w:tcPr>
          <w:p w:rsidR="000758CC" w:rsidRPr="00AB47E5" w:rsidRDefault="000758CC" w:rsidP="00AB47E5">
            <w:pPr>
              <w:spacing w:before="120"/>
              <w:rPr>
                <w:sz w:val="20"/>
              </w:rPr>
            </w:pPr>
            <w:r w:rsidRPr="00AB47E5">
              <w:rPr>
                <w:sz w:val="20"/>
              </w:rPr>
              <w:t>Same dermoid (T1) - hypointense lesion; crescentic posterior rim of hyperintensity represents fat chemical-shift artifact:</w:t>
            </w:r>
          </w:p>
          <w:p w:rsidR="000758CC" w:rsidRPr="00AB47E5" w:rsidRDefault="002A08C4" w:rsidP="00084980">
            <w:pPr>
              <w:rPr>
                <w:sz w:val="20"/>
              </w:rPr>
            </w:pPr>
            <w:r>
              <w:rPr>
                <w:noProof/>
                <w:color w:val="333399"/>
                <w:szCs w:val="24"/>
              </w:rPr>
              <w:drawing>
                <wp:inline distT="0" distB="0" distL="0" distR="0" wp14:anchorId="7CFF84B1" wp14:editId="7192824B">
                  <wp:extent cx="1209675" cy="1724025"/>
                  <wp:effectExtent l="0" t="0" r="9525" b="9525"/>
                  <wp:docPr id="5" name="Picture 5" descr="D:\Viktoro\Neuroscience\Onc. Oncology\00. Pictures\Dermoid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Onc. Oncology\00. Pictures\Dermoid (MRI)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a:ln>
                            <a:noFill/>
                          </a:ln>
                        </pic:spPr>
                      </pic:pic>
                    </a:graphicData>
                  </a:graphic>
                </wp:inline>
              </w:drawing>
            </w:r>
          </w:p>
        </w:tc>
      </w:tr>
      <w:tr w:rsidR="000758CC" w:rsidRPr="0050756F" w:rsidTr="00AB47E5">
        <w:tc>
          <w:tcPr>
            <w:tcW w:w="4786" w:type="dxa"/>
            <w:gridSpan w:val="2"/>
            <w:tcBorders>
              <w:top w:val="nil"/>
              <w:bottom w:val="single" w:sz="4" w:space="0" w:color="auto"/>
              <w:right w:val="nil"/>
            </w:tcBorders>
          </w:tcPr>
          <w:p w:rsidR="000758CC" w:rsidRPr="00AB47E5" w:rsidRDefault="00574CA6">
            <w:pPr>
              <w:rPr>
                <w:sz w:val="20"/>
              </w:rPr>
            </w:pPr>
            <w:r w:rsidRPr="00AB47E5">
              <w:rPr>
                <w:sz w:val="20"/>
              </w:rPr>
              <w:t>Same dermoid (T1 with contrast) - nodular focus of enhancement in right side of suprasellar lesion:</w:t>
            </w:r>
          </w:p>
          <w:p w:rsidR="00574CA6" w:rsidRPr="0050756F" w:rsidRDefault="002A08C4" w:rsidP="00084980">
            <w:r>
              <w:rPr>
                <w:noProof/>
                <w:color w:val="333399"/>
                <w:szCs w:val="24"/>
              </w:rPr>
              <w:drawing>
                <wp:inline distT="0" distB="0" distL="0" distR="0" wp14:anchorId="1C9D6B2A" wp14:editId="5E24DDBB">
                  <wp:extent cx="1209675" cy="1781175"/>
                  <wp:effectExtent l="0" t="0" r="9525" b="9525"/>
                  <wp:docPr id="6" name="Picture 6" descr="D:\Viktoro\Neuroscience\Onc. Oncology\00. Pictures\Dermoid (M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Onc. Oncology\00. Pictures\Dermoid (MRI)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781175"/>
                          </a:xfrm>
                          <a:prstGeom prst="rect">
                            <a:avLst/>
                          </a:prstGeom>
                          <a:noFill/>
                          <a:ln>
                            <a:noFill/>
                          </a:ln>
                        </pic:spPr>
                      </pic:pic>
                    </a:graphicData>
                  </a:graphic>
                </wp:inline>
              </w:drawing>
            </w:r>
          </w:p>
        </w:tc>
        <w:tc>
          <w:tcPr>
            <w:tcW w:w="4678" w:type="dxa"/>
            <w:tcBorders>
              <w:top w:val="nil"/>
              <w:left w:val="nil"/>
              <w:bottom w:val="single" w:sz="4" w:space="0" w:color="auto"/>
            </w:tcBorders>
          </w:tcPr>
          <w:p w:rsidR="000758CC" w:rsidRPr="00AB47E5" w:rsidRDefault="00574CA6">
            <w:pPr>
              <w:rPr>
                <w:sz w:val="20"/>
              </w:rPr>
            </w:pPr>
            <w:r w:rsidRPr="00AB47E5">
              <w:rPr>
                <w:sz w:val="20"/>
              </w:rPr>
              <w:t>Same dermoid (T2) - hyperintense cystic component in lesion:</w:t>
            </w:r>
          </w:p>
          <w:p w:rsidR="00574CA6" w:rsidRPr="00AB47E5" w:rsidRDefault="002A08C4" w:rsidP="00084980">
            <w:pPr>
              <w:rPr>
                <w:sz w:val="20"/>
              </w:rPr>
            </w:pPr>
            <w:r>
              <w:rPr>
                <w:noProof/>
                <w:color w:val="333399"/>
                <w:szCs w:val="24"/>
              </w:rPr>
              <w:drawing>
                <wp:inline distT="0" distB="0" distL="0" distR="0" wp14:anchorId="475B46F8" wp14:editId="13BE717C">
                  <wp:extent cx="1209675" cy="1714500"/>
                  <wp:effectExtent l="0" t="0" r="9525" b="0"/>
                  <wp:docPr id="7" name="Picture 7" descr="D:\Viktoro\Neuroscience\Onc. Oncology\00. Pictures\Dermoid (M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Onc. Oncology\00. Pictures\Dermoid (MRI)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714500"/>
                          </a:xfrm>
                          <a:prstGeom prst="rect">
                            <a:avLst/>
                          </a:prstGeom>
                          <a:noFill/>
                          <a:ln>
                            <a:noFill/>
                          </a:ln>
                        </pic:spPr>
                      </pic:pic>
                    </a:graphicData>
                  </a:graphic>
                </wp:inline>
              </w:drawing>
            </w:r>
          </w:p>
        </w:tc>
      </w:tr>
      <w:tr w:rsidR="000758CC" w:rsidRPr="0050756F" w:rsidTr="00AB47E5">
        <w:tc>
          <w:tcPr>
            <w:tcW w:w="4786" w:type="dxa"/>
            <w:gridSpan w:val="2"/>
            <w:tcBorders>
              <w:bottom w:val="nil"/>
              <w:right w:val="nil"/>
            </w:tcBorders>
          </w:tcPr>
          <w:p w:rsidR="000758CC" w:rsidRPr="00AB47E5" w:rsidRDefault="00265B41" w:rsidP="00AB47E5">
            <w:pPr>
              <w:spacing w:before="120"/>
              <w:rPr>
                <w:sz w:val="20"/>
              </w:rPr>
            </w:pPr>
            <w:r w:rsidRPr="00AB47E5">
              <w:rPr>
                <w:color w:val="FF0000"/>
                <w:sz w:val="20"/>
              </w:rPr>
              <w:t>Dermoid</w:t>
            </w:r>
            <w:r w:rsidRPr="00AB47E5">
              <w:rPr>
                <w:sz w:val="20"/>
              </w:rPr>
              <w:t xml:space="preserve"> (nonenhanced CT) - large, well-circumscribed low-attenuating cystic lesion in right temporal lobe lateral to cranial midline; peripheral marginal calcification; no erosion in adjacent bone of sella:</w:t>
            </w:r>
          </w:p>
          <w:p w:rsidR="00265B41" w:rsidRPr="0050756F" w:rsidRDefault="002A08C4" w:rsidP="00084980">
            <w:r>
              <w:rPr>
                <w:noProof/>
                <w:color w:val="333399"/>
                <w:szCs w:val="24"/>
              </w:rPr>
              <w:drawing>
                <wp:inline distT="0" distB="0" distL="0" distR="0" wp14:anchorId="0C147047" wp14:editId="0723F930">
                  <wp:extent cx="1714500" cy="1190625"/>
                  <wp:effectExtent l="0" t="0" r="0" b="9525"/>
                  <wp:docPr id="8" name="Picture 8" descr="D:\Viktoro\Neuroscience\Onc. Oncology\00. Pictures\Dermoid (M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Onc. Oncology\00. Pictures\Dermoid (MRI)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pic:spPr>
                      </pic:pic>
                    </a:graphicData>
                  </a:graphic>
                </wp:inline>
              </w:drawing>
            </w:r>
          </w:p>
        </w:tc>
        <w:tc>
          <w:tcPr>
            <w:tcW w:w="4678" w:type="dxa"/>
            <w:tcBorders>
              <w:left w:val="nil"/>
              <w:bottom w:val="nil"/>
            </w:tcBorders>
          </w:tcPr>
          <w:p w:rsidR="000758CC" w:rsidRPr="00AB47E5" w:rsidRDefault="00265B41" w:rsidP="00AB47E5">
            <w:pPr>
              <w:spacing w:before="120"/>
              <w:rPr>
                <w:sz w:val="20"/>
              </w:rPr>
            </w:pPr>
            <w:r w:rsidRPr="00AB47E5">
              <w:rPr>
                <w:sz w:val="20"/>
              </w:rPr>
              <w:t xml:space="preserve">Same dermoid (contrast CT) - partial marginal enhancement; attenuation </w:t>
            </w:r>
            <w:r w:rsidR="009E40B3" w:rsidRPr="00AB47E5">
              <w:rPr>
                <w:sz w:val="20"/>
              </w:rPr>
              <w:t>degree</w:t>
            </w:r>
            <w:r w:rsidRPr="00AB47E5">
              <w:rPr>
                <w:sz w:val="20"/>
              </w:rPr>
              <w:t xml:space="preserve"> in center of lesion consistent with fat:</w:t>
            </w:r>
          </w:p>
          <w:p w:rsidR="00265B41" w:rsidRPr="0050756F" w:rsidRDefault="002A08C4" w:rsidP="00084980">
            <w:r>
              <w:rPr>
                <w:noProof/>
                <w:color w:val="333399"/>
                <w:szCs w:val="24"/>
              </w:rPr>
              <w:drawing>
                <wp:inline distT="0" distB="0" distL="0" distR="0" wp14:anchorId="0A1B4C0E" wp14:editId="54416F9B">
                  <wp:extent cx="1362075" cy="1771650"/>
                  <wp:effectExtent l="0" t="0" r="9525" b="0"/>
                  <wp:docPr id="9" name="Picture 9" descr="D:\Viktoro\Neuroscience\Onc. Oncology\00. Pictures\Dermoid (MR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Onc. Oncology\00. Pictures\Dermoid (MRI)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771650"/>
                          </a:xfrm>
                          <a:prstGeom prst="rect">
                            <a:avLst/>
                          </a:prstGeom>
                          <a:noFill/>
                          <a:ln>
                            <a:noFill/>
                          </a:ln>
                        </pic:spPr>
                      </pic:pic>
                    </a:graphicData>
                  </a:graphic>
                </wp:inline>
              </w:drawing>
            </w:r>
          </w:p>
        </w:tc>
      </w:tr>
      <w:tr w:rsidR="00265B41" w:rsidRPr="0050756F" w:rsidTr="00AB47E5">
        <w:tc>
          <w:tcPr>
            <w:tcW w:w="4786" w:type="dxa"/>
            <w:gridSpan w:val="2"/>
            <w:tcBorders>
              <w:top w:val="nil"/>
              <w:bottom w:val="single" w:sz="4" w:space="0" w:color="auto"/>
              <w:right w:val="nil"/>
            </w:tcBorders>
          </w:tcPr>
          <w:p w:rsidR="00265B41" w:rsidRPr="00AB47E5" w:rsidRDefault="00CC57B0">
            <w:pPr>
              <w:rPr>
                <w:szCs w:val="24"/>
              </w:rPr>
            </w:pPr>
            <w:r w:rsidRPr="00AB47E5">
              <w:rPr>
                <w:sz w:val="20"/>
              </w:rPr>
              <w:t>Same dermoid (T1) – hyperintense signal in lesion; multiple small hyperintense foci along sulci of right temporal lobe (represent fat droplets in subarachnoid space from focal dermoid rupture):</w:t>
            </w:r>
          </w:p>
          <w:p w:rsidR="00CC57B0" w:rsidRPr="00AB47E5" w:rsidRDefault="002A08C4" w:rsidP="00084980">
            <w:pPr>
              <w:rPr>
                <w:sz w:val="20"/>
              </w:rPr>
            </w:pPr>
            <w:r>
              <w:rPr>
                <w:noProof/>
                <w:color w:val="333399"/>
                <w:szCs w:val="24"/>
              </w:rPr>
              <w:drawing>
                <wp:inline distT="0" distB="0" distL="0" distR="0" wp14:anchorId="6D6361D3" wp14:editId="18ACD7A9">
                  <wp:extent cx="1381125" cy="1819275"/>
                  <wp:effectExtent l="0" t="0" r="9525" b="9525"/>
                  <wp:docPr id="10" name="Picture 10" descr="D:\Viktoro\Neuroscience\Onc. Oncology\00. Pictures\Dermoid (MR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Onc. Oncology\00. Pictures\Dermoid (MRI)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819275"/>
                          </a:xfrm>
                          <a:prstGeom prst="rect">
                            <a:avLst/>
                          </a:prstGeom>
                          <a:noFill/>
                          <a:ln>
                            <a:noFill/>
                          </a:ln>
                        </pic:spPr>
                      </pic:pic>
                    </a:graphicData>
                  </a:graphic>
                </wp:inline>
              </w:drawing>
            </w:r>
          </w:p>
        </w:tc>
        <w:tc>
          <w:tcPr>
            <w:tcW w:w="4678" w:type="dxa"/>
            <w:tcBorders>
              <w:top w:val="nil"/>
              <w:left w:val="nil"/>
              <w:bottom w:val="single" w:sz="4" w:space="0" w:color="auto"/>
            </w:tcBorders>
          </w:tcPr>
          <w:p w:rsidR="00265B41" w:rsidRPr="00AB47E5" w:rsidRDefault="007B58F1">
            <w:pPr>
              <w:rPr>
                <w:sz w:val="20"/>
              </w:rPr>
            </w:pPr>
            <w:r w:rsidRPr="00AB47E5">
              <w:rPr>
                <w:sz w:val="20"/>
              </w:rPr>
              <w:t xml:space="preserve">Same dermoid (T1 with contrast) - hyperintense </w:t>
            </w:r>
            <w:r w:rsidR="0033454B" w:rsidRPr="00AB47E5">
              <w:rPr>
                <w:sz w:val="20"/>
              </w:rPr>
              <w:t>lesion (</w:t>
            </w:r>
            <w:r w:rsidRPr="00AB47E5">
              <w:rPr>
                <w:sz w:val="20"/>
              </w:rPr>
              <w:t>hyperintensity is due to short T1 of fat</w:t>
            </w:r>
            <w:r w:rsidR="0033454B" w:rsidRPr="00AB47E5">
              <w:rPr>
                <w:sz w:val="20"/>
              </w:rPr>
              <w:t>); m</w:t>
            </w:r>
            <w:r w:rsidRPr="00AB47E5">
              <w:rPr>
                <w:sz w:val="20"/>
              </w:rPr>
              <w:t xml:space="preserve">ultiple hyperintense foci </w:t>
            </w:r>
            <w:r w:rsidR="0033454B" w:rsidRPr="00AB47E5">
              <w:rPr>
                <w:sz w:val="20"/>
              </w:rPr>
              <w:t>(</w:t>
            </w:r>
            <w:r w:rsidRPr="00AB47E5">
              <w:rPr>
                <w:sz w:val="20"/>
              </w:rPr>
              <w:t>fat droplets</w:t>
            </w:r>
            <w:r w:rsidR="0033454B" w:rsidRPr="00AB47E5">
              <w:rPr>
                <w:sz w:val="20"/>
              </w:rPr>
              <w:t>)</w:t>
            </w:r>
            <w:r w:rsidRPr="00AB47E5">
              <w:rPr>
                <w:sz w:val="20"/>
              </w:rPr>
              <w:t xml:space="preserve"> in </w:t>
            </w:r>
            <w:r w:rsidR="0033454B" w:rsidRPr="00AB47E5">
              <w:rPr>
                <w:sz w:val="20"/>
              </w:rPr>
              <w:t xml:space="preserve">subarachnoid spaces; </w:t>
            </w:r>
            <w:r w:rsidRPr="00AB47E5">
              <w:rPr>
                <w:sz w:val="20"/>
              </w:rPr>
              <w:t xml:space="preserve">mild midline septal shift to left; </w:t>
            </w:r>
            <w:r w:rsidR="0033454B" w:rsidRPr="00AB47E5">
              <w:rPr>
                <w:sz w:val="20"/>
              </w:rPr>
              <w:t>c</w:t>
            </w:r>
            <w:r w:rsidRPr="00AB47E5">
              <w:rPr>
                <w:sz w:val="20"/>
              </w:rPr>
              <w:t>hemical-shift artifact at superior marginal surface of lesion:</w:t>
            </w:r>
          </w:p>
          <w:p w:rsidR="007B58F1" w:rsidRPr="0050756F" w:rsidRDefault="002A08C4" w:rsidP="00084980">
            <w:r>
              <w:rPr>
                <w:noProof/>
                <w:color w:val="333399"/>
                <w:szCs w:val="24"/>
              </w:rPr>
              <w:drawing>
                <wp:inline distT="0" distB="0" distL="0" distR="0" wp14:anchorId="39DA398C" wp14:editId="03DE90D2">
                  <wp:extent cx="1343025" cy="1704975"/>
                  <wp:effectExtent l="0" t="0" r="9525" b="9525"/>
                  <wp:docPr id="11" name="Picture 11" descr="D:\Viktoro\Neuroscience\Onc. Oncology\00. Pictures\Dermoid (MR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Onc. Oncology\00. Pictures\Dermoid (MRI)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1704975"/>
                          </a:xfrm>
                          <a:prstGeom prst="rect">
                            <a:avLst/>
                          </a:prstGeom>
                          <a:noFill/>
                          <a:ln>
                            <a:noFill/>
                          </a:ln>
                        </pic:spPr>
                      </pic:pic>
                    </a:graphicData>
                  </a:graphic>
                </wp:inline>
              </w:drawing>
            </w:r>
          </w:p>
        </w:tc>
      </w:tr>
      <w:tr w:rsidR="009E40B3" w:rsidRPr="0050756F" w:rsidTr="00AB47E5">
        <w:tc>
          <w:tcPr>
            <w:tcW w:w="4219" w:type="dxa"/>
            <w:tcBorders>
              <w:top w:val="single" w:sz="4" w:space="0" w:color="auto"/>
              <w:left w:val="nil"/>
              <w:bottom w:val="nil"/>
              <w:right w:val="nil"/>
            </w:tcBorders>
          </w:tcPr>
          <w:p w:rsidR="009E40B3" w:rsidRPr="00AB47E5" w:rsidRDefault="009E40B3" w:rsidP="00AB47E5">
            <w:pPr>
              <w:spacing w:before="120"/>
              <w:rPr>
                <w:sz w:val="20"/>
              </w:rPr>
            </w:pPr>
            <w:r w:rsidRPr="00AB47E5">
              <w:rPr>
                <w:color w:val="FF0000"/>
                <w:sz w:val="20"/>
              </w:rPr>
              <w:t>Epidermoid</w:t>
            </w:r>
            <w:r w:rsidRPr="00AB47E5">
              <w:rPr>
                <w:sz w:val="20"/>
              </w:rPr>
              <w:t xml:space="preserve"> (T1 with contrast) - suprasellar, prepontine, and interpeduncular location of nonenhancing  tumor (signal intensity similar to CSF):</w:t>
            </w:r>
          </w:p>
          <w:p w:rsidR="009E40B3" w:rsidRPr="0050756F" w:rsidRDefault="002A08C4" w:rsidP="00084980">
            <w:r>
              <w:rPr>
                <w:noProof/>
                <w:color w:val="333399"/>
                <w:szCs w:val="24"/>
              </w:rPr>
              <w:drawing>
                <wp:inline distT="0" distB="0" distL="0" distR="0" wp14:anchorId="0C667D6B" wp14:editId="52E61D07">
                  <wp:extent cx="1381125" cy="1704975"/>
                  <wp:effectExtent l="0" t="0" r="9525" b="9525"/>
                  <wp:docPr id="12" name="Picture 12" descr="D:\Viktoro\Neuroscience\Onc. Oncology\00. Pictures\Epidermoid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Onc. Oncology\00. Pictures\Epidermoid (MRI)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704975"/>
                          </a:xfrm>
                          <a:prstGeom prst="rect">
                            <a:avLst/>
                          </a:prstGeom>
                          <a:noFill/>
                          <a:ln>
                            <a:noFill/>
                          </a:ln>
                        </pic:spPr>
                      </pic:pic>
                    </a:graphicData>
                  </a:graphic>
                </wp:inline>
              </w:drawing>
            </w:r>
          </w:p>
          <w:p w:rsidR="009E40B3" w:rsidRPr="00AB47E5" w:rsidRDefault="009E40B3">
            <w:pPr>
              <w:rPr>
                <w:sz w:val="20"/>
              </w:rPr>
            </w:pPr>
          </w:p>
        </w:tc>
        <w:tc>
          <w:tcPr>
            <w:tcW w:w="5245" w:type="dxa"/>
            <w:gridSpan w:val="2"/>
            <w:tcBorders>
              <w:top w:val="single" w:sz="4" w:space="0" w:color="auto"/>
              <w:left w:val="nil"/>
              <w:bottom w:val="nil"/>
              <w:right w:val="nil"/>
            </w:tcBorders>
          </w:tcPr>
          <w:p w:rsidR="009E40B3" w:rsidRPr="0050756F" w:rsidRDefault="009E40B3" w:rsidP="00AB47E5">
            <w:pPr>
              <w:spacing w:before="120"/>
            </w:pPr>
            <w:r w:rsidRPr="00AB47E5">
              <w:rPr>
                <w:color w:val="FF0000"/>
                <w:sz w:val="20"/>
              </w:rPr>
              <w:t>Epidermoid</w:t>
            </w:r>
            <w:r w:rsidRPr="00AB47E5">
              <w:rPr>
                <w:sz w:val="20"/>
              </w:rPr>
              <w:t xml:space="preserve"> </w:t>
            </w:r>
            <w:r w:rsidR="003432D7" w:rsidRPr="00AB47E5">
              <w:rPr>
                <w:sz w:val="20"/>
              </w:rPr>
              <w:t xml:space="preserve">(A- T2-weighted; B- </w:t>
            </w:r>
            <w:r w:rsidRPr="00AB47E5">
              <w:rPr>
                <w:sz w:val="20"/>
              </w:rPr>
              <w:t>T1-weighted MRI</w:t>
            </w:r>
            <w:r w:rsidR="003432D7" w:rsidRPr="00AB47E5">
              <w:rPr>
                <w:sz w:val="20"/>
              </w:rPr>
              <w:t>):</w:t>
            </w:r>
            <w:r w:rsidRPr="00AB47E5">
              <w:rPr>
                <w:sz w:val="20"/>
              </w:rPr>
              <w:t xml:space="preserve"> left Sylvian fissure is filled by mass which extends into chiasmatic cistern and encases left internal carotid artery termination (</w:t>
            </w:r>
            <w:r w:rsidRPr="00AB47E5">
              <w:rPr>
                <w:i/>
                <w:sz w:val="20"/>
              </w:rPr>
              <w:t>arrowhead</w:t>
            </w:r>
            <w:r w:rsidR="003432D7" w:rsidRPr="00AB47E5">
              <w:rPr>
                <w:sz w:val="20"/>
              </w:rPr>
              <w:t>); signal is similar to CSF on T2,</w:t>
            </w:r>
            <w:r w:rsidRPr="00AB47E5">
              <w:rPr>
                <w:sz w:val="20"/>
              </w:rPr>
              <w:t xml:space="preserve"> but</w:t>
            </w:r>
            <w:r w:rsidR="003432D7" w:rsidRPr="00AB47E5">
              <w:rPr>
                <w:sz w:val="20"/>
              </w:rPr>
              <w:t xml:space="preserve"> slightly higher than CSF on T1 (</w:t>
            </w:r>
            <w:r w:rsidRPr="00AB47E5">
              <w:rPr>
                <w:i/>
                <w:sz w:val="20"/>
              </w:rPr>
              <w:t>white arrow</w:t>
            </w:r>
            <w:r w:rsidRPr="00AB47E5">
              <w:rPr>
                <w:sz w:val="20"/>
              </w:rPr>
              <w:t>)</w:t>
            </w:r>
            <w:r w:rsidR="003432D7" w:rsidRPr="00AB47E5">
              <w:rPr>
                <w:sz w:val="20"/>
              </w:rPr>
              <w:t>:</w:t>
            </w:r>
          </w:p>
          <w:p w:rsidR="009E40B3" w:rsidRPr="00AB47E5" w:rsidRDefault="002A08C4">
            <w:pPr>
              <w:rPr>
                <w:sz w:val="20"/>
              </w:rPr>
            </w:pPr>
            <w:r>
              <w:rPr>
                <w:noProof/>
                <w:sz w:val="20"/>
              </w:rPr>
              <w:drawing>
                <wp:inline distT="0" distB="0" distL="0" distR="0" wp14:anchorId="60F4875B" wp14:editId="1FF9AAE4">
                  <wp:extent cx="3200400" cy="1952625"/>
                  <wp:effectExtent l="0" t="0" r="0" b="9525"/>
                  <wp:docPr id="13" name="Picture 13" descr="D:\Viktoro\Neuroscience\Onc. Oncology\00. Pictures\Epidermoid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Onc. Oncology\00. Pictures\Epidermoid (MR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p>
        </w:tc>
      </w:tr>
    </w:tbl>
    <w:p w:rsidR="000758CC" w:rsidRPr="0050756F" w:rsidRDefault="000758CC"/>
    <w:p w:rsidR="0055519E" w:rsidRPr="0050756F" w:rsidRDefault="0055519E">
      <w:pPr>
        <w:rPr>
          <w:sz w:val="20"/>
        </w:rPr>
      </w:pPr>
      <w:r w:rsidRPr="0050756F">
        <w:rPr>
          <w:color w:val="FF0000"/>
          <w:sz w:val="20"/>
        </w:rPr>
        <w:t>Epidermoid</w:t>
      </w:r>
      <w:r w:rsidRPr="0050756F">
        <w:rPr>
          <w:sz w:val="20"/>
        </w:rPr>
        <w:t>:</w:t>
      </w:r>
    </w:p>
    <w:p w:rsidR="0055519E" w:rsidRPr="0050756F" w:rsidRDefault="0055519E" w:rsidP="0055519E">
      <w:pPr>
        <w:rPr>
          <w:sz w:val="20"/>
        </w:rPr>
      </w:pPr>
      <w:r w:rsidRPr="0050756F">
        <w:rPr>
          <w:sz w:val="20"/>
        </w:rPr>
        <w:t>A. T2-MRI – large homogeneous mass, which is slightly higher in signal than CSF, fills right cerebellopontine angle</w:t>
      </w:r>
    </w:p>
    <w:p w:rsidR="0055519E" w:rsidRPr="0050756F" w:rsidRDefault="0055519E">
      <w:pPr>
        <w:rPr>
          <w:sz w:val="20"/>
        </w:rPr>
      </w:pPr>
      <w:r w:rsidRPr="0050756F">
        <w:rPr>
          <w:bCs/>
          <w:sz w:val="20"/>
        </w:rPr>
        <w:t>B.</w:t>
      </w:r>
      <w:r w:rsidRPr="0050756F">
        <w:rPr>
          <w:sz w:val="20"/>
        </w:rPr>
        <w:t xml:space="preserve"> T1-MRI </w:t>
      </w:r>
      <w:r w:rsidR="00303E5A">
        <w:rPr>
          <w:sz w:val="20"/>
        </w:rPr>
        <w:t>–</w:t>
      </w:r>
      <w:r w:rsidRPr="0050756F">
        <w:rPr>
          <w:sz w:val="20"/>
        </w:rPr>
        <w:t xml:space="preserve"> lesion</w:t>
      </w:r>
      <w:r w:rsidR="00303E5A">
        <w:rPr>
          <w:sz w:val="20"/>
        </w:rPr>
        <w:t xml:space="preserve"> </w:t>
      </w:r>
      <w:r w:rsidRPr="0050756F">
        <w:rPr>
          <w:sz w:val="20"/>
        </w:rPr>
        <w:t>is again noted to be hyperintense to cerebrospinal fluid.</w:t>
      </w:r>
    </w:p>
    <w:p w:rsidR="0055519E" w:rsidRPr="0050756F" w:rsidRDefault="002A08C4" w:rsidP="00084980">
      <w:r>
        <w:rPr>
          <w:noProof/>
        </w:rPr>
        <w:drawing>
          <wp:inline distT="0" distB="0" distL="0" distR="0" wp14:anchorId="481DB7D5" wp14:editId="37223966">
            <wp:extent cx="5457825" cy="2647950"/>
            <wp:effectExtent l="0" t="0" r="9525" b="0"/>
            <wp:docPr id="14" name="Picture 14" descr="D:\Viktoro\Neuroscience\Onc. Oncology\00. Pictures\Epidermoid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Onc. Oncology\00. Pictures\Epidermoid (MRI)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47950"/>
                    </a:xfrm>
                    <a:prstGeom prst="rect">
                      <a:avLst/>
                    </a:prstGeom>
                    <a:noFill/>
                    <a:ln>
                      <a:noFill/>
                    </a:ln>
                  </pic:spPr>
                </pic:pic>
              </a:graphicData>
            </a:graphic>
          </wp:inline>
        </w:drawing>
      </w:r>
    </w:p>
    <w:p w:rsidR="0055519E" w:rsidRDefault="0055519E"/>
    <w:p w:rsidR="00B25ADC" w:rsidRPr="0050756F" w:rsidRDefault="00B25ADC"/>
    <w:p w:rsidR="000758CC" w:rsidRPr="0050756F" w:rsidRDefault="000758CC" w:rsidP="008E15F7">
      <w:pPr>
        <w:pStyle w:val="Nervous6"/>
        <w:ind w:right="8646"/>
      </w:pPr>
      <w:r w:rsidRPr="0050756F">
        <w:t>Treatment</w:t>
      </w:r>
    </w:p>
    <w:p w:rsidR="000758CC" w:rsidRPr="0050756F" w:rsidRDefault="000758CC">
      <w:pPr>
        <w:rPr>
          <w:color w:val="000000"/>
          <w:szCs w:val="24"/>
        </w:rPr>
      </w:pPr>
      <w:r w:rsidRPr="0050756F">
        <w:t>- c</w:t>
      </w:r>
      <w:r w:rsidRPr="0050756F">
        <w:rPr>
          <w:color w:val="000000"/>
          <w:szCs w:val="24"/>
        </w:rPr>
        <w:t xml:space="preserve">omplete </w:t>
      </w:r>
      <w:r w:rsidRPr="0050756F">
        <w:rPr>
          <w:b/>
          <w:color w:val="0000FF"/>
          <w:szCs w:val="24"/>
        </w:rPr>
        <w:t>surgical excision</w:t>
      </w:r>
      <w:r w:rsidR="00294E35" w:rsidRPr="0050756F">
        <w:t xml:space="preserve"> is curative</w:t>
      </w:r>
      <w:r w:rsidRPr="0050756F">
        <w:rPr>
          <w:color w:val="000000"/>
          <w:szCs w:val="24"/>
        </w:rPr>
        <w:t>.</w:t>
      </w:r>
    </w:p>
    <w:p w:rsidR="00294E35" w:rsidRPr="0050756F" w:rsidRDefault="00425917">
      <w:pPr>
        <w:numPr>
          <w:ilvl w:val="0"/>
          <w:numId w:val="8"/>
        </w:numPr>
        <w:rPr>
          <w:color w:val="000000"/>
          <w:szCs w:val="24"/>
        </w:rPr>
      </w:pPr>
      <w:r>
        <w:t xml:space="preserve">epidermoids </w:t>
      </w:r>
      <w:r w:rsidRPr="00425917">
        <w:rPr>
          <w:b/>
          <w:i/>
        </w:rPr>
        <w:t>do not invade but</w:t>
      </w:r>
      <w:r w:rsidR="00294E35" w:rsidRPr="00425917">
        <w:rPr>
          <w:b/>
          <w:i/>
        </w:rPr>
        <w:t xml:space="preserve"> interdigitate</w:t>
      </w:r>
      <w:r w:rsidR="00294E35" w:rsidRPr="0050756F">
        <w:t xml:space="preserve"> around vital </w:t>
      </w:r>
      <w:r>
        <w:t>structures -</w:t>
      </w:r>
      <w:r w:rsidR="00294E35" w:rsidRPr="0050756F">
        <w:t xml:space="preserve"> complicating surgical removal.</w:t>
      </w:r>
    </w:p>
    <w:p w:rsidR="00294E35" w:rsidRPr="0050756F" w:rsidRDefault="009506D2">
      <w:pPr>
        <w:numPr>
          <w:ilvl w:val="0"/>
          <w:numId w:val="8"/>
        </w:numPr>
        <w:rPr>
          <w:color w:val="000000"/>
          <w:szCs w:val="24"/>
        </w:rPr>
      </w:pPr>
      <w:r>
        <w:t xml:space="preserve">avoid spilling of contents </w:t>
      </w:r>
      <w:r w:rsidR="00294E35" w:rsidRPr="0050756F">
        <w:t>→ chemical meningitis</w:t>
      </w:r>
      <w:r>
        <w:t xml:space="preserve"> (15%); prophylaxis – irrigation with dexamethasone solution intraop + 2 weeks of oral dexamethasone (↑↑↑risk of infection).</w:t>
      </w:r>
    </w:p>
    <w:p w:rsidR="00C130E6" w:rsidRPr="0050756F" w:rsidRDefault="00C130E6">
      <w:pPr>
        <w:numPr>
          <w:ilvl w:val="0"/>
          <w:numId w:val="8"/>
        </w:numPr>
        <w:rPr>
          <w:color w:val="000000"/>
          <w:szCs w:val="24"/>
        </w:rPr>
      </w:pPr>
      <w:r w:rsidRPr="0050756F">
        <w:rPr>
          <w:color w:val="000000"/>
        </w:rPr>
        <w:t>associated dermal sinus should be removed completely.</w:t>
      </w:r>
    </w:p>
    <w:p w:rsidR="00294E35" w:rsidRPr="0050756F" w:rsidRDefault="00294E35" w:rsidP="00294E35">
      <w:pPr>
        <w:rPr>
          <w:color w:val="000000"/>
          <w:szCs w:val="24"/>
        </w:rPr>
      </w:pPr>
    </w:p>
    <w:p w:rsidR="000758CC" w:rsidRPr="0050756F" w:rsidRDefault="00294E35" w:rsidP="00294E35">
      <w:pPr>
        <w:rPr>
          <w:color w:val="000000"/>
          <w:szCs w:val="24"/>
        </w:rPr>
      </w:pPr>
      <w:r w:rsidRPr="0050756F">
        <w:rPr>
          <w:color w:val="0000FF"/>
          <w:szCs w:val="24"/>
        </w:rPr>
        <w:t>C</w:t>
      </w:r>
      <w:r w:rsidR="000758CC" w:rsidRPr="0050756F">
        <w:rPr>
          <w:color w:val="0000FF"/>
          <w:szCs w:val="24"/>
        </w:rPr>
        <w:t>hemotherapy</w:t>
      </w:r>
      <w:r w:rsidR="000758CC" w:rsidRPr="0050756F">
        <w:rPr>
          <w:color w:val="000000"/>
          <w:szCs w:val="24"/>
        </w:rPr>
        <w:t xml:space="preserve"> </w:t>
      </w:r>
      <w:r w:rsidR="000758CC" w:rsidRPr="0050756F">
        <w:t>and</w:t>
      </w:r>
      <w:r w:rsidR="000758CC" w:rsidRPr="0050756F">
        <w:rPr>
          <w:color w:val="000000"/>
          <w:szCs w:val="24"/>
        </w:rPr>
        <w:t xml:space="preserve"> </w:t>
      </w:r>
      <w:r w:rsidRPr="0050756F">
        <w:rPr>
          <w:color w:val="0000FF"/>
          <w:szCs w:val="24"/>
        </w:rPr>
        <w:t>rad</w:t>
      </w:r>
      <w:r w:rsidR="000758CC" w:rsidRPr="0050756F">
        <w:rPr>
          <w:color w:val="0000FF"/>
          <w:szCs w:val="24"/>
        </w:rPr>
        <w:t>iotherapy</w:t>
      </w:r>
      <w:r w:rsidR="000758CC" w:rsidRPr="0050756F">
        <w:rPr>
          <w:color w:val="000000"/>
          <w:szCs w:val="24"/>
        </w:rPr>
        <w:t xml:space="preserve"> are not useful.</w:t>
      </w:r>
    </w:p>
    <w:p w:rsidR="000758CC" w:rsidRPr="0050756F" w:rsidRDefault="000758CC"/>
    <w:p w:rsidR="004124B1" w:rsidRDefault="004124B1"/>
    <w:p w:rsidR="008D2340" w:rsidRPr="00B77538" w:rsidRDefault="008D2340" w:rsidP="008D2340">
      <w:pPr>
        <w:pStyle w:val="Nervous1"/>
      </w:pPr>
      <w:bookmarkStart w:id="5" w:name="_Toc3992314"/>
      <w:r w:rsidRPr="00B77538">
        <w:t>Epidermoid Cysts</w:t>
      </w:r>
      <w:r>
        <w:t xml:space="preserve"> (</w:t>
      </w:r>
      <w:r w:rsidRPr="008D2340">
        <w:rPr>
          <w:caps w:val="0"/>
        </w:rPr>
        <w:t>from WHO manual</w:t>
      </w:r>
      <w:r>
        <w:t>)</w:t>
      </w:r>
      <w:bookmarkEnd w:id="5"/>
    </w:p>
    <w:p w:rsidR="008D2340" w:rsidRDefault="008D2340" w:rsidP="008D2340">
      <w:pPr>
        <w:rPr>
          <w:szCs w:val="24"/>
        </w:rPr>
      </w:pPr>
      <w:r>
        <w:rPr>
          <w:szCs w:val="24"/>
        </w:rPr>
        <w:t xml:space="preserve">- benign </w:t>
      </w:r>
      <w:r w:rsidRPr="00B77538">
        <w:rPr>
          <w:szCs w:val="24"/>
        </w:rPr>
        <w:t>ectopic inclusions of epithelial cells during gastrulation</w:t>
      </w:r>
      <w:r>
        <w:rPr>
          <w:szCs w:val="24"/>
        </w:rPr>
        <w:t xml:space="preserve"> (i.e. </w:t>
      </w:r>
      <w:r w:rsidRPr="00B77538">
        <w:rPr>
          <w:szCs w:val="24"/>
        </w:rPr>
        <w:t>malformations of surface ectoderm</w:t>
      </w:r>
      <w:r>
        <w:rPr>
          <w:szCs w:val="24"/>
        </w:rPr>
        <w:t xml:space="preserve">) → </w:t>
      </w:r>
      <w:r w:rsidRPr="00B77538">
        <w:rPr>
          <w:szCs w:val="24"/>
        </w:rPr>
        <w:t>secondary disruption of neural tube closure</w:t>
      </w:r>
      <w:r>
        <w:rPr>
          <w:szCs w:val="24"/>
        </w:rPr>
        <w:t xml:space="preserve"> (i.e. dysraphism is secondary).</w:t>
      </w:r>
    </w:p>
    <w:p w:rsidR="008D2340" w:rsidRDefault="008D2340" w:rsidP="008D2340">
      <w:pPr>
        <w:ind w:left="1440"/>
        <w:rPr>
          <w:szCs w:val="24"/>
        </w:rPr>
      </w:pPr>
      <w:r>
        <w:rPr>
          <w:szCs w:val="24"/>
        </w:rPr>
        <w:t>N.B. e</w:t>
      </w:r>
      <w:r w:rsidRPr="00B77538">
        <w:rPr>
          <w:szCs w:val="24"/>
        </w:rPr>
        <w:t>pidermoid and dermoid cysts represent malformations of surface ectoderm (as opposed to neuroectoderm)</w:t>
      </w:r>
    </w:p>
    <w:p w:rsidR="008D2340" w:rsidRDefault="008D2340" w:rsidP="008D2340">
      <w:pPr>
        <w:rPr>
          <w:szCs w:val="24"/>
        </w:rPr>
      </w:pPr>
    </w:p>
    <w:p w:rsidR="008D2340" w:rsidRPr="00B77538" w:rsidRDefault="008D2340" w:rsidP="008D2340">
      <w:pPr>
        <w:pStyle w:val="Nervous5"/>
        <w:ind w:right="7987"/>
      </w:pPr>
      <w:r w:rsidRPr="00B77538">
        <w:t>Pathology</w:t>
      </w:r>
    </w:p>
    <w:p w:rsidR="008D2340" w:rsidRDefault="008D2340" w:rsidP="008D2340">
      <w:pPr>
        <w:numPr>
          <w:ilvl w:val="0"/>
          <w:numId w:val="17"/>
        </w:numPr>
        <w:rPr>
          <w:szCs w:val="24"/>
        </w:rPr>
      </w:pPr>
      <w:r w:rsidRPr="004E4A61">
        <w:rPr>
          <w:szCs w:val="24"/>
          <w:u w:val="single"/>
        </w:rPr>
        <w:t>location</w:t>
      </w:r>
      <w:r>
        <w:rPr>
          <w:szCs w:val="24"/>
        </w:rPr>
        <w:t xml:space="preserve"> – tend to be off midline:</w:t>
      </w:r>
    </w:p>
    <w:p w:rsidR="008D2340" w:rsidRDefault="008D2340" w:rsidP="008D2340">
      <w:pPr>
        <w:numPr>
          <w:ilvl w:val="0"/>
          <w:numId w:val="19"/>
        </w:numPr>
        <w:rPr>
          <w:szCs w:val="24"/>
        </w:rPr>
      </w:pPr>
      <w:r w:rsidRPr="004E4A61">
        <w:rPr>
          <w:b/>
          <w:caps/>
          <w:szCs w:val="24"/>
        </w:rPr>
        <w:t>spine</w:t>
      </w:r>
      <w:r w:rsidRPr="004E4A61">
        <w:rPr>
          <w:szCs w:val="24"/>
        </w:rPr>
        <w:t xml:space="preserve"> </w:t>
      </w:r>
      <w:r>
        <w:rPr>
          <w:szCs w:val="24"/>
        </w:rPr>
        <w:t>- intradural extramedullary</w:t>
      </w:r>
      <w:r w:rsidRPr="00B77538">
        <w:rPr>
          <w:szCs w:val="24"/>
        </w:rPr>
        <w:t xml:space="preserve"> </w:t>
      </w:r>
      <w:r>
        <w:rPr>
          <w:szCs w:val="24"/>
        </w:rPr>
        <w:t>(</w:t>
      </w:r>
      <w:r w:rsidRPr="00B77538">
        <w:rPr>
          <w:szCs w:val="24"/>
        </w:rPr>
        <w:t xml:space="preserve">rarely </w:t>
      </w:r>
      <w:r>
        <w:rPr>
          <w:szCs w:val="24"/>
        </w:rPr>
        <w:t>intramedullary)</w:t>
      </w:r>
    </w:p>
    <w:p w:rsidR="008D2340" w:rsidRDefault="008D2340" w:rsidP="008D2340">
      <w:pPr>
        <w:numPr>
          <w:ilvl w:val="0"/>
          <w:numId w:val="19"/>
        </w:numPr>
        <w:rPr>
          <w:szCs w:val="24"/>
        </w:rPr>
      </w:pPr>
      <w:r w:rsidRPr="004E4A61">
        <w:rPr>
          <w:b/>
          <w:caps/>
          <w:szCs w:val="24"/>
        </w:rPr>
        <w:t>cranial</w:t>
      </w:r>
      <w:r>
        <w:rPr>
          <w:szCs w:val="24"/>
        </w:rPr>
        <w:t xml:space="preserve"> (</w:t>
      </w:r>
      <w:r w:rsidRPr="00B77538">
        <w:rPr>
          <w:szCs w:val="24"/>
        </w:rPr>
        <w:t>0.2% to 1.8% of all intracranial tumors</w:t>
      </w:r>
      <w:r>
        <w:rPr>
          <w:szCs w:val="24"/>
        </w:rPr>
        <w:t>):</w:t>
      </w:r>
    </w:p>
    <w:p w:rsidR="008D2340" w:rsidRPr="00EC2132" w:rsidRDefault="008D2340" w:rsidP="008D2340">
      <w:pPr>
        <w:numPr>
          <w:ilvl w:val="0"/>
          <w:numId w:val="22"/>
        </w:numPr>
        <w:rPr>
          <w:b/>
          <w:caps/>
          <w:szCs w:val="24"/>
        </w:rPr>
      </w:pPr>
      <w:r w:rsidRPr="00EC2132">
        <w:rPr>
          <w:b/>
          <w:szCs w:val="24"/>
        </w:rPr>
        <w:t>intradural</w:t>
      </w:r>
      <w:r>
        <w:rPr>
          <w:szCs w:val="24"/>
        </w:rPr>
        <w:t xml:space="preserve"> (usually extra-axial)</w:t>
      </w:r>
      <w:r>
        <w:rPr>
          <w:b/>
          <w:caps/>
          <w:szCs w:val="24"/>
        </w:rPr>
        <w:t xml:space="preserve"> - </w:t>
      </w:r>
      <w:r w:rsidRPr="00B77538">
        <w:rPr>
          <w:szCs w:val="24"/>
        </w:rPr>
        <w:t xml:space="preserve">cerebellopontine angle </w:t>
      </w:r>
      <w:r>
        <w:rPr>
          <w:szCs w:val="24"/>
        </w:rPr>
        <w:t xml:space="preserve">(may </w:t>
      </w:r>
      <w:r w:rsidRPr="00B77538">
        <w:rPr>
          <w:szCs w:val="24"/>
        </w:rPr>
        <w:t>extend into Meckel's cave</w:t>
      </w:r>
      <w:r>
        <w:rPr>
          <w:szCs w:val="24"/>
        </w:rPr>
        <w:t xml:space="preserve">) </w:t>
      </w:r>
      <w:r w:rsidRPr="00B77538">
        <w:rPr>
          <w:szCs w:val="24"/>
        </w:rPr>
        <w:t>or parasellar cisterns</w:t>
      </w:r>
    </w:p>
    <w:p w:rsidR="008D2340" w:rsidRDefault="008D2340" w:rsidP="008D2340">
      <w:pPr>
        <w:numPr>
          <w:ilvl w:val="0"/>
          <w:numId w:val="22"/>
        </w:numPr>
        <w:rPr>
          <w:b/>
          <w:caps/>
          <w:szCs w:val="24"/>
        </w:rPr>
      </w:pPr>
      <w:r w:rsidRPr="00EC2132">
        <w:rPr>
          <w:b/>
          <w:szCs w:val="24"/>
        </w:rPr>
        <w:t>extradural</w:t>
      </w:r>
      <w:r w:rsidRPr="00B77538">
        <w:rPr>
          <w:szCs w:val="24"/>
        </w:rPr>
        <w:t xml:space="preserve"> (usually arising in</w:t>
      </w:r>
      <w:r>
        <w:rPr>
          <w:szCs w:val="24"/>
        </w:rPr>
        <w:t xml:space="preserve"> </w:t>
      </w:r>
      <w:r w:rsidRPr="00B77538">
        <w:rPr>
          <w:szCs w:val="24"/>
        </w:rPr>
        <w:t>diploic space of</w:t>
      </w:r>
      <w:r>
        <w:rPr>
          <w:szCs w:val="24"/>
        </w:rPr>
        <w:t xml:space="preserve"> </w:t>
      </w:r>
      <w:r w:rsidRPr="00B77538">
        <w:rPr>
          <w:szCs w:val="24"/>
        </w:rPr>
        <w:t>calvaria)</w:t>
      </w:r>
    </w:p>
    <w:p w:rsidR="008D2340" w:rsidRDefault="008D2340" w:rsidP="008D2340">
      <w:pPr>
        <w:numPr>
          <w:ilvl w:val="0"/>
          <w:numId w:val="17"/>
        </w:numPr>
        <w:rPr>
          <w:szCs w:val="24"/>
        </w:rPr>
      </w:pPr>
      <w:r w:rsidRPr="00B77538">
        <w:rPr>
          <w:szCs w:val="24"/>
        </w:rPr>
        <w:t xml:space="preserve">thin </w:t>
      </w:r>
      <w:r w:rsidRPr="004E4A61">
        <w:rPr>
          <w:b/>
          <w:szCs w:val="24"/>
        </w:rPr>
        <w:t>capsule</w:t>
      </w:r>
      <w:r w:rsidRPr="00B77538">
        <w:rPr>
          <w:szCs w:val="24"/>
        </w:rPr>
        <w:t xml:space="preserve"> of stratified, k</w:t>
      </w:r>
      <w:r>
        <w:rPr>
          <w:szCs w:val="24"/>
        </w:rPr>
        <w:t>eratinized squamous epithelium.</w:t>
      </w:r>
    </w:p>
    <w:p w:rsidR="008D2340" w:rsidRDefault="008D2340" w:rsidP="008D2340">
      <w:pPr>
        <w:numPr>
          <w:ilvl w:val="0"/>
          <w:numId w:val="17"/>
        </w:numPr>
        <w:rPr>
          <w:szCs w:val="24"/>
        </w:rPr>
      </w:pPr>
      <w:r w:rsidRPr="004E4A61">
        <w:rPr>
          <w:b/>
          <w:szCs w:val="24"/>
        </w:rPr>
        <w:t>cyst</w:t>
      </w:r>
      <w:r w:rsidRPr="00B77538">
        <w:rPr>
          <w:szCs w:val="24"/>
        </w:rPr>
        <w:t xml:space="preserve"> contains</w:t>
      </w:r>
      <w:r>
        <w:rPr>
          <w:szCs w:val="24"/>
        </w:rPr>
        <w:t xml:space="preserve"> </w:t>
      </w:r>
      <w:r w:rsidRPr="00B77538">
        <w:rPr>
          <w:szCs w:val="24"/>
        </w:rPr>
        <w:t>accumulation of desquamated epithelial c</w:t>
      </w:r>
      <w:r>
        <w:rPr>
          <w:szCs w:val="24"/>
        </w:rPr>
        <w:t>ells, keratin, and cholesterol (</w:t>
      </w:r>
      <w:r w:rsidRPr="00B77538">
        <w:rPr>
          <w:szCs w:val="24"/>
        </w:rPr>
        <w:t xml:space="preserve">characteristic </w:t>
      </w:r>
      <w:r w:rsidRPr="00EC2132">
        <w:rPr>
          <w:i/>
          <w:color w:val="7030A0"/>
          <w:szCs w:val="24"/>
        </w:rPr>
        <w:t>pearly flakes</w:t>
      </w:r>
      <w:r>
        <w:rPr>
          <w:szCs w:val="24"/>
        </w:rPr>
        <w:t>).</w:t>
      </w:r>
    </w:p>
    <w:p w:rsidR="008D2340" w:rsidRDefault="008D2340" w:rsidP="008D2340">
      <w:pPr>
        <w:numPr>
          <w:ilvl w:val="0"/>
          <w:numId w:val="17"/>
        </w:numPr>
        <w:rPr>
          <w:szCs w:val="24"/>
        </w:rPr>
      </w:pPr>
      <w:r w:rsidRPr="004E4A61">
        <w:rPr>
          <w:szCs w:val="24"/>
        </w:rPr>
        <w:t xml:space="preserve">malignant transformation is rare, but </w:t>
      </w:r>
      <w:r w:rsidRPr="004E4A61">
        <w:rPr>
          <w:smallCaps/>
          <w:color w:val="FF0000"/>
          <w:szCs w:val="24"/>
        </w:rPr>
        <w:t>squamous cell carcinoma</w:t>
      </w:r>
      <w:r w:rsidRPr="004E4A61">
        <w:rPr>
          <w:szCs w:val="24"/>
        </w:rPr>
        <w:t xml:space="preserve"> has been reported (</w:t>
      </w:r>
      <w:r>
        <w:rPr>
          <w:szCs w:val="24"/>
        </w:rPr>
        <w:t xml:space="preserve">reported </w:t>
      </w:r>
      <w:r w:rsidRPr="004E4A61">
        <w:rPr>
          <w:szCs w:val="24"/>
        </w:rPr>
        <w:t xml:space="preserve">15 cases with leptomeningeal dissemination of squamous cell carcinoma); </w:t>
      </w:r>
      <w:r w:rsidRPr="004E4A61">
        <w:rPr>
          <w:smallCaps/>
          <w:color w:val="FF0000"/>
          <w:szCs w:val="24"/>
        </w:rPr>
        <w:t>malignant melanoma</w:t>
      </w:r>
      <w:r w:rsidRPr="004E4A61">
        <w:rPr>
          <w:szCs w:val="24"/>
        </w:rPr>
        <w:t xml:space="preserve"> has also been reported in temporal lobe epidermoid.</w:t>
      </w:r>
    </w:p>
    <w:p w:rsidR="008D2340" w:rsidRPr="004E4A61" w:rsidRDefault="008D2340" w:rsidP="008D2340">
      <w:pPr>
        <w:numPr>
          <w:ilvl w:val="0"/>
          <w:numId w:val="17"/>
        </w:numPr>
        <w:rPr>
          <w:szCs w:val="24"/>
        </w:rPr>
      </w:pPr>
      <w:r w:rsidRPr="00141DE5">
        <w:rPr>
          <w:szCs w:val="24"/>
          <w:u w:val="single"/>
        </w:rPr>
        <w:t>immunohistochemical</w:t>
      </w:r>
      <w:r w:rsidRPr="004E4A61">
        <w:rPr>
          <w:szCs w:val="24"/>
        </w:rPr>
        <w:t xml:space="preserve"> staining positive for </w:t>
      </w:r>
      <w:r w:rsidRPr="00EC2132">
        <w:rPr>
          <w:b/>
          <w:szCs w:val="24"/>
          <w:highlight w:val="yellow"/>
        </w:rPr>
        <w:t>carbohydrate antigen CA19-9</w:t>
      </w:r>
      <w:r>
        <w:rPr>
          <w:szCs w:val="24"/>
        </w:rPr>
        <w:t>*</w:t>
      </w:r>
      <w:r w:rsidRPr="004E4A61">
        <w:rPr>
          <w:szCs w:val="24"/>
        </w:rPr>
        <w:t xml:space="preserve"> </w:t>
      </w:r>
      <w:r>
        <w:rPr>
          <w:szCs w:val="24"/>
        </w:rPr>
        <w:t>(</w:t>
      </w:r>
      <w:r w:rsidRPr="004E4A61">
        <w:rPr>
          <w:szCs w:val="24"/>
        </w:rPr>
        <w:t>also detected in serum</w:t>
      </w:r>
      <w:r>
        <w:rPr>
          <w:szCs w:val="24"/>
        </w:rPr>
        <w:t xml:space="preserve"> - </w:t>
      </w:r>
      <w:r w:rsidRPr="004E4A61">
        <w:rPr>
          <w:szCs w:val="24"/>
        </w:rPr>
        <w:t xml:space="preserve"> can be used to evaluate for tumor recurrence or progression</w:t>
      </w:r>
      <w:r>
        <w:rPr>
          <w:szCs w:val="24"/>
        </w:rPr>
        <w:t>)</w:t>
      </w:r>
      <w:r w:rsidRPr="004E4A61">
        <w:rPr>
          <w:szCs w:val="24"/>
        </w:rPr>
        <w:t>.</w:t>
      </w:r>
    </w:p>
    <w:p w:rsidR="008D2340" w:rsidRPr="00B77538" w:rsidRDefault="008D2340" w:rsidP="008D2340">
      <w:pPr>
        <w:jc w:val="right"/>
        <w:rPr>
          <w:szCs w:val="24"/>
        </w:rPr>
      </w:pPr>
      <w:r>
        <w:rPr>
          <w:szCs w:val="24"/>
        </w:rPr>
        <w:t>*tumor marker for pancreatic cancer</w:t>
      </w:r>
    </w:p>
    <w:p w:rsidR="008D2340" w:rsidRPr="00B77538" w:rsidRDefault="008D2340" w:rsidP="008D2340">
      <w:pPr>
        <w:rPr>
          <w:szCs w:val="24"/>
        </w:rPr>
      </w:pPr>
    </w:p>
    <w:p w:rsidR="008D2340" w:rsidRPr="00B77538" w:rsidRDefault="008D2340" w:rsidP="008D2340">
      <w:pPr>
        <w:pStyle w:val="Nervous5"/>
        <w:ind w:right="6853"/>
      </w:pPr>
      <w:r w:rsidRPr="00B77538">
        <w:t>Clinical Findings</w:t>
      </w:r>
    </w:p>
    <w:p w:rsidR="008D2340" w:rsidRDefault="008D2340" w:rsidP="008D2340">
      <w:pPr>
        <w:numPr>
          <w:ilvl w:val="0"/>
          <w:numId w:val="17"/>
        </w:numPr>
        <w:rPr>
          <w:szCs w:val="24"/>
        </w:rPr>
      </w:pPr>
      <w:r w:rsidRPr="00B77538">
        <w:rPr>
          <w:szCs w:val="24"/>
        </w:rPr>
        <w:t xml:space="preserve">reported from infancy to adulthood </w:t>
      </w:r>
      <w:r>
        <w:rPr>
          <w:szCs w:val="24"/>
        </w:rPr>
        <w:t>+</w:t>
      </w:r>
      <w:r w:rsidRPr="00B77538">
        <w:rPr>
          <w:szCs w:val="24"/>
        </w:rPr>
        <w:t xml:space="preserve"> incidental findings at autopsy</w:t>
      </w:r>
      <w:r>
        <w:rPr>
          <w:szCs w:val="24"/>
        </w:rPr>
        <w:t>.</w:t>
      </w:r>
    </w:p>
    <w:p w:rsidR="008D2340" w:rsidRDefault="008D2340" w:rsidP="008D2340">
      <w:pPr>
        <w:numPr>
          <w:ilvl w:val="0"/>
          <w:numId w:val="17"/>
        </w:numPr>
        <w:rPr>
          <w:szCs w:val="24"/>
        </w:rPr>
      </w:pPr>
      <w:r w:rsidRPr="00B77538">
        <w:rPr>
          <w:szCs w:val="24"/>
        </w:rPr>
        <w:t xml:space="preserve">average age at detection is </w:t>
      </w:r>
      <w:r w:rsidRPr="00EC2132">
        <w:rPr>
          <w:szCs w:val="24"/>
          <w:highlight w:val="yellow"/>
        </w:rPr>
        <w:t>35-40 years</w:t>
      </w:r>
    </w:p>
    <w:p w:rsidR="008D2340" w:rsidRDefault="008D2340" w:rsidP="008D2340">
      <w:pPr>
        <w:numPr>
          <w:ilvl w:val="0"/>
          <w:numId w:val="17"/>
        </w:numPr>
        <w:rPr>
          <w:szCs w:val="24"/>
        </w:rPr>
      </w:pPr>
      <w:r w:rsidRPr="00EC2132">
        <w:rPr>
          <w:b/>
          <w:szCs w:val="24"/>
        </w:rPr>
        <w:t>female</w:t>
      </w:r>
      <w:r w:rsidRPr="00B77538">
        <w:rPr>
          <w:szCs w:val="24"/>
        </w:rPr>
        <w:t xml:space="preserve"> preponderance</w:t>
      </w:r>
    </w:p>
    <w:p w:rsidR="008D2340" w:rsidRPr="00141DE5" w:rsidRDefault="008D2340" w:rsidP="008D2340">
      <w:pPr>
        <w:numPr>
          <w:ilvl w:val="0"/>
          <w:numId w:val="17"/>
        </w:numPr>
        <w:rPr>
          <w:szCs w:val="24"/>
        </w:rPr>
      </w:pPr>
      <w:r w:rsidRPr="00141DE5">
        <w:rPr>
          <w:szCs w:val="24"/>
        </w:rPr>
        <w:t xml:space="preserve">grow </w:t>
      </w:r>
      <w:r w:rsidRPr="00EC2132">
        <w:rPr>
          <w:color w:val="0000FF"/>
          <w:szCs w:val="24"/>
        </w:rPr>
        <w:t>linearly</w:t>
      </w:r>
      <w:r w:rsidRPr="00141DE5">
        <w:rPr>
          <w:szCs w:val="24"/>
        </w:rPr>
        <w:t xml:space="preserve"> (similar to normal skin) → insidious onset (median duration of symptoms 4</w:t>
      </w:r>
      <w:r>
        <w:rPr>
          <w:szCs w:val="24"/>
        </w:rPr>
        <w:t>-14 years)</w:t>
      </w:r>
      <w:r w:rsidRPr="00141DE5">
        <w:rPr>
          <w:szCs w:val="24"/>
        </w:rPr>
        <w:t>.</w:t>
      </w:r>
    </w:p>
    <w:p w:rsidR="008D2340" w:rsidRDefault="008D2340" w:rsidP="008D2340">
      <w:pPr>
        <w:numPr>
          <w:ilvl w:val="0"/>
          <w:numId w:val="17"/>
        </w:numPr>
        <w:rPr>
          <w:szCs w:val="24"/>
        </w:rPr>
      </w:pPr>
      <w:r w:rsidRPr="00B77538">
        <w:rPr>
          <w:szCs w:val="24"/>
        </w:rPr>
        <w:t>picture of acute meningitis may in</w:t>
      </w:r>
      <w:r>
        <w:rPr>
          <w:szCs w:val="24"/>
        </w:rPr>
        <w:t>dicate epidermoid cyst rupture.</w:t>
      </w:r>
    </w:p>
    <w:p w:rsidR="008D2340" w:rsidRDefault="008D2340" w:rsidP="008D2340">
      <w:pPr>
        <w:numPr>
          <w:ilvl w:val="0"/>
          <w:numId w:val="17"/>
        </w:numPr>
        <w:rPr>
          <w:szCs w:val="24"/>
        </w:rPr>
      </w:pPr>
      <w:r>
        <w:rPr>
          <w:szCs w:val="24"/>
        </w:rPr>
        <w:t>s</w:t>
      </w:r>
      <w:r w:rsidRPr="00B77538">
        <w:rPr>
          <w:szCs w:val="24"/>
        </w:rPr>
        <w:t>pinal epidermoid tumors are frequently associated with vertebral anomalies.</w:t>
      </w:r>
    </w:p>
    <w:p w:rsidR="008D2340" w:rsidRDefault="008D2340" w:rsidP="008D2340">
      <w:pPr>
        <w:rPr>
          <w:szCs w:val="24"/>
        </w:rPr>
      </w:pPr>
    </w:p>
    <w:p w:rsidR="008D2340" w:rsidRDefault="008D2340" w:rsidP="008D2340">
      <w:pPr>
        <w:rPr>
          <w:szCs w:val="24"/>
        </w:rPr>
      </w:pPr>
      <w:r w:rsidRPr="00141DE5">
        <w:rPr>
          <w:smallCaps/>
          <w:szCs w:val="24"/>
        </w:rPr>
        <w:t>Extradural lesions</w:t>
      </w:r>
      <w:r w:rsidRPr="00B77538">
        <w:rPr>
          <w:szCs w:val="24"/>
        </w:rPr>
        <w:t xml:space="preserve"> </w:t>
      </w:r>
      <w:r>
        <w:rPr>
          <w:szCs w:val="24"/>
        </w:rPr>
        <w:t>-</w:t>
      </w:r>
      <w:r w:rsidRPr="00B77538">
        <w:rPr>
          <w:szCs w:val="24"/>
        </w:rPr>
        <w:t xml:space="preserve"> manifest as</w:t>
      </w:r>
      <w:r>
        <w:rPr>
          <w:szCs w:val="24"/>
        </w:rPr>
        <w:t xml:space="preserve"> </w:t>
      </w:r>
      <w:r w:rsidRPr="00B77538">
        <w:rPr>
          <w:szCs w:val="24"/>
        </w:rPr>
        <w:t>local mass</w:t>
      </w:r>
      <w:r>
        <w:rPr>
          <w:szCs w:val="24"/>
        </w:rPr>
        <w:t>.</w:t>
      </w:r>
    </w:p>
    <w:p w:rsidR="008D2340" w:rsidRDefault="008D2340" w:rsidP="008D2340">
      <w:pPr>
        <w:rPr>
          <w:szCs w:val="24"/>
        </w:rPr>
      </w:pPr>
      <w:r w:rsidRPr="00141DE5">
        <w:rPr>
          <w:smallCaps/>
          <w:szCs w:val="24"/>
        </w:rPr>
        <w:t>Intradural tumors</w:t>
      </w:r>
      <w:r w:rsidRPr="00B77538">
        <w:rPr>
          <w:szCs w:val="24"/>
        </w:rPr>
        <w:t xml:space="preserve"> </w:t>
      </w:r>
      <w:r>
        <w:rPr>
          <w:szCs w:val="24"/>
        </w:rPr>
        <w:t>-</w:t>
      </w:r>
      <w:r w:rsidRPr="00B77538">
        <w:rPr>
          <w:szCs w:val="24"/>
        </w:rPr>
        <w:t xml:space="preserve"> headache (because of</w:t>
      </w:r>
      <w:r>
        <w:rPr>
          <w:szCs w:val="24"/>
        </w:rPr>
        <w:t xml:space="preserve"> </w:t>
      </w:r>
      <w:r w:rsidRPr="00B77538">
        <w:rPr>
          <w:szCs w:val="24"/>
        </w:rPr>
        <w:t>common parasellar location), visual disturbance, and to</w:t>
      </w:r>
      <w:r>
        <w:rPr>
          <w:szCs w:val="24"/>
        </w:rPr>
        <w:t xml:space="preserve"> </w:t>
      </w:r>
      <w:r w:rsidRPr="00B77538">
        <w:rPr>
          <w:szCs w:val="24"/>
        </w:rPr>
        <w:t>lesser ex</w:t>
      </w:r>
      <w:r>
        <w:rPr>
          <w:szCs w:val="24"/>
        </w:rPr>
        <w:t>tent, hypothalamic alterations.</w:t>
      </w:r>
    </w:p>
    <w:p w:rsidR="008D2340" w:rsidRDefault="008D2340" w:rsidP="008D2340">
      <w:pPr>
        <w:numPr>
          <w:ilvl w:val="0"/>
          <w:numId w:val="17"/>
        </w:numPr>
        <w:rPr>
          <w:szCs w:val="24"/>
        </w:rPr>
      </w:pPr>
      <w:r>
        <w:rPr>
          <w:szCs w:val="24"/>
        </w:rPr>
        <w:t>t</w:t>
      </w:r>
      <w:r w:rsidRPr="00B77538">
        <w:rPr>
          <w:szCs w:val="24"/>
        </w:rPr>
        <w:t>umors in</w:t>
      </w:r>
      <w:r>
        <w:rPr>
          <w:szCs w:val="24"/>
        </w:rPr>
        <w:t xml:space="preserve"> </w:t>
      </w:r>
      <w:r w:rsidRPr="00B77538">
        <w:rPr>
          <w:szCs w:val="24"/>
        </w:rPr>
        <w:t>middle fossa grow quite insidiously and are often asympt</w:t>
      </w:r>
      <w:r>
        <w:rPr>
          <w:szCs w:val="24"/>
        </w:rPr>
        <w:t>omatic.</w:t>
      </w:r>
    </w:p>
    <w:p w:rsidR="008D2340" w:rsidRDefault="008D2340" w:rsidP="008D2340">
      <w:pPr>
        <w:numPr>
          <w:ilvl w:val="0"/>
          <w:numId w:val="17"/>
        </w:numPr>
        <w:rPr>
          <w:szCs w:val="24"/>
        </w:rPr>
      </w:pPr>
      <w:r>
        <w:rPr>
          <w:szCs w:val="24"/>
        </w:rPr>
        <w:t>t</w:t>
      </w:r>
      <w:r w:rsidRPr="00B77538">
        <w:rPr>
          <w:szCs w:val="24"/>
        </w:rPr>
        <w:t>umors in</w:t>
      </w:r>
      <w:r>
        <w:rPr>
          <w:szCs w:val="24"/>
        </w:rPr>
        <w:t xml:space="preserve"> </w:t>
      </w:r>
      <w:r w:rsidRPr="00B77538">
        <w:rPr>
          <w:szCs w:val="24"/>
        </w:rPr>
        <w:t>cerebellopontine angle may cause ataxia, dizziness, or cranial nerve deficits</w:t>
      </w:r>
      <w:r>
        <w:rPr>
          <w:szCs w:val="24"/>
        </w:rPr>
        <w:t>.</w:t>
      </w:r>
    </w:p>
    <w:p w:rsidR="008D2340" w:rsidRDefault="008D2340" w:rsidP="008D2340">
      <w:pPr>
        <w:rPr>
          <w:szCs w:val="24"/>
        </w:rPr>
      </w:pPr>
    </w:p>
    <w:p w:rsidR="008D2340" w:rsidRPr="00B77538" w:rsidRDefault="008D2340" w:rsidP="008D2340">
      <w:pPr>
        <w:rPr>
          <w:szCs w:val="24"/>
        </w:rPr>
      </w:pPr>
    </w:p>
    <w:p w:rsidR="008D2340" w:rsidRPr="00B77538" w:rsidRDefault="008D2340" w:rsidP="008D2340">
      <w:pPr>
        <w:pStyle w:val="Nervous5"/>
      </w:pPr>
      <w:r w:rsidRPr="00B77538">
        <w:t>Imaging</w:t>
      </w:r>
    </w:p>
    <w:p w:rsidR="008D2340" w:rsidRDefault="008D2340" w:rsidP="008D2340">
      <w:pPr>
        <w:rPr>
          <w:szCs w:val="24"/>
        </w:rPr>
      </w:pPr>
      <w:r w:rsidRPr="00713114">
        <w:rPr>
          <w:b/>
          <w:smallCaps/>
          <w:color w:val="0000FF"/>
          <w:szCs w:val="24"/>
        </w:rPr>
        <w:t>Cranial XR</w:t>
      </w:r>
      <w:r>
        <w:rPr>
          <w:smallCaps/>
          <w:szCs w:val="24"/>
        </w:rPr>
        <w:t xml:space="preserve"> – </w:t>
      </w:r>
      <w:r w:rsidRPr="00713114">
        <w:rPr>
          <w:szCs w:val="24"/>
        </w:rPr>
        <w:t xml:space="preserve">for </w:t>
      </w:r>
      <w:r w:rsidRPr="00713114">
        <w:rPr>
          <w:i/>
          <w:color w:val="0000FF"/>
          <w:szCs w:val="24"/>
        </w:rPr>
        <w:t>intradiploic tumors</w:t>
      </w:r>
      <w:r>
        <w:rPr>
          <w:szCs w:val="24"/>
        </w:rPr>
        <w:t xml:space="preserve"> - </w:t>
      </w:r>
      <w:r w:rsidRPr="00B77538">
        <w:rPr>
          <w:szCs w:val="24"/>
        </w:rPr>
        <w:t>typically in</w:t>
      </w:r>
      <w:r>
        <w:rPr>
          <w:szCs w:val="24"/>
        </w:rPr>
        <w:t xml:space="preserve"> </w:t>
      </w:r>
      <w:r w:rsidRPr="00B77538">
        <w:rPr>
          <w:szCs w:val="24"/>
        </w:rPr>
        <w:t xml:space="preserve">cranial vault </w:t>
      </w:r>
      <w:r>
        <w:rPr>
          <w:szCs w:val="24"/>
        </w:rPr>
        <w:t>(</w:t>
      </w:r>
      <w:r w:rsidRPr="00B77538">
        <w:rPr>
          <w:szCs w:val="24"/>
        </w:rPr>
        <w:t>may also occur in</w:t>
      </w:r>
      <w:r>
        <w:rPr>
          <w:szCs w:val="24"/>
        </w:rPr>
        <w:t xml:space="preserve"> </w:t>
      </w:r>
      <w:r w:rsidRPr="00B77538">
        <w:rPr>
          <w:szCs w:val="24"/>
        </w:rPr>
        <w:t>orbital region</w:t>
      </w:r>
      <w:r>
        <w:rPr>
          <w:szCs w:val="24"/>
        </w:rPr>
        <w:t>)</w:t>
      </w:r>
    </w:p>
    <w:p w:rsidR="008D2340" w:rsidRDefault="008D2340" w:rsidP="008D2340">
      <w:pPr>
        <w:numPr>
          <w:ilvl w:val="0"/>
          <w:numId w:val="17"/>
        </w:numPr>
        <w:rPr>
          <w:szCs w:val="24"/>
        </w:rPr>
      </w:pPr>
      <w:r w:rsidRPr="00B77538">
        <w:rPr>
          <w:szCs w:val="24"/>
        </w:rPr>
        <w:t>lytic erosion of</w:t>
      </w:r>
      <w:r>
        <w:rPr>
          <w:szCs w:val="24"/>
        </w:rPr>
        <w:t xml:space="preserve"> </w:t>
      </w:r>
      <w:r w:rsidRPr="00B77538">
        <w:rPr>
          <w:szCs w:val="24"/>
        </w:rPr>
        <w:t>skull</w:t>
      </w:r>
      <w:r>
        <w:rPr>
          <w:szCs w:val="24"/>
        </w:rPr>
        <w:t>,</w:t>
      </w:r>
      <w:r w:rsidRPr="00B77538">
        <w:rPr>
          <w:szCs w:val="24"/>
        </w:rPr>
        <w:t xml:space="preserve"> sharply delineated sclerotic edge and scalloped margins on plain radiographs. </w:t>
      </w:r>
    </w:p>
    <w:p w:rsidR="008D2340" w:rsidRDefault="008D2340" w:rsidP="008D2340">
      <w:pPr>
        <w:numPr>
          <w:ilvl w:val="0"/>
          <w:numId w:val="17"/>
        </w:numPr>
        <w:rPr>
          <w:szCs w:val="24"/>
        </w:rPr>
      </w:pPr>
      <w:r w:rsidRPr="00B77538">
        <w:rPr>
          <w:szCs w:val="24"/>
        </w:rPr>
        <w:t>inner table of</w:t>
      </w:r>
      <w:r>
        <w:rPr>
          <w:szCs w:val="24"/>
        </w:rPr>
        <w:t xml:space="preserve"> </w:t>
      </w:r>
      <w:r w:rsidRPr="00B77538">
        <w:rPr>
          <w:szCs w:val="24"/>
        </w:rPr>
        <w:t>skull is usually destroyed and</w:t>
      </w:r>
      <w:r>
        <w:rPr>
          <w:szCs w:val="24"/>
        </w:rPr>
        <w:t xml:space="preserve"> </w:t>
      </w:r>
      <w:r w:rsidRPr="00B77538">
        <w:rPr>
          <w:szCs w:val="24"/>
        </w:rPr>
        <w:t>outer table thinned.</w:t>
      </w:r>
    </w:p>
    <w:p w:rsidR="008D2340" w:rsidRDefault="008D2340" w:rsidP="008D2340">
      <w:pPr>
        <w:rPr>
          <w:szCs w:val="24"/>
        </w:rPr>
      </w:pPr>
    </w:p>
    <w:p w:rsidR="008D2340" w:rsidRDefault="008D2340" w:rsidP="008D2340">
      <w:pPr>
        <w:rPr>
          <w:szCs w:val="24"/>
        </w:rPr>
      </w:pPr>
      <w:r w:rsidRPr="00713114">
        <w:rPr>
          <w:b/>
          <w:smallCaps/>
          <w:color w:val="0000FF"/>
          <w:szCs w:val="24"/>
        </w:rPr>
        <w:t>CT</w:t>
      </w:r>
      <w:r w:rsidRPr="00B77538">
        <w:rPr>
          <w:szCs w:val="24"/>
        </w:rPr>
        <w:t xml:space="preserve"> </w:t>
      </w:r>
      <w:r>
        <w:rPr>
          <w:szCs w:val="24"/>
        </w:rPr>
        <w:t xml:space="preserve">- </w:t>
      </w:r>
      <w:r w:rsidRPr="004060BC">
        <w:rPr>
          <w:b/>
          <w:szCs w:val="24"/>
        </w:rPr>
        <w:t>homogeneous nonenhancing hypodense lesion</w:t>
      </w:r>
      <w:r>
        <w:rPr>
          <w:szCs w:val="24"/>
        </w:rPr>
        <w:t xml:space="preserve"> </w:t>
      </w:r>
      <w:r w:rsidRPr="00B77538">
        <w:rPr>
          <w:szCs w:val="24"/>
        </w:rPr>
        <w:t>in</w:t>
      </w:r>
      <w:r>
        <w:rPr>
          <w:szCs w:val="24"/>
        </w:rPr>
        <w:t xml:space="preserve"> </w:t>
      </w:r>
      <w:r w:rsidRPr="00B77538">
        <w:rPr>
          <w:szCs w:val="24"/>
        </w:rPr>
        <w:t xml:space="preserve">subarachnoid space without surrounding edema. </w:t>
      </w:r>
    </w:p>
    <w:p w:rsidR="008D2340" w:rsidRDefault="008D2340" w:rsidP="008D2340">
      <w:pPr>
        <w:numPr>
          <w:ilvl w:val="0"/>
          <w:numId w:val="17"/>
        </w:numPr>
        <w:rPr>
          <w:szCs w:val="24"/>
        </w:rPr>
      </w:pPr>
      <w:r>
        <w:rPr>
          <w:szCs w:val="24"/>
        </w:rPr>
        <w:t>o</w:t>
      </w:r>
      <w:r w:rsidRPr="00B77538">
        <w:rPr>
          <w:szCs w:val="24"/>
        </w:rPr>
        <w:t>ccasionally, high</w:t>
      </w:r>
      <w:r>
        <w:rPr>
          <w:szCs w:val="24"/>
        </w:rPr>
        <w:t xml:space="preserve"> </w:t>
      </w:r>
      <w:r w:rsidRPr="00B77538">
        <w:rPr>
          <w:szCs w:val="24"/>
        </w:rPr>
        <w:t xml:space="preserve">density masses (“white epidermoids”) </w:t>
      </w:r>
      <w:r>
        <w:rPr>
          <w:szCs w:val="24"/>
        </w:rPr>
        <w:t>-</w:t>
      </w:r>
      <w:r w:rsidRPr="00B77538">
        <w:rPr>
          <w:szCs w:val="24"/>
        </w:rPr>
        <w:t xml:space="preserve"> difficult </w:t>
      </w:r>
      <w:r>
        <w:rPr>
          <w:szCs w:val="24"/>
        </w:rPr>
        <w:t>diagnosis.</w:t>
      </w:r>
    </w:p>
    <w:p w:rsidR="008D2340" w:rsidRDefault="008D2340" w:rsidP="008D2340">
      <w:pPr>
        <w:rPr>
          <w:szCs w:val="24"/>
        </w:rPr>
      </w:pPr>
    </w:p>
    <w:p w:rsidR="008D2340" w:rsidRDefault="008D2340" w:rsidP="008D2340">
      <w:pPr>
        <w:rPr>
          <w:szCs w:val="24"/>
        </w:rPr>
      </w:pPr>
      <w:r w:rsidRPr="00141DE5">
        <w:rPr>
          <w:szCs w:val="24"/>
          <w:u w:val="single"/>
        </w:rPr>
        <w:t>Differential diagnosis</w:t>
      </w:r>
      <w:r>
        <w:rPr>
          <w:szCs w:val="24"/>
        </w:rPr>
        <w:t>:</w:t>
      </w:r>
      <w:r w:rsidRPr="00B77538">
        <w:rPr>
          <w:szCs w:val="24"/>
        </w:rPr>
        <w:t xml:space="preserve"> arachnoid cyst, Rathke's cleft cyst, craniopharyngioma</w:t>
      </w:r>
      <w:r>
        <w:rPr>
          <w:szCs w:val="24"/>
        </w:rPr>
        <w:t>.</w:t>
      </w:r>
    </w:p>
    <w:p w:rsidR="008D2340" w:rsidRDefault="008D2340" w:rsidP="008D2340">
      <w:pPr>
        <w:numPr>
          <w:ilvl w:val="0"/>
          <w:numId w:val="17"/>
        </w:numPr>
        <w:rPr>
          <w:szCs w:val="24"/>
        </w:rPr>
      </w:pPr>
      <w:r>
        <w:rPr>
          <w:szCs w:val="24"/>
        </w:rPr>
        <w:t xml:space="preserve">differentiation from </w:t>
      </w:r>
      <w:r w:rsidR="00426157" w:rsidRPr="00E81DE6">
        <w:rPr>
          <w:smallCaps/>
          <w:color w:val="0000FF"/>
          <w:szCs w:val="24"/>
        </w:rPr>
        <w:t>arachnoid</w:t>
      </w:r>
      <w:r w:rsidRPr="00E81DE6">
        <w:rPr>
          <w:smallCaps/>
          <w:color w:val="0000FF"/>
          <w:szCs w:val="24"/>
        </w:rPr>
        <w:t xml:space="preserve"> cyst</w:t>
      </w:r>
      <w:r>
        <w:rPr>
          <w:szCs w:val="24"/>
        </w:rPr>
        <w:t>:</w:t>
      </w:r>
    </w:p>
    <w:p w:rsidR="008D2340" w:rsidRDefault="008D2340" w:rsidP="008D2340">
      <w:pPr>
        <w:numPr>
          <w:ilvl w:val="0"/>
          <w:numId w:val="21"/>
        </w:numPr>
        <w:rPr>
          <w:szCs w:val="24"/>
        </w:rPr>
      </w:pPr>
      <w:r w:rsidRPr="00E81DE6">
        <w:rPr>
          <w:szCs w:val="24"/>
          <w:u w:val="double" w:color="FF0000"/>
        </w:rPr>
        <w:t>diffusion restriction on DWI</w:t>
      </w:r>
      <w:r>
        <w:rPr>
          <w:szCs w:val="24"/>
        </w:rPr>
        <w:t xml:space="preserve"> (vs. arachnoid cysts – no diffusion restriction)</w:t>
      </w:r>
    </w:p>
    <w:p w:rsidR="008D2340" w:rsidRDefault="008D2340" w:rsidP="008D2340">
      <w:pPr>
        <w:numPr>
          <w:ilvl w:val="0"/>
          <w:numId w:val="21"/>
        </w:numPr>
        <w:rPr>
          <w:szCs w:val="24"/>
        </w:rPr>
      </w:pPr>
      <w:r w:rsidRPr="00B77538">
        <w:rPr>
          <w:szCs w:val="24"/>
        </w:rPr>
        <w:t>more fat density than CSF density</w:t>
      </w:r>
    </w:p>
    <w:p w:rsidR="008D2340" w:rsidRDefault="008D2340" w:rsidP="008D2340">
      <w:pPr>
        <w:numPr>
          <w:ilvl w:val="0"/>
          <w:numId w:val="21"/>
        </w:numPr>
        <w:rPr>
          <w:szCs w:val="24"/>
        </w:rPr>
      </w:pPr>
      <w:r w:rsidRPr="00B77538">
        <w:rPr>
          <w:szCs w:val="24"/>
        </w:rPr>
        <w:t>extend into</w:t>
      </w:r>
      <w:r>
        <w:rPr>
          <w:szCs w:val="24"/>
        </w:rPr>
        <w:t xml:space="preserve"> </w:t>
      </w:r>
      <w:r w:rsidRPr="00B77538">
        <w:rPr>
          <w:szCs w:val="24"/>
        </w:rPr>
        <w:t>sub</w:t>
      </w:r>
      <w:r>
        <w:rPr>
          <w:szCs w:val="24"/>
        </w:rPr>
        <w:t xml:space="preserve">arachnoid space and enlarge it (vs. arachnoid cysts </w:t>
      </w:r>
      <w:r w:rsidRPr="00B77538">
        <w:rPr>
          <w:szCs w:val="24"/>
        </w:rPr>
        <w:t>cause</w:t>
      </w:r>
      <w:r>
        <w:rPr>
          <w:szCs w:val="24"/>
        </w:rPr>
        <w:t xml:space="preserve"> </w:t>
      </w:r>
      <w:r w:rsidRPr="00B77538">
        <w:rPr>
          <w:szCs w:val="24"/>
        </w:rPr>
        <w:t>more focal mass effect</w:t>
      </w:r>
      <w:r>
        <w:rPr>
          <w:szCs w:val="24"/>
        </w:rPr>
        <w:t>).</w:t>
      </w:r>
    </w:p>
    <w:p w:rsidR="008D2340" w:rsidRDefault="008D2340" w:rsidP="008D2340">
      <w:pPr>
        <w:rPr>
          <w:szCs w:val="24"/>
        </w:rPr>
      </w:pPr>
    </w:p>
    <w:p w:rsidR="008D2340" w:rsidRDefault="008D2340" w:rsidP="008D2340">
      <w:pPr>
        <w:rPr>
          <w:szCs w:val="24"/>
        </w:rPr>
      </w:pPr>
      <w:r w:rsidRPr="00713114">
        <w:rPr>
          <w:b/>
          <w:smallCaps/>
          <w:color w:val="0000FF"/>
          <w:szCs w:val="24"/>
        </w:rPr>
        <w:t>MRI</w:t>
      </w:r>
      <w:r>
        <w:rPr>
          <w:szCs w:val="24"/>
        </w:rPr>
        <w:t xml:space="preserve"> - </w:t>
      </w:r>
      <w:r w:rsidRPr="00B77538">
        <w:rPr>
          <w:szCs w:val="24"/>
        </w:rPr>
        <w:t xml:space="preserve">hypointense to hyperintense, </w:t>
      </w:r>
      <w:r>
        <w:rPr>
          <w:szCs w:val="24"/>
        </w:rPr>
        <w:t xml:space="preserve">heterogeneous, </w:t>
      </w:r>
      <w:r w:rsidRPr="00B77538">
        <w:rPr>
          <w:szCs w:val="24"/>
        </w:rPr>
        <w:t>multiloculated.</w:t>
      </w:r>
    </w:p>
    <w:p w:rsidR="008D2340" w:rsidRDefault="008D2340" w:rsidP="008D2340">
      <w:pPr>
        <w:numPr>
          <w:ilvl w:val="0"/>
          <w:numId w:val="17"/>
        </w:numPr>
        <w:rPr>
          <w:szCs w:val="24"/>
        </w:rPr>
      </w:pPr>
      <w:r w:rsidRPr="00B77538">
        <w:rPr>
          <w:szCs w:val="24"/>
        </w:rPr>
        <w:t>T1</w:t>
      </w:r>
      <w:r>
        <w:rPr>
          <w:szCs w:val="24"/>
        </w:rPr>
        <w:t xml:space="preserve"> </w:t>
      </w:r>
      <w:r w:rsidRPr="00B77538">
        <w:rPr>
          <w:szCs w:val="24"/>
        </w:rPr>
        <w:t xml:space="preserve">hypointensity </w:t>
      </w:r>
      <w:r>
        <w:rPr>
          <w:szCs w:val="24"/>
        </w:rPr>
        <w:t>+ T2 hyperintensity</w:t>
      </w:r>
    </w:p>
    <w:p w:rsidR="008D2340" w:rsidRDefault="008D2340" w:rsidP="008D2340">
      <w:pPr>
        <w:numPr>
          <w:ilvl w:val="0"/>
          <w:numId w:val="17"/>
        </w:numPr>
        <w:rPr>
          <w:szCs w:val="24"/>
        </w:rPr>
      </w:pPr>
      <w:r w:rsidRPr="00B77538">
        <w:rPr>
          <w:szCs w:val="24"/>
        </w:rPr>
        <w:t>some tumors show rim enhancement</w:t>
      </w:r>
    </w:p>
    <w:p w:rsidR="008D2340" w:rsidRDefault="008D2340" w:rsidP="008D2340">
      <w:pPr>
        <w:numPr>
          <w:ilvl w:val="0"/>
          <w:numId w:val="17"/>
        </w:numPr>
        <w:rPr>
          <w:szCs w:val="24"/>
        </w:rPr>
      </w:pPr>
      <w:r w:rsidRPr="00B77538">
        <w:rPr>
          <w:szCs w:val="24"/>
        </w:rPr>
        <w:t xml:space="preserve">no surrounding </w:t>
      </w:r>
      <w:r>
        <w:rPr>
          <w:szCs w:val="24"/>
        </w:rPr>
        <w:t>edema</w:t>
      </w:r>
    </w:p>
    <w:p w:rsidR="008D2340" w:rsidRDefault="008D2340" w:rsidP="008D2340">
      <w:pPr>
        <w:numPr>
          <w:ilvl w:val="0"/>
          <w:numId w:val="17"/>
        </w:numPr>
        <w:rPr>
          <w:szCs w:val="24"/>
        </w:rPr>
      </w:pPr>
      <w:r w:rsidRPr="00B77538">
        <w:rPr>
          <w:szCs w:val="24"/>
        </w:rPr>
        <w:t>hydrocephalus is rare</w:t>
      </w:r>
    </w:p>
    <w:p w:rsidR="008D2340" w:rsidRPr="00B77538" w:rsidRDefault="008D2340" w:rsidP="008D2340">
      <w:pPr>
        <w:numPr>
          <w:ilvl w:val="0"/>
          <w:numId w:val="17"/>
        </w:numPr>
        <w:rPr>
          <w:szCs w:val="24"/>
        </w:rPr>
      </w:pPr>
      <w:r w:rsidRPr="00B77538">
        <w:rPr>
          <w:szCs w:val="24"/>
        </w:rPr>
        <w:t xml:space="preserve">DW imaging </w:t>
      </w:r>
      <w:r>
        <w:rPr>
          <w:szCs w:val="24"/>
        </w:rPr>
        <w:t>is</w:t>
      </w:r>
      <w:r w:rsidRPr="00B77538">
        <w:rPr>
          <w:szCs w:val="24"/>
        </w:rPr>
        <w:t xml:space="preserve"> superior to other types of MRI sequencing in delineating</w:t>
      </w:r>
      <w:r>
        <w:rPr>
          <w:szCs w:val="24"/>
        </w:rPr>
        <w:t xml:space="preserve"> </w:t>
      </w:r>
      <w:r w:rsidRPr="00B77538">
        <w:rPr>
          <w:szCs w:val="24"/>
        </w:rPr>
        <w:t>borders of</w:t>
      </w:r>
      <w:r>
        <w:rPr>
          <w:szCs w:val="24"/>
        </w:rPr>
        <w:t xml:space="preserve"> </w:t>
      </w:r>
      <w:r w:rsidRPr="00B77538">
        <w:rPr>
          <w:szCs w:val="24"/>
        </w:rPr>
        <w:t>epidermoid cysts.</w:t>
      </w:r>
    </w:p>
    <w:p w:rsidR="008D2340" w:rsidRPr="00B77538" w:rsidRDefault="008D2340" w:rsidP="008D2340">
      <w:pPr>
        <w:rPr>
          <w:szCs w:val="24"/>
        </w:rPr>
      </w:pPr>
    </w:p>
    <w:p w:rsidR="008D2340" w:rsidRDefault="008D2340" w:rsidP="008D2340">
      <w:pPr>
        <w:rPr>
          <w:szCs w:val="24"/>
        </w:rPr>
      </w:pPr>
      <w:r w:rsidRPr="00117F3F">
        <w:rPr>
          <w:szCs w:val="24"/>
        </w:rPr>
        <w:t xml:space="preserve">A, Contrast-enhanced, T1-MRI </w:t>
      </w:r>
      <w:r>
        <w:rPr>
          <w:szCs w:val="24"/>
        </w:rPr>
        <w:t>-</w:t>
      </w:r>
      <w:r w:rsidRPr="00117F3F">
        <w:rPr>
          <w:szCs w:val="24"/>
        </w:rPr>
        <w:t xml:space="preserve"> hypointense mass without enhancing components in midline posterior fossa. The mass is compressing brainstem and obstructing egress of cerebrospinal fluid from fourth ventricle, thereby causing hydrocephalus.</w:t>
      </w:r>
    </w:p>
    <w:p w:rsidR="008D2340" w:rsidRDefault="008D2340" w:rsidP="008D2340">
      <w:pPr>
        <w:rPr>
          <w:szCs w:val="24"/>
        </w:rPr>
      </w:pPr>
      <w:r>
        <w:rPr>
          <w:szCs w:val="24"/>
        </w:rPr>
        <w:t>B, M</w:t>
      </w:r>
      <w:r w:rsidRPr="00117F3F">
        <w:rPr>
          <w:szCs w:val="24"/>
        </w:rPr>
        <w:t>or</w:t>
      </w:r>
      <w:r>
        <w:rPr>
          <w:szCs w:val="24"/>
        </w:rPr>
        <w:t>e lateral extent of this tumor.</w:t>
      </w:r>
    </w:p>
    <w:p w:rsidR="008D2340" w:rsidRDefault="008D2340" w:rsidP="008D2340">
      <w:pPr>
        <w:rPr>
          <w:szCs w:val="24"/>
        </w:rPr>
      </w:pPr>
      <w:r w:rsidRPr="00117F3F">
        <w:rPr>
          <w:szCs w:val="24"/>
        </w:rPr>
        <w:t xml:space="preserve">C, </w:t>
      </w:r>
      <w:r>
        <w:rPr>
          <w:szCs w:val="24"/>
        </w:rPr>
        <w:t>M</w:t>
      </w:r>
      <w:r w:rsidRPr="00117F3F">
        <w:rPr>
          <w:szCs w:val="24"/>
        </w:rPr>
        <w:t>ass insinuating between normal posterior fossa structures and extending to involve both right cerebellopontine angle and midline structures.</w:t>
      </w:r>
    </w:p>
    <w:p w:rsidR="008D2340" w:rsidRPr="00117F3F" w:rsidRDefault="008D2340" w:rsidP="008D2340">
      <w:pPr>
        <w:rPr>
          <w:szCs w:val="24"/>
        </w:rPr>
      </w:pPr>
      <w:r w:rsidRPr="00117F3F">
        <w:rPr>
          <w:szCs w:val="24"/>
        </w:rPr>
        <w:t xml:space="preserve">D, Contrast-enhanced, </w:t>
      </w:r>
      <w:r>
        <w:rPr>
          <w:szCs w:val="24"/>
        </w:rPr>
        <w:t>FLAIR</w:t>
      </w:r>
      <w:r w:rsidRPr="00117F3F">
        <w:rPr>
          <w:szCs w:val="24"/>
        </w:rPr>
        <w:t xml:space="preserve"> MRI </w:t>
      </w:r>
      <w:r>
        <w:rPr>
          <w:szCs w:val="24"/>
        </w:rPr>
        <w:t>-</w:t>
      </w:r>
      <w:r w:rsidRPr="00117F3F">
        <w:rPr>
          <w:szCs w:val="24"/>
        </w:rPr>
        <w:t xml:space="preserve"> marked heterogeneity within cyst and discontinuous rim of cyst wall enhancement.</w:t>
      </w:r>
    </w:p>
    <w:p w:rsidR="008D2340" w:rsidRDefault="002A08C4" w:rsidP="008D2340">
      <w:pPr>
        <w:rPr>
          <w:szCs w:val="24"/>
        </w:rPr>
      </w:pPr>
      <w:r w:rsidRPr="00B77538">
        <w:rPr>
          <w:noProof/>
          <w:szCs w:val="24"/>
        </w:rPr>
        <w:drawing>
          <wp:inline distT="0" distB="0" distL="0" distR="0" wp14:anchorId="3700E1C9" wp14:editId="37E2ACCB">
            <wp:extent cx="5210175" cy="502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5029200"/>
                    </a:xfrm>
                    <a:prstGeom prst="rect">
                      <a:avLst/>
                    </a:prstGeom>
                    <a:noFill/>
                    <a:ln>
                      <a:noFill/>
                    </a:ln>
                  </pic:spPr>
                </pic:pic>
              </a:graphicData>
            </a:graphic>
          </wp:inline>
        </w:drawing>
      </w:r>
    </w:p>
    <w:p w:rsidR="008D2340" w:rsidRPr="005B6483" w:rsidRDefault="001F0972" w:rsidP="008D2340">
      <w:pPr>
        <w:pStyle w:val="NormalWeb"/>
        <w:rPr>
          <w:rStyle w:val="Hyperlink"/>
          <w:sz w:val="18"/>
          <w:szCs w:val="18"/>
        </w:rPr>
      </w:pPr>
      <w:hyperlink r:id="rId24" w:history="1">
        <w:r w:rsidR="008D2340" w:rsidRPr="005B6483">
          <w:rPr>
            <w:rStyle w:val="Hyperlink"/>
            <w:sz w:val="18"/>
            <w:szCs w:val="18"/>
          </w:rPr>
          <w:t>Source of picture: H. Richard Winn “Youmans Neurological Surgery”, 6th ed. (2011); Saunders; ISBN-13: 978-1416053163 &gt;&gt;</w:t>
        </w:r>
      </w:hyperlink>
    </w:p>
    <w:p w:rsidR="008D2340" w:rsidRPr="00B77538" w:rsidRDefault="008D2340" w:rsidP="008D2340">
      <w:pPr>
        <w:rPr>
          <w:szCs w:val="24"/>
        </w:rPr>
      </w:pPr>
    </w:p>
    <w:p w:rsidR="008D2340" w:rsidRPr="00B77538" w:rsidRDefault="008D2340" w:rsidP="008D2340">
      <w:pPr>
        <w:pStyle w:val="Nervous5"/>
        <w:ind w:right="7937"/>
      </w:pPr>
      <w:r w:rsidRPr="00B77538">
        <w:t>Treatment</w:t>
      </w:r>
    </w:p>
    <w:p w:rsidR="008D2340" w:rsidRDefault="008D2340" w:rsidP="008D2340">
      <w:pPr>
        <w:numPr>
          <w:ilvl w:val="0"/>
          <w:numId w:val="17"/>
        </w:numPr>
        <w:rPr>
          <w:szCs w:val="24"/>
        </w:rPr>
      </w:pPr>
      <w:r>
        <w:rPr>
          <w:szCs w:val="24"/>
        </w:rPr>
        <w:t>s</w:t>
      </w:r>
      <w:r w:rsidRPr="00B77538">
        <w:rPr>
          <w:szCs w:val="24"/>
        </w:rPr>
        <w:t>ymptomatic</w:t>
      </w:r>
      <w:r>
        <w:rPr>
          <w:szCs w:val="24"/>
        </w:rPr>
        <w:t xml:space="preserve"> patients benefit from surgery (</w:t>
      </w:r>
      <w:r w:rsidRPr="00B77538">
        <w:rPr>
          <w:szCs w:val="24"/>
        </w:rPr>
        <w:t>technically difficult because of tumor adhesions</w:t>
      </w:r>
      <w:r>
        <w:rPr>
          <w:szCs w:val="24"/>
        </w:rPr>
        <w:t>)</w:t>
      </w:r>
    </w:p>
    <w:p w:rsidR="008D2340" w:rsidRDefault="008D2340" w:rsidP="008D2340">
      <w:pPr>
        <w:numPr>
          <w:ilvl w:val="0"/>
          <w:numId w:val="17"/>
        </w:numPr>
        <w:rPr>
          <w:szCs w:val="24"/>
        </w:rPr>
      </w:pPr>
      <w:r w:rsidRPr="00B77538">
        <w:rPr>
          <w:szCs w:val="24"/>
        </w:rPr>
        <w:t>tumor is well demarcated, with</w:t>
      </w:r>
      <w:r>
        <w:rPr>
          <w:szCs w:val="24"/>
        </w:rPr>
        <w:t xml:space="preserve"> </w:t>
      </w:r>
      <w:r w:rsidRPr="00B77538">
        <w:rPr>
          <w:szCs w:val="24"/>
        </w:rPr>
        <w:t>smooth, hypovascular capsule</w:t>
      </w:r>
    </w:p>
    <w:p w:rsidR="008D2340" w:rsidRDefault="008D2340" w:rsidP="008D2340">
      <w:pPr>
        <w:numPr>
          <w:ilvl w:val="0"/>
          <w:numId w:val="17"/>
        </w:numPr>
        <w:rPr>
          <w:szCs w:val="24"/>
        </w:rPr>
      </w:pPr>
      <w:r w:rsidRPr="00B77538">
        <w:rPr>
          <w:szCs w:val="24"/>
        </w:rPr>
        <w:t xml:space="preserve">primary intracapsular debulking </w:t>
      </w:r>
      <w:r>
        <w:rPr>
          <w:szCs w:val="24"/>
        </w:rPr>
        <w:t xml:space="preserve">(CUSA is </w:t>
      </w:r>
      <w:r w:rsidRPr="00B77538">
        <w:rPr>
          <w:szCs w:val="24"/>
        </w:rPr>
        <w:t>extremely useful</w:t>
      </w:r>
      <w:r>
        <w:rPr>
          <w:szCs w:val="24"/>
        </w:rPr>
        <w:t>)</w:t>
      </w:r>
      <w:r w:rsidRPr="00B77538">
        <w:rPr>
          <w:szCs w:val="24"/>
        </w:rPr>
        <w:t xml:space="preserve"> </w:t>
      </w:r>
      <w:r>
        <w:rPr>
          <w:szCs w:val="24"/>
        </w:rPr>
        <w:t>→</w:t>
      </w:r>
      <w:r w:rsidRPr="00B77538">
        <w:rPr>
          <w:szCs w:val="24"/>
        </w:rPr>
        <w:t xml:space="preserve"> removal of</w:t>
      </w:r>
      <w:r>
        <w:rPr>
          <w:szCs w:val="24"/>
        </w:rPr>
        <w:t xml:space="preserve"> capsule (f</w:t>
      </w:r>
      <w:r w:rsidRPr="00B77538">
        <w:rPr>
          <w:szCs w:val="24"/>
        </w:rPr>
        <w:t>ragments of capsule adherent to important structures are left when necessary to avoid neural or vascular injury</w:t>
      </w:r>
      <w:r>
        <w:rPr>
          <w:szCs w:val="24"/>
        </w:rPr>
        <w:t>).</w:t>
      </w:r>
    </w:p>
    <w:p w:rsidR="008D2340" w:rsidRDefault="008D2340" w:rsidP="008D2340">
      <w:pPr>
        <w:numPr>
          <w:ilvl w:val="0"/>
          <w:numId w:val="20"/>
        </w:numPr>
        <w:rPr>
          <w:szCs w:val="24"/>
        </w:rPr>
      </w:pPr>
      <w:r>
        <w:rPr>
          <w:szCs w:val="24"/>
        </w:rPr>
        <w:t>a</w:t>
      </w:r>
      <w:r w:rsidRPr="00B77538">
        <w:rPr>
          <w:szCs w:val="24"/>
        </w:rPr>
        <w:t>lthough subtotal resection increases</w:t>
      </w:r>
      <w:r>
        <w:rPr>
          <w:szCs w:val="24"/>
        </w:rPr>
        <w:t xml:space="preserve"> </w:t>
      </w:r>
      <w:r w:rsidRPr="00B77538">
        <w:rPr>
          <w:szCs w:val="24"/>
        </w:rPr>
        <w:t>risk for recurrence,</w:t>
      </w:r>
      <w:r>
        <w:rPr>
          <w:szCs w:val="24"/>
        </w:rPr>
        <w:t xml:space="preserve"> </w:t>
      </w:r>
      <w:r w:rsidRPr="00B77538">
        <w:rPr>
          <w:szCs w:val="24"/>
        </w:rPr>
        <w:t>slow growth of epidermoid cys</w:t>
      </w:r>
      <w:r>
        <w:rPr>
          <w:szCs w:val="24"/>
        </w:rPr>
        <w:t>ts makes this less problematic.</w:t>
      </w:r>
    </w:p>
    <w:p w:rsidR="008D2340" w:rsidRDefault="008D2340" w:rsidP="008D2340">
      <w:pPr>
        <w:numPr>
          <w:ilvl w:val="0"/>
          <w:numId w:val="20"/>
        </w:numPr>
        <w:rPr>
          <w:szCs w:val="24"/>
        </w:rPr>
      </w:pPr>
      <w:r w:rsidRPr="00B77538">
        <w:rPr>
          <w:szCs w:val="24"/>
        </w:rPr>
        <w:t>capsule should not be removed from intramedullary cysts because of</w:t>
      </w:r>
      <w:r>
        <w:rPr>
          <w:szCs w:val="24"/>
        </w:rPr>
        <w:t xml:space="preserve"> </w:t>
      </w:r>
      <w:r w:rsidRPr="00B77538">
        <w:rPr>
          <w:szCs w:val="24"/>
        </w:rPr>
        <w:t xml:space="preserve">risk of causing neurological </w:t>
      </w:r>
      <w:r>
        <w:rPr>
          <w:szCs w:val="24"/>
        </w:rPr>
        <w:t>deficits</w:t>
      </w:r>
      <w:r w:rsidRPr="00B77538">
        <w:rPr>
          <w:szCs w:val="24"/>
        </w:rPr>
        <w:t xml:space="preserve"> </w:t>
      </w:r>
      <w:r>
        <w:rPr>
          <w:szCs w:val="24"/>
        </w:rPr>
        <w:t>or preoperative cyst rupture (</w:t>
      </w:r>
      <w:r w:rsidRPr="00B77538">
        <w:rPr>
          <w:szCs w:val="24"/>
        </w:rPr>
        <w:t>radiographic finding of small fat globules in</w:t>
      </w:r>
      <w:r>
        <w:rPr>
          <w:szCs w:val="24"/>
        </w:rPr>
        <w:t xml:space="preserve"> </w:t>
      </w:r>
      <w:r w:rsidRPr="00B77538">
        <w:rPr>
          <w:szCs w:val="24"/>
        </w:rPr>
        <w:t>subarachnoid and intraventricular spaces</w:t>
      </w:r>
      <w:r>
        <w:rPr>
          <w:szCs w:val="24"/>
        </w:rPr>
        <w:t>)</w:t>
      </w:r>
    </w:p>
    <w:p w:rsidR="008D2340" w:rsidRDefault="008D2340" w:rsidP="008D2340">
      <w:pPr>
        <w:numPr>
          <w:ilvl w:val="0"/>
          <w:numId w:val="17"/>
        </w:numPr>
        <w:rPr>
          <w:szCs w:val="24"/>
        </w:rPr>
      </w:pPr>
      <w:r w:rsidRPr="00A9783B">
        <w:rPr>
          <w:smallCaps/>
          <w:szCs w:val="24"/>
        </w:rPr>
        <w:t>meningitis</w:t>
      </w:r>
      <w:r>
        <w:rPr>
          <w:szCs w:val="24"/>
        </w:rPr>
        <w:t xml:space="preserve"> → s</w:t>
      </w:r>
      <w:r w:rsidRPr="00B77538">
        <w:rPr>
          <w:szCs w:val="24"/>
        </w:rPr>
        <w:t>teroid</w:t>
      </w:r>
      <w:r>
        <w:rPr>
          <w:szCs w:val="24"/>
        </w:rPr>
        <w:t>s</w:t>
      </w:r>
    </w:p>
    <w:p w:rsidR="008D2340" w:rsidRPr="00B77538" w:rsidRDefault="008D2340" w:rsidP="008D2340">
      <w:pPr>
        <w:numPr>
          <w:ilvl w:val="0"/>
          <w:numId w:val="17"/>
        </w:numPr>
        <w:rPr>
          <w:szCs w:val="24"/>
        </w:rPr>
      </w:pPr>
      <w:r w:rsidRPr="00A9783B">
        <w:rPr>
          <w:szCs w:val="24"/>
          <w:u w:val="double" w:color="FF0000"/>
        </w:rPr>
        <w:t>no established role for radiotherapy or chemotherapy</w:t>
      </w:r>
      <w:r w:rsidRPr="00B77538">
        <w:rPr>
          <w:szCs w:val="24"/>
        </w:rPr>
        <w:t xml:space="preserve"> </w:t>
      </w:r>
      <w:r>
        <w:rPr>
          <w:szCs w:val="24"/>
        </w:rPr>
        <w:t>for</w:t>
      </w:r>
      <w:r w:rsidRPr="00B77538">
        <w:rPr>
          <w:szCs w:val="24"/>
        </w:rPr>
        <w:t xml:space="preserve"> residual </w:t>
      </w:r>
      <w:r>
        <w:rPr>
          <w:szCs w:val="24"/>
        </w:rPr>
        <w:t>/</w:t>
      </w:r>
      <w:r w:rsidRPr="00B77538">
        <w:rPr>
          <w:szCs w:val="24"/>
        </w:rPr>
        <w:t xml:space="preserve"> recurrent epidermoid cysts.</w:t>
      </w:r>
    </w:p>
    <w:p w:rsidR="008D2340" w:rsidRPr="00B77538" w:rsidRDefault="008D2340" w:rsidP="008D2340">
      <w:pPr>
        <w:rPr>
          <w:szCs w:val="24"/>
        </w:rPr>
      </w:pPr>
    </w:p>
    <w:p w:rsidR="008D2340" w:rsidRDefault="008D2340"/>
    <w:p w:rsidR="008D2340" w:rsidRPr="00B77538" w:rsidRDefault="008D2340" w:rsidP="008D2340">
      <w:pPr>
        <w:pStyle w:val="Nervous1"/>
      </w:pPr>
      <w:bookmarkStart w:id="6" w:name="_Toc3992315"/>
      <w:r w:rsidRPr="00B77538">
        <w:t>Dermoid Cysts</w:t>
      </w:r>
      <w:r>
        <w:t xml:space="preserve"> (</w:t>
      </w:r>
      <w:r w:rsidRPr="008D2340">
        <w:rPr>
          <w:caps w:val="0"/>
        </w:rPr>
        <w:t>from WHO manual</w:t>
      </w:r>
      <w:r>
        <w:t>)</w:t>
      </w:r>
      <w:bookmarkEnd w:id="6"/>
    </w:p>
    <w:p w:rsidR="008D2340" w:rsidRDefault="008D2340" w:rsidP="008D2340">
      <w:pPr>
        <w:numPr>
          <w:ilvl w:val="0"/>
          <w:numId w:val="17"/>
        </w:numPr>
        <w:rPr>
          <w:szCs w:val="24"/>
        </w:rPr>
      </w:pPr>
      <w:r>
        <w:rPr>
          <w:szCs w:val="24"/>
        </w:rPr>
        <w:t>manifest</w:t>
      </w:r>
      <w:r w:rsidRPr="00B77538">
        <w:rPr>
          <w:szCs w:val="24"/>
        </w:rPr>
        <w:t xml:space="preserve"> at</w:t>
      </w:r>
      <w:r>
        <w:rPr>
          <w:szCs w:val="24"/>
        </w:rPr>
        <w:t xml:space="preserve"> </w:t>
      </w:r>
      <w:r w:rsidRPr="00B77538">
        <w:rPr>
          <w:szCs w:val="24"/>
        </w:rPr>
        <w:t>earlier age than epidermoids and have</w:t>
      </w:r>
      <w:r>
        <w:rPr>
          <w:szCs w:val="24"/>
        </w:rPr>
        <w:t xml:space="preserve"> shorter duration of symptoms (</w:t>
      </w:r>
      <w:r w:rsidRPr="00B77538">
        <w:rPr>
          <w:szCs w:val="24"/>
        </w:rPr>
        <w:t>duration of symptoms average 8.5 years</w:t>
      </w:r>
      <w:r>
        <w:rPr>
          <w:szCs w:val="24"/>
        </w:rPr>
        <w:t>; vs. 16 in epidermoids).</w:t>
      </w:r>
    </w:p>
    <w:p w:rsidR="008D2340" w:rsidRDefault="008D2340" w:rsidP="008D2340">
      <w:pPr>
        <w:numPr>
          <w:ilvl w:val="0"/>
          <w:numId w:val="17"/>
        </w:numPr>
        <w:rPr>
          <w:szCs w:val="24"/>
        </w:rPr>
      </w:pPr>
      <w:r w:rsidRPr="00B77538">
        <w:rPr>
          <w:szCs w:val="24"/>
        </w:rPr>
        <w:t>female preponderance</w:t>
      </w:r>
    </w:p>
    <w:p w:rsidR="008D2340" w:rsidRDefault="008D2340" w:rsidP="008D2340">
      <w:pPr>
        <w:numPr>
          <w:ilvl w:val="0"/>
          <w:numId w:val="17"/>
        </w:numPr>
        <w:rPr>
          <w:szCs w:val="24"/>
        </w:rPr>
      </w:pPr>
      <w:r w:rsidRPr="00B77538">
        <w:rPr>
          <w:szCs w:val="24"/>
        </w:rPr>
        <w:t xml:space="preserve">denser tumors than epidermoids </w:t>
      </w:r>
      <w:r>
        <w:rPr>
          <w:szCs w:val="24"/>
        </w:rPr>
        <w:t xml:space="preserve">→ more focal mass effect - </w:t>
      </w:r>
      <w:r w:rsidRPr="00B77538">
        <w:rPr>
          <w:szCs w:val="24"/>
        </w:rPr>
        <w:t>patients are initially seen at</w:t>
      </w:r>
      <w:r>
        <w:rPr>
          <w:szCs w:val="24"/>
        </w:rPr>
        <w:t xml:space="preserve"> younger age (</w:t>
      </w:r>
      <w:r w:rsidRPr="00B77538">
        <w:rPr>
          <w:szCs w:val="24"/>
        </w:rPr>
        <w:t xml:space="preserve">average age at diagnosis </w:t>
      </w:r>
      <w:r>
        <w:rPr>
          <w:szCs w:val="24"/>
        </w:rPr>
        <w:t>-</w:t>
      </w:r>
      <w:r w:rsidRPr="00B77538">
        <w:rPr>
          <w:szCs w:val="24"/>
        </w:rPr>
        <w:t xml:space="preserve"> 15 years</w:t>
      </w:r>
      <w:r>
        <w:rPr>
          <w:szCs w:val="24"/>
        </w:rPr>
        <w:t>; vs. 35-40 in epidermoids).</w:t>
      </w:r>
    </w:p>
    <w:p w:rsidR="008D2340" w:rsidRDefault="008D2340" w:rsidP="008D2340">
      <w:pPr>
        <w:numPr>
          <w:ilvl w:val="0"/>
          <w:numId w:val="17"/>
        </w:numPr>
        <w:rPr>
          <w:szCs w:val="24"/>
        </w:rPr>
      </w:pPr>
      <w:r w:rsidRPr="00B8616B">
        <w:rPr>
          <w:szCs w:val="24"/>
        </w:rPr>
        <w:t xml:space="preserve">tend to occur at </w:t>
      </w:r>
      <w:r w:rsidRPr="003B52BB">
        <w:rPr>
          <w:b/>
          <w:smallCaps/>
          <w:szCs w:val="24"/>
        </w:rPr>
        <w:t>midline</w:t>
      </w:r>
      <w:r w:rsidRPr="00B8616B">
        <w:rPr>
          <w:szCs w:val="24"/>
        </w:rPr>
        <w:t xml:space="preserve"> </w:t>
      </w:r>
      <w:r>
        <w:rPr>
          <w:szCs w:val="24"/>
        </w:rPr>
        <w:t>(</w:t>
      </w:r>
      <w:r w:rsidRPr="00B8616B">
        <w:rPr>
          <w:szCs w:val="24"/>
        </w:rPr>
        <w:t>when extradural, may arise at anterior fontanelle</w:t>
      </w:r>
      <w:r>
        <w:rPr>
          <w:szCs w:val="24"/>
        </w:rPr>
        <w:t>).</w:t>
      </w:r>
    </w:p>
    <w:p w:rsidR="008D2340" w:rsidRPr="003B52BB" w:rsidRDefault="008D2340" w:rsidP="008D2340">
      <w:pPr>
        <w:numPr>
          <w:ilvl w:val="0"/>
          <w:numId w:val="17"/>
        </w:numPr>
        <w:rPr>
          <w:szCs w:val="24"/>
        </w:rPr>
      </w:pPr>
      <w:r w:rsidRPr="003B52BB">
        <w:rPr>
          <w:szCs w:val="24"/>
        </w:rPr>
        <w:t>reported in association with Klippel-Feil syndrome.</w:t>
      </w:r>
    </w:p>
    <w:p w:rsidR="008D2340" w:rsidRPr="00B77538" w:rsidRDefault="008D2340" w:rsidP="008D2340">
      <w:pPr>
        <w:rPr>
          <w:szCs w:val="24"/>
        </w:rPr>
      </w:pPr>
    </w:p>
    <w:p w:rsidR="008D2340" w:rsidRDefault="008D2340" w:rsidP="008D2340">
      <w:pPr>
        <w:pStyle w:val="Nervous5"/>
        <w:ind w:right="7987"/>
      </w:pPr>
      <w:r w:rsidRPr="00B77538">
        <w:t>Pathology</w:t>
      </w:r>
    </w:p>
    <w:p w:rsidR="008D2340" w:rsidRDefault="008D2340" w:rsidP="008D2340">
      <w:pPr>
        <w:numPr>
          <w:ilvl w:val="0"/>
          <w:numId w:val="17"/>
        </w:numPr>
        <w:rPr>
          <w:szCs w:val="24"/>
        </w:rPr>
      </w:pPr>
      <w:r w:rsidRPr="00B77538">
        <w:rPr>
          <w:szCs w:val="24"/>
        </w:rPr>
        <w:t>positive for</w:t>
      </w:r>
      <w:r>
        <w:rPr>
          <w:szCs w:val="24"/>
        </w:rPr>
        <w:t xml:space="preserve"> </w:t>
      </w:r>
      <w:r w:rsidRPr="000A332E">
        <w:rPr>
          <w:b/>
          <w:szCs w:val="24"/>
          <w:highlight w:val="yellow"/>
        </w:rPr>
        <w:t>CA19-9</w:t>
      </w:r>
      <w:r>
        <w:rPr>
          <w:szCs w:val="24"/>
        </w:rPr>
        <w:t>*</w:t>
      </w:r>
      <w:r w:rsidRPr="00B77538">
        <w:rPr>
          <w:szCs w:val="24"/>
        </w:rPr>
        <w:t xml:space="preserve"> in many cases</w:t>
      </w:r>
      <w:r w:rsidRPr="00B8616B">
        <w:rPr>
          <w:szCs w:val="24"/>
        </w:rPr>
        <w:t xml:space="preserve"> </w:t>
      </w:r>
      <w:r>
        <w:rPr>
          <w:szCs w:val="24"/>
        </w:rPr>
        <w:t>(s</w:t>
      </w:r>
      <w:r w:rsidRPr="003B52BB">
        <w:rPr>
          <w:szCs w:val="24"/>
        </w:rPr>
        <w:t>erum CA19-9 levels tend to be higher than in epidermoid cysts</w:t>
      </w:r>
      <w:r w:rsidRPr="00B77538">
        <w:rPr>
          <w:szCs w:val="24"/>
        </w:rPr>
        <w:t xml:space="preserve"> </w:t>
      </w:r>
      <w:r>
        <w:rPr>
          <w:szCs w:val="24"/>
        </w:rPr>
        <w:t xml:space="preserve">- </w:t>
      </w:r>
      <w:r w:rsidRPr="00B77538">
        <w:rPr>
          <w:szCs w:val="24"/>
        </w:rPr>
        <w:t>means of follow-up for residual or recurrent disease</w:t>
      </w:r>
      <w:r>
        <w:rPr>
          <w:szCs w:val="24"/>
        </w:rPr>
        <w:t>).</w:t>
      </w:r>
    </w:p>
    <w:p w:rsidR="008D2340" w:rsidRPr="00B77538" w:rsidRDefault="008D2340" w:rsidP="008D2340">
      <w:pPr>
        <w:jc w:val="right"/>
        <w:rPr>
          <w:szCs w:val="24"/>
        </w:rPr>
      </w:pPr>
      <w:r>
        <w:rPr>
          <w:szCs w:val="24"/>
        </w:rPr>
        <w:t>*tumor marker for pancreatic cancer</w:t>
      </w:r>
    </w:p>
    <w:p w:rsidR="008D2340" w:rsidRDefault="008D2340" w:rsidP="008D2340">
      <w:pPr>
        <w:numPr>
          <w:ilvl w:val="0"/>
          <w:numId w:val="17"/>
        </w:numPr>
        <w:rPr>
          <w:szCs w:val="24"/>
        </w:rPr>
      </w:pPr>
      <w:r w:rsidRPr="00B8616B">
        <w:rPr>
          <w:szCs w:val="24"/>
        </w:rPr>
        <w:t xml:space="preserve">dermoids contain </w:t>
      </w:r>
      <w:r w:rsidRPr="003B52BB">
        <w:rPr>
          <w:b/>
          <w:szCs w:val="24"/>
        </w:rPr>
        <w:t>elements of dermis</w:t>
      </w:r>
      <w:r>
        <w:rPr>
          <w:szCs w:val="24"/>
        </w:rPr>
        <w:t xml:space="preserve"> (</w:t>
      </w:r>
      <w:r w:rsidRPr="00B8616B">
        <w:rPr>
          <w:szCs w:val="24"/>
        </w:rPr>
        <w:t xml:space="preserve">hair and hair follicles </w:t>
      </w:r>
      <w:r>
        <w:rPr>
          <w:szCs w:val="24"/>
        </w:rPr>
        <w:t>+</w:t>
      </w:r>
      <w:r w:rsidRPr="00B8616B">
        <w:rPr>
          <w:szCs w:val="24"/>
        </w:rPr>
        <w:t xml:space="preserve"> apocrine, sebaceous, or sweat glands</w:t>
      </w:r>
      <w:r>
        <w:rPr>
          <w:szCs w:val="24"/>
        </w:rPr>
        <w:t>).</w:t>
      </w:r>
    </w:p>
    <w:p w:rsidR="008D2340" w:rsidRDefault="008D2340" w:rsidP="008D2340">
      <w:pPr>
        <w:numPr>
          <w:ilvl w:val="0"/>
          <w:numId w:val="17"/>
        </w:numPr>
        <w:rPr>
          <w:szCs w:val="24"/>
        </w:rPr>
      </w:pPr>
      <w:r w:rsidRPr="003B52BB">
        <w:rPr>
          <w:szCs w:val="24"/>
        </w:rPr>
        <w:t xml:space="preserve">epithelial cell lining may be less differentiated </w:t>
      </w:r>
      <w:r>
        <w:rPr>
          <w:szCs w:val="24"/>
        </w:rPr>
        <w:t>(</w:t>
      </w:r>
      <w:r w:rsidRPr="003B52BB">
        <w:rPr>
          <w:szCs w:val="24"/>
        </w:rPr>
        <w:t>than in epidermoids</w:t>
      </w:r>
      <w:r>
        <w:rPr>
          <w:szCs w:val="24"/>
        </w:rPr>
        <w:t>)</w:t>
      </w:r>
    </w:p>
    <w:p w:rsidR="008D2340" w:rsidRPr="00B77538" w:rsidRDefault="008D2340" w:rsidP="008D2340">
      <w:pPr>
        <w:rPr>
          <w:szCs w:val="24"/>
        </w:rPr>
      </w:pPr>
    </w:p>
    <w:p w:rsidR="008D2340" w:rsidRPr="00422074" w:rsidRDefault="00422074" w:rsidP="00422074">
      <w:pPr>
        <w:rPr>
          <w:sz w:val="22"/>
          <w:szCs w:val="24"/>
        </w:rPr>
      </w:pPr>
      <w:r w:rsidRPr="00422074">
        <w:rPr>
          <w:sz w:val="22"/>
          <w:szCs w:val="24"/>
        </w:rPr>
        <w:t>Squamous epithelial cyst with adherent keratin debris, consistent with dermoid cyst. H &amp; E, magnification x</w:t>
      </w:r>
      <w:r>
        <w:rPr>
          <w:sz w:val="22"/>
          <w:szCs w:val="24"/>
        </w:rPr>
        <w:t>40:</w:t>
      </w:r>
    </w:p>
    <w:p w:rsidR="00422074" w:rsidRDefault="002A08C4" w:rsidP="008D2340">
      <w:pPr>
        <w:rPr>
          <w:szCs w:val="24"/>
        </w:rPr>
      </w:pPr>
      <w:r w:rsidRPr="00422074">
        <w:rPr>
          <w:noProof/>
          <w:szCs w:val="24"/>
        </w:rPr>
        <w:drawing>
          <wp:inline distT="0" distB="0" distL="0" distR="0" wp14:anchorId="0E0BBA3F" wp14:editId="72F4B5D6">
            <wp:extent cx="4752975" cy="358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3581400"/>
                    </a:xfrm>
                    <a:prstGeom prst="rect">
                      <a:avLst/>
                    </a:prstGeom>
                    <a:noFill/>
                    <a:ln>
                      <a:noFill/>
                    </a:ln>
                  </pic:spPr>
                </pic:pic>
              </a:graphicData>
            </a:graphic>
          </wp:inline>
        </w:drawing>
      </w:r>
    </w:p>
    <w:p w:rsidR="00422074" w:rsidRDefault="00422074" w:rsidP="008D2340">
      <w:pPr>
        <w:rPr>
          <w:szCs w:val="24"/>
        </w:rPr>
      </w:pPr>
    </w:p>
    <w:p w:rsidR="00422074" w:rsidRPr="00B77538" w:rsidRDefault="00422074" w:rsidP="008D2340">
      <w:pPr>
        <w:rPr>
          <w:szCs w:val="24"/>
        </w:rPr>
      </w:pPr>
    </w:p>
    <w:p w:rsidR="008D2340" w:rsidRPr="00B77538" w:rsidRDefault="008D2340" w:rsidP="008D2340">
      <w:pPr>
        <w:pStyle w:val="Nervous5"/>
        <w:ind w:right="6853"/>
      </w:pPr>
      <w:r w:rsidRPr="00B77538">
        <w:t>Clinical Findings</w:t>
      </w:r>
    </w:p>
    <w:p w:rsidR="008D2340" w:rsidRDefault="008D2340" w:rsidP="008D2340">
      <w:pPr>
        <w:rPr>
          <w:szCs w:val="24"/>
        </w:rPr>
      </w:pPr>
      <w:r>
        <w:rPr>
          <w:szCs w:val="24"/>
        </w:rPr>
        <w:t>-</w:t>
      </w:r>
      <w:r w:rsidRPr="00B77538">
        <w:rPr>
          <w:szCs w:val="24"/>
        </w:rPr>
        <w:t xml:space="preserve"> local neural deficits, headache, or meningitis</w:t>
      </w:r>
      <w:r>
        <w:rPr>
          <w:szCs w:val="24"/>
        </w:rPr>
        <w:t>.</w:t>
      </w:r>
    </w:p>
    <w:p w:rsidR="008D2340" w:rsidRDefault="008D2340" w:rsidP="008D2340">
      <w:pPr>
        <w:numPr>
          <w:ilvl w:val="0"/>
          <w:numId w:val="17"/>
        </w:numPr>
        <w:rPr>
          <w:szCs w:val="24"/>
        </w:rPr>
      </w:pPr>
      <w:r w:rsidRPr="00B77538">
        <w:rPr>
          <w:szCs w:val="24"/>
        </w:rPr>
        <w:t xml:space="preserve">dermoid cyst rupture </w:t>
      </w:r>
      <w:r>
        <w:rPr>
          <w:szCs w:val="24"/>
        </w:rPr>
        <w:t xml:space="preserve">- </w:t>
      </w:r>
      <w:r w:rsidRPr="00B77538">
        <w:rPr>
          <w:szCs w:val="24"/>
        </w:rPr>
        <w:t>previously</w:t>
      </w:r>
      <w:r>
        <w:rPr>
          <w:szCs w:val="24"/>
        </w:rPr>
        <w:t xml:space="preserve"> thought to be uniformly fatal.</w:t>
      </w:r>
    </w:p>
    <w:p w:rsidR="008D2340" w:rsidRDefault="008D2340" w:rsidP="008D2340">
      <w:pPr>
        <w:rPr>
          <w:szCs w:val="24"/>
        </w:rPr>
      </w:pPr>
    </w:p>
    <w:p w:rsidR="008D2340" w:rsidRDefault="008D2340" w:rsidP="008D2340">
      <w:pPr>
        <w:rPr>
          <w:szCs w:val="24"/>
        </w:rPr>
      </w:pPr>
    </w:p>
    <w:p w:rsidR="008D2340" w:rsidRPr="00B77538" w:rsidRDefault="008D2340" w:rsidP="008D2340">
      <w:pPr>
        <w:pStyle w:val="Nervous5"/>
      </w:pPr>
      <w:r w:rsidRPr="00B77538">
        <w:t>Imaging</w:t>
      </w:r>
    </w:p>
    <w:p w:rsidR="008D2340" w:rsidRDefault="008D2340" w:rsidP="008D2340">
      <w:pPr>
        <w:rPr>
          <w:szCs w:val="24"/>
        </w:rPr>
      </w:pPr>
      <w:r w:rsidRPr="000A332E">
        <w:rPr>
          <w:b/>
          <w:color w:val="0000FF"/>
          <w:szCs w:val="24"/>
        </w:rPr>
        <w:t>CT</w:t>
      </w:r>
      <w:r>
        <w:rPr>
          <w:szCs w:val="24"/>
        </w:rPr>
        <w:t xml:space="preserve"> - hypodense and avascular, no contrast enhancement.</w:t>
      </w:r>
    </w:p>
    <w:p w:rsidR="008D2340" w:rsidRDefault="008D2340" w:rsidP="008D2340">
      <w:pPr>
        <w:numPr>
          <w:ilvl w:val="0"/>
          <w:numId w:val="17"/>
        </w:numPr>
        <w:rPr>
          <w:szCs w:val="24"/>
        </w:rPr>
      </w:pPr>
      <w:r w:rsidRPr="00B77538">
        <w:rPr>
          <w:szCs w:val="24"/>
        </w:rPr>
        <w:t>extradural cranial lesion shows</w:t>
      </w:r>
      <w:r>
        <w:rPr>
          <w:szCs w:val="24"/>
        </w:rPr>
        <w:t xml:space="preserve"> </w:t>
      </w:r>
      <w:r w:rsidRPr="00B77538">
        <w:rPr>
          <w:szCs w:val="24"/>
        </w:rPr>
        <w:t>typical bony erosive changes seen with epidermoids.</w:t>
      </w:r>
    </w:p>
    <w:p w:rsidR="008D2340" w:rsidRPr="00B77538" w:rsidRDefault="008D2340" w:rsidP="008D2340">
      <w:pPr>
        <w:rPr>
          <w:szCs w:val="24"/>
        </w:rPr>
      </w:pPr>
    </w:p>
    <w:p w:rsidR="008D2340" w:rsidRDefault="008D2340" w:rsidP="008D2340">
      <w:pPr>
        <w:rPr>
          <w:szCs w:val="24"/>
        </w:rPr>
      </w:pPr>
      <w:r w:rsidRPr="000A332E">
        <w:rPr>
          <w:b/>
          <w:color w:val="0000FF"/>
          <w:szCs w:val="24"/>
        </w:rPr>
        <w:t>MRI</w:t>
      </w:r>
      <w:r w:rsidRPr="00B77538">
        <w:rPr>
          <w:szCs w:val="24"/>
        </w:rPr>
        <w:t xml:space="preserve"> </w:t>
      </w:r>
      <w:r>
        <w:rPr>
          <w:szCs w:val="24"/>
        </w:rPr>
        <w:t xml:space="preserve">- </w:t>
      </w:r>
      <w:r w:rsidRPr="00B77538">
        <w:rPr>
          <w:szCs w:val="24"/>
        </w:rPr>
        <w:t>more signal heterogeneity</w:t>
      </w:r>
      <w:r w:rsidRPr="003B52BB">
        <w:rPr>
          <w:szCs w:val="24"/>
        </w:rPr>
        <w:t xml:space="preserve"> </w:t>
      </w:r>
      <w:r>
        <w:rPr>
          <w:szCs w:val="24"/>
        </w:rPr>
        <w:t xml:space="preserve">than </w:t>
      </w:r>
      <w:r w:rsidRPr="00B77538">
        <w:rPr>
          <w:szCs w:val="24"/>
        </w:rPr>
        <w:t>epidermoids</w:t>
      </w:r>
      <w:r>
        <w:rPr>
          <w:szCs w:val="24"/>
        </w:rPr>
        <w:t xml:space="preserve">; </w:t>
      </w:r>
      <w:r w:rsidRPr="004D4E8A">
        <w:rPr>
          <w:szCs w:val="24"/>
          <w:u w:val="double" w:color="FF0000"/>
        </w:rPr>
        <w:t>high fat content</w:t>
      </w:r>
      <w:r>
        <w:rPr>
          <w:szCs w:val="24"/>
        </w:rPr>
        <w:t xml:space="preserve"> - </w:t>
      </w:r>
      <w:r w:rsidRPr="00E81DE6">
        <w:rPr>
          <w:szCs w:val="24"/>
          <w:highlight w:val="yellow"/>
        </w:rPr>
        <w:t>high signal on both T1- and T2-weighted images</w:t>
      </w:r>
      <w:r>
        <w:rPr>
          <w:szCs w:val="24"/>
        </w:rPr>
        <w:t xml:space="preserve"> – unique tumor!</w:t>
      </w:r>
    </w:p>
    <w:p w:rsidR="003D0E60" w:rsidRDefault="003D0E60" w:rsidP="003D0E60">
      <w:pPr>
        <w:numPr>
          <w:ilvl w:val="0"/>
          <w:numId w:val="17"/>
        </w:numPr>
        <w:rPr>
          <w:szCs w:val="24"/>
        </w:rPr>
      </w:pPr>
      <w:r w:rsidRPr="003D0E60">
        <w:rPr>
          <w:color w:val="0000FF"/>
          <w:szCs w:val="24"/>
        </w:rPr>
        <w:t>nonenhancing</w:t>
      </w:r>
      <w:r>
        <w:rPr>
          <w:szCs w:val="24"/>
        </w:rPr>
        <w:t xml:space="preserve"> (r</w:t>
      </w:r>
      <w:r w:rsidRPr="00B77538">
        <w:rPr>
          <w:szCs w:val="24"/>
        </w:rPr>
        <w:t xml:space="preserve">are cases of </w:t>
      </w:r>
      <w:r w:rsidR="00FC0349">
        <w:rPr>
          <w:szCs w:val="24"/>
        </w:rPr>
        <w:t xml:space="preserve">capsule </w:t>
      </w:r>
      <w:r w:rsidRPr="00B77538">
        <w:rPr>
          <w:szCs w:val="24"/>
        </w:rPr>
        <w:t>contrast enhancement and even</w:t>
      </w:r>
      <w:r>
        <w:rPr>
          <w:szCs w:val="24"/>
        </w:rPr>
        <w:t xml:space="preserve"> </w:t>
      </w:r>
      <w:r w:rsidRPr="00B77538">
        <w:rPr>
          <w:szCs w:val="24"/>
        </w:rPr>
        <w:t>enhancing mural nodule</w:t>
      </w:r>
      <w:r w:rsidR="00FC0349">
        <w:rPr>
          <w:szCs w:val="24"/>
        </w:rPr>
        <w:t xml:space="preserve"> </w:t>
      </w:r>
      <w:r w:rsidR="00FC0349" w:rsidRPr="00FC0349">
        <w:rPr>
          <w:szCs w:val="24"/>
        </w:rPr>
        <w:t>should raise suspicion for neoplasm</w:t>
      </w:r>
      <w:r w:rsidR="00FC0349">
        <w:rPr>
          <w:szCs w:val="24"/>
        </w:rPr>
        <w:t>!</w:t>
      </w:r>
      <w:r>
        <w:rPr>
          <w:szCs w:val="24"/>
        </w:rPr>
        <w:t>).</w:t>
      </w:r>
    </w:p>
    <w:p w:rsidR="008D2340" w:rsidRDefault="008D2340" w:rsidP="008D2340">
      <w:pPr>
        <w:numPr>
          <w:ilvl w:val="0"/>
          <w:numId w:val="17"/>
        </w:numPr>
        <w:rPr>
          <w:szCs w:val="24"/>
        </w:rPr>
      </w:pPr>
      <w:r w:rsidRPr="00B77538">
        <w:rPr>
          <w:szCs w:val="24"/>
        </w:rPr>
        <w:t xml:space="preserve">more solid </w:t>
      </w:r>
      <w:r>
        <w:rPr>
          <w:szCs w:val="24"/>
        </w:rPr>
        <w:t>(</w:t>
      </w:r>
      <w:r w:rsidRPr="00B77538">
        <w:rPr>
          <w:szCs w:val="24"/>
        </w:rPr>
        <w:t>than epidermoid tumors</w:t>
      </w:r>
      <w:r>
        <w:rPr>
          <w:szCs w:val="24"/>
        </w:rPr>
        <w:t xml:space="preserve">) - </w:t>
      </w:r>
      <w:r w:rsidRPr="00B77538">
        <w:rPr>
          <w:szCs w:val="24"/>
        </w:rPr>
        <w:t>less likely to grow between neurovascular structures and tend to demonstrate more of</w:t>
      </w:r>
      <w:r>
        <w:rPr>
          <w:szCs w:val="24"/>
        </w:rPr>
        <w:t xml:space="preserve"> local mass effect.</w:t>
      </w:r>
    </w:p>
    <w:p w:rsidR="008D2340" w:rsidRDefault="008D2340" w:rsidP="008D2340">
      <w:pPr>
        <w:numPr>
          <w:ilvl w:val="0"/>
          <w:numId w:val="17"/>
        </w:numPr>
        <w:rPr>
          <w:szCs w:val="24"/>
        </w:rPr>
      </w:pPr>
      <w:r>
        <w:rPr>
          <w:szCs w:val="24"/>
        </w:rPr>
        <w:t>edema is lacking.</w:t>
      </w:r>
    </w:p>
    <w:p w:rsidR="008D2340" w:rsidRPr="00121DEE" w:rsidRDefault="008D2340" w:rsidP="008D2340">
      <w:pPr>
        <w:numPr>
          <w:ilvl w:val="0"/>
          <w:numId w:val="17"/>
        </w:numPr>
        <w:rPr>
          <w:szCs w:val="24"/>
        </w:rPr>
      </w:pPr>
      <w:r w:rsidRPr="00121DEE">
        <w:rPr>
          <w:color w:val="FF0000"/>
          <w:szCs w:val="24"/>
        </w:rPr>
        <w:t>dermoid cyst rupture</w:t>
      </w:r>
      <w:r w:rsidRPr="00121DEE">
        <w:rPr>
          <w:szCs w:val="24"/>
        </w:rPr>
        <w:t xml:space="preserve"> → fat droplets may be seen throughout subarachnoid or intraventricular space, localized dissemination in sulci causing widening, perhaps contained by pia or inflammatory tissue; hydrocephalus secondary to CSF obstruction by fat droplets</w:t>
      </w:r>
    </w:p>
    <w:p w:rsidR="008D2340" w:rsidRDefault="008D2340" w:rsidP="008D2340">
      <w:pPr>
        <w:ind w:left="360"/>
        <w:rPr>
          <w:szCs w:val="24"/>
        </w:rPr>
      </w:pPr>
    </w:p>
    <w:p w:rsidR="008D2340" w:rsidRPr="00B77538" w:rsidRDefault="008D2340" w:rsidP="008D2340">
      <w:pPr>
        <w:rPr>
          <w:szCs w:val="24"/>
        </w:rPr>
      </w:pPr>
    </w:p>
    <w:p w:rsidR="008D2340" w:rsidRPr="00B77538" w:rsidRDefault="008D2340" w:rsidP="008D2340">
      <w:pPr>
        <w:pStyle w:val="Nervous5"/>
        <w:ind w:right="7987"/>
      </w:pPr>
      <w:r w:rsidRPr="00B77538">
        <w:t>Treatment</w:t>
      </w:r>
    </w:p>
    <w:p w:rsidR="008D2340" w:rsidRDefault="008D2340" w:rsidP="008D2340">
      <w:pPr>
        <w:numPr>
          <w:ilvl w:val="0"/>
          <w:numId w:val="17"/>
        </w:numPr>
        <w:rPr>
          <w:szCs w:val="24"/>
        </w:rPr>
      </w:pPr>
      <w:r w:rsidRPr="000A332E">
        <w:rPr>
          <w:b/>
          <w:szCs w:val="24"/>
        </w:rPr>
        <w:t>surgical extirpation</w:t>
      </w:r>
      <w:r w:rsidRPr="00B77538">
        <w:rPr>
          <w:szCs w:val="24"/>
        </w:rPr>
        <w:t xml:space="preserve"> is</w:t>
      </w:r>
      <w:r>
        <w:rPr>
          <w:szCs w:val="24"/>
        </w:rPr>
        <w:t xml:space="preserve"> </w:t>
      </w:r>
      <w:r w:rsidRPr="00B77538">
        <w:rPr>
          <w:szCs w:val="24"/>
        </w:rPr>
        <w:t xml:space="preserve">treatment of choice </w:t>
      </w:r>
      <w:r>
        <w:rPr>
          <w:szCs w:val="24"/>
        </w:rPr>
        <w:t>-</w:t>
      </w:r>
      <w:r w:rsidRPr="00B77538">
        <w:rPr>
          <w:szCs w:val="24"/>
        </w:rPr>
        <w:t xml:space="preserve"> less problematic</w:t>
      </w:r>
      <w:r>
        <w:rPr>
          <w:szCs w:val="24"/>
        </w:rPr>
        <w:t xml:space="preserve"> (</w:t>
      </w:r>
      <w:r w:rsidRPr="00B77538">
        <w:rPr>
          <w:szCs w:val="24"/>
        </w:rPr>
        <w:t>than epidermoid tumors</w:t>
      </w:r>
      <w:r>
        <w:rPr>
          <w:szCs w:val="24"/>
        </w:rPr>
        <w:t>)</w:t>
      </w:r>
      <w:r w:rsidRPr="00B77538">
        <w:rPr>
          <w:szCs w:val="24"/>
        </w:rPr>
        <w:t xml:space="preserve"> because of</w:t>
      </w:r>
      <w:r>
        <w:rPr>
          <w:szCs w:val="24"/>
        </w:rPr>
        <w:t xml:space="preserve"> </w:t>
      </w:r>
      <w:r w:rsidRPr="00B77538">
        <w:rPr>
          <w:szCs w:val="24"/>
        </w:rPr>
        <w:t>firmer consistency</w:t>
      </w:r>
      <w:r>
        <w:rPr>
          <w:szCs w:val="24"/>
        </w:rPr>
        <w:t xml:space="preserve">; </w:t>
      </w:r>
      <w:r w:rsidRPr="00B77538">
        <w:rPr>
          <w:szCs w:val="24"/>
        </w:rPr>
        <w:t>adherence of</w:t>
      </w:r>
      <w:r>
        <w:rPr>
          <w:szCs w:val="24"/>
        </w:rPr>
        <w:t xml:space="preserve"> </w:t>
      </w:r>
      <w:r w:rsidRPr="00B77538">
        <w:rPr>
          <w:szCs w:val="24"/>
        </w:rPr>
        <w:t>tumor capsule to vascular and neural structures</w:t>
      </w:r>
      <w:r>
        <w:rPr>
          <w:szCs w:val="24"/>
        </w:rPr>
        <w:t xml:space="preserve"> →</w:t>
      </w:r>
      <w:r w:rsidRPr="0087297C">
        <w:rPr>
          <w:szCs w:val="24"/>
        </w:rPr>
        <w:t xml:space="preserve"> </w:t>
      </w:r>
      <w:r w:rsidRPr="00B77538">
        <w:rPr>
          <w:szCs w:val="24"/>
        </w:rPr>
        <w:t>more conservative surgical approach</w:t>
      </w:r>
      <w:r>
        <w:rPr>
          <w:szCs w:val="24"/>
        </w:rPr>
        <w:t>.</w:t>
      </w:r>
    </w:p>
    <w:p w:rsidR="008D2340" w:rsidRDefault="008D2340" w:rsidP="008D2340">
      <w:pPr>
        <w:numPr>
          <w:ilvl w:val="0"/>
          <w:numId w:val="17"/>
        </w:numPr>
        <w:rPr>
          <w:szCs w:val="24"/>
        </w:rPr>
      </w:pPr>
      <w:r>
        <w:rPr>
          <w:szCs w:val="24"/>
        </w:rPr>
        <w:t>c</w:t>
      </w:r>
      <w:r w:rsidRPr="00B77538">
        <w:rPr>
          <w:szCs w:val="24"/>
        </w:rPr>
        <w:t>omplete excision decreases</w:t>
      </w:r>
      <w:r>
        <w:rPr>
          <w:szCs w:val="24"/>
        </w:rPr>
        <w:t xml:space="preserve"> </w:t>
      </w:r>
      <w:r w:rsidRPr="00B77538">
        <w:rPr>
          <w:szCs w:val="24"/>
        </w:rPr>
        <w:t xml:space="preserve">risk for both postoperative chemical meningitis and tumor recurrence. </w:t>
      </w:r>
    </w:p>
    <w:p w:rsidR="008D2340" w:rsidRDefault="008D2340" w:rsidP="008D2340">
      <w:pPr>
        <w:numPr>
          <w:ilvl w:val="0"/>
          <w:numId w:val="17"/>
        </w:numPr>
        <w:rPr>
          <w:szCs w:val="24"/>
        </w:rPr>
      </w:pPr>
      <w:r>
        <w:rPr>
          <w:szCs w:val="24"/>
        </w:rPr>
        <w:t>t</w:t>
      </w:r>
      <w:r w:rsidRPr="00B77538">
        <w:rPr>
          <w:szCs w:val="24"/>
        </w:rPr>
        <w:t xml:space="preserve">umor recurrence has been reported </w:t>
      </w:r>
      <w:r>
        <w:rPr>
          <w:szCs w:val="24"/>
        </w:rPr>
        <w:t>→</w:t>
      </w:r>
      <w:r w:rsidRPr="00B77538">
        <w:rPr>
          <w:szCs w:val="24"/>
        </w:rPr>
        <w:t xml:space="preserve"> reoperate.</w:t>
      </w:r>
    </w:p>
    <w:p w:rsidR="008D2340" w:rsidRPr="00C72F5A" w:rsidRDefault="008D2340" w:rsidP="008D2340">
      <w:pPr>
        <w:numPr>
          <w:ilvl w:val="0"/>
          <w:numId w:val="17"/>
        </w:numPr>
        <w:rPr>
          <w:szCs w:val="24"/>
        </w:rPr>
      </w:pPr>
      <w:r w:rsidRPr="000A332E">
        <w:rPr>
          <w:szCs w:val="24"/>
          <w:u w:val="double" w:color="FF0000"/>
        </w:rPr>
        <w:t>no current role for radiotherapy or chemotherapy</w:t>
      </w:r>
      <w:r>
        <w:rPr>
          <w:szCs w:val="24"/>
        </w:rPr>
        <w:t xml:space="preserve">. </w:t>
      </w:r>
    </w:p>
    <w:p w:rsidR="008D2340" w:rsidRPr="0050756F" w:rsidRDefault="008D2340"/>
    <w:p w:rsidR="00BD23A5" w:rsidRPr="0050756F" w:rsidRDefault="00BD23A5"/>
    <w:p w:rsidR="00BD23A5" w:rsidRPr="0050756F" w:rsidRDefault="00BD23A5" w:rsidP="00BD23A5">
      <w:pPr>
        <w:pStyle w:val="Nervous1"/>
      </w:pPr>
      <w:bookmarkStart w:id="7" w:name="_Toc3992316"/>
      <w:r w:rsidRPr="0050756F">
        <w:t>Colloid Cysts</w:t>
      </w:r>
      <w:bookmarkEnd w:id="7"/>
    </w:p>
    <w:p w:rsidR="00BD23A5" w:rsidRPr="0050756F" w:rsidRDefault="0011331A">
      <w:pPr>
        <w:rPr>
          <w:color w:val="000000"/>
          <w:szCs w:val="24"/>
        </w:rPr>
      </w:pPr>
      <w:r w:rsidRPr="0050756F">
        <w:t xml:space="preserve">- </w:t>
      </w:r>
      <w:r w:rsidR="002A673C" w:rsidRPr="0050756F">
        <w:rPr>
          <w:color w:val="000000"/>
          <w:szCs w:val="24"/>
          <w:highlight w:val="yellow"/>
        </w:rPr>
        <w:t xml:space="preserve">congenital </w:t>
      </w:r>
      <w:r w:rsidRPr="0050756F">
        <w:rPr>
          <w:color w:val="000000"/>
          <w:szCs w:val="24"/>
          <w:highlight w:val="yellow"/>
        </w:rPr>
        <w:t>benign tumors</w:t>
      </w:r>
      <w:r w:rsidRPr="0050756F">
        <w:rPr>
          <w:color w:val="000000"/>
          <w:szCs w:val="24"/>
        </w:rPr>
        <w:t xml:space="preserve"> that </w:t>
      </w:r>
      <w:r w:rsidRPr="0050756F">
        <w:rPr>
          <w:i/>
          <w:color w:val="FF0000"/>
          <w:szCs w:val="24"/>
        </w:rPr>
        <w:t xml:space="preserve">can cause </w:t>
      </w:r>
      <w:r w:rsidR="004055F1" w:rsidRPr="0050756F">
        <w:rPr>
          <w:i/>
          <w:color w:val="FF0000"/>
          <w:szCs w:val="24"/>
        </w:rPr>
        <w:t xml:space="preserve">sudden </w:t>
      </w:r>
      <w:r w:rsidRPr="0050756F">
        <w:rPr>
          <w:i/>
          <w:color w:val="FF0000"/>
          <w:szCs w:val="24"/>
        </w:rPr>
        <w:t>death</w:t>
      </w:r>
      <w:r w:rsidRPr="0050756F">
        <w:rPr>
          <w:color w:val="000000"/>
          <w:szCs w:val="24"/>
        </w:rPr>
        <w:t xml:space="preserve"> because of their location (almost always found in </w:t>
      </w:r>
      <w:r w:rsidRPr="0050756F">
        <w:rPr>
          <w:color w:val="0000FF"/>
          <w:szCs w:val="24"/>
        </w:rPr>
        <w:t>3</w:t>
      </w:r>
      <w:r w:rsidRPr="0050756F">
        <w:rPr>
          <w:color w:val="0000FF"/>
          <w:szCs w:val="24"/>
          <w:vertAlign w:val="superscript"/>
        </w:rPr>
        <w:t>rd</w:t>
      </w:r>
      <w:r w:rsidRPr="0050756F">
        <w:rPr>
          <w:color w:val="0000FF"/>
          <w:szCs w:val="24"/>
        </w:rPr>
        <w:t xml:space="preserve"> ventricle </w:t>
      </w:r>
      <w:r w:rsidRPr="0050756F">
        <w:rPr>
          <w:color w:val="000000"/>
          <w:szCs w:val="24"/>
        </w:rPr>
        <w:t>→ obstructive hydrocephalus).</w:t>
      </w:r>
    </w:p>
    <w:p w:rsidR="002A673C" w:rsidRPr="0050756F" w:rsidRDefault="002A673C">
      <w:pPr>
        <w:rPr>
          <w:color w:val="000000"/>
          <w:szCs w:val="24"/>
        </w:rPr>
      </w:pPr>
    </w:p>
    <w:p w:rsidR="00205442" w:rsidRPr="0050756F" w:rsidRDefault="00205442">
      <w:pPr>
        <w:numPr>
          <w:ilvl w:val="0"/>
          <w:numId w:val="5"/>
        </w:numPr>
        <w:rPr>
          <w:color w:val="000000"/>
          <w:szCs w:val="24"/>
        </w:rPr>
      </w:pPr>
      <w:r w:rsidRPr="0050756F">
        <w:rPr>
          <w:color w:val="000000"/>
          <w:szCs w:val="24"/>
        </w:rPr>
        <w:t>0.5-1% of all primary brain tumors (15-20% of all intraventricular masses).</w:t>
      </w:r>
    </w:p>
    <w:p w:rsidR="0011331A" w:rsidRPr="0050756F" w:rsidRDefault="0011331A"/>
    <w:p w:rsidR="004C59AC" w:rsidRPr="0050756F" w:rsidRDefault="004C59AC" w:rsidP="008E15F7">
      <w:pPr>
        <w:pStyle w:val="Nervous6"/>
        <w:ind w:right="8646"/>
      </w:pPr>
      <w:r w:rsidRPr="0050756F">
        <w:t>Etiology</w:t>
      </w:r>
    </w:p>
    <w:p w:rsidR="004C59AC" w:rsidRPr="0050756F" w:rsidRDefault="004C59AC" w:rsidP="004C59AC">
      <w:pPr>
        <w:rPr>
          <w:color w:val="000000"/>
          <w:szCs w:val="24"/>
        </w:rPr>
      </w:pPr>
      <w:r w:rsidRPr="0050756F">
        <w:rPr>
          <w:color w:val="000000"/>
          <w:szCs w:val="24"/>
        </w:rPr>
        <w:t>- possible sources:</w:t>
      </w:r>
    </w:p>
    <w:p w:rsidR="005710D4" w:rsidRPr="0050756F" w:rsidRDefault="004C59AC" w:rsidP="004C59AC">
      <w:pPr>
        <w:numPr>
          <w:ilvl w:val="0"/>
          <w:numId w:val="9"/>
        </w:numPr>
        <w:rPr>
          <w:color w:val="000000"/>
          <w:szCs w:val="24"/>
        </w:rPr>
      </w:pPr>
      <w:r w:rsidRPr="0050756F">
        <w:rPr>
          <w:color w:val="000000"/>
          <w:szCs w:val="24"/>
        </w:rPr>
        <w:t xml:space="preserve">in 1910, Sjovall hypothesized that colloid cysts </w:t>
      </w:r>
      <w:r w:rsidR="003102ED" w:rsidRPr="0050756F">
        <w:rPr>
          <w:color w:val="000000"/>
          <w:szCs w:val="24"/>
        </w:rPr>
        <w:t>are</w:t>
      </w:r>
      <w:r w:rsidRPr="0050756F">
        <w:rPr>
          <w:color w:val="000000"/>
          <w:szCs w:val="24"/>
        </w:rPr>
        <w:t xml:space="preserve"> remnants of </w:t>
      </w:r>
      <w:r w:rsidRPr="0050756F">
        <w:rPr>
          <w:b/>
          <w:i/>
          <w:smallCaps/>
          <w:color w:val="800080"/>
          <w:szCs w:val="24"/>
        </w:rPr>
        <w:t>paraphysis</w:t>
      </w:r>
      <w:r w:rsidRPr="0050756F">
        <w:rPr>
          <w:color w:val="000000"/>
          <w:szCs w:val="24"/>
        </w:rPr>
        <w:t xml:space="preserve"> (embryonic midline structure within diencephalic roof immediately rostral to telencephalic border</w:t>
      </w:r>
      <w:r w:rsidR="00CA4D08" w:rsidRPr="0050756F">
        <w:rPr>
          <w:color w:val="000000"/>
          <w:szCs w:val="24"/>
        </w:rPr>
        <w:t xml:space="preserve">, </w:t>
      </w:r>
      <w:r w:rsidR="00CA4D08" w:rsidRPr="0050756F">
        <w:t>in posterior lip of foramen of Monro</w:t>
      </w:r>
      <w:r w:rsidRPr="0050756F">
        <w:rPr>
          <w:color w:val="000000"/>
          <w:szCs w:val="24"/>
        </w:rPr>
        <w:t>) - cells of paraphysis are similar to those found in colloid cysts (i</w:t>
      </w:r>
      <w:r w:rsidR="005710D4" w:rsidRPr="0050756F">
        <w:rPr>
          <w:color w:val="000000"/>
          <w:szCs w:val="24"/>
        </w:rPr>
        <w:t>.</w:t>
      </w:r>
      <w:r w:rsidRPr="0050756F">
        <w:rPr>
          <w:color w:val="000000"/>
          <w:szCs w:val="24"/>
        </w:rPr>
        <w:t>e</w:t>
      </w:r>
      <w:r w:rsidR="005710D4" w:rsidRPr="0050756F">
        <w:rPr>
          <w:color w:val="000000"/>
          <w:szCs w:val="24"/>
        </w:rPr>
        <w:t>.</w:t>
      </w:r>
      <w:r w:rsidRPr="0050756F">
        <w:rPr>
          <w:color w:val="000000"/>
          <w:szCs w:val="24"/>
        </w:rPr>
        <w:t xml:space="preserve"> low columnar epithelial cells wi</w:t>
      </w:r>
      <w:r w:rsidR="005710D4" w:rsidRPr="0050756F">
        <w:rPr>
          <w:color w:val="000000"/>
          <w:szCs w:val="24"/>
        </w:rPr>
        <w:t xml:space="preserve">thout cilia or blepharoplasts) - colloid </w:t>
      </w:r>
      <w:r w:rsidRPr="0050756F">
        <w:rPr>
          <w:color w:val="000000"/>
          <w:szCs w:val="24"/>
        </w:rPr>
        <w:t xml:space="preserve">cysts were called </w:t>
      </w:r>
      <w:r w:rsidR="00426157" w:rsidRPr="0050756F">
        <w:rPr>
          <w:i/>
          <w:color w:val="000000"/>
          <w:szCs w:val="24"/>
        </w:rPr>
        <w:t>paraphyseal</w:t>
      </w:r>
      <w:r w:rsidRPr="0050756F">
        <w:rPr>
          <w:i/>
          <w:color w:val="000000"/>
          <w:szCs w:val="24"/>
        </w:rPr>
        <w:t xml:space="preserve"> cysts</w:t>
      </w:r>
      <w:r w:rsidR="005710D4" w:rsidRPr="0050756F">
        <w:rPr>
          <w:color w:val="000000"/>
          <w:szCs w:val="24"/>
        </w:rPr>
        <w:t xml:space="preserve"> for 50 years.</w:t>
      </w:r>
    </w:p>
    <w:p w:rsidR="005710D4" w:rsidRPr="0050756F" w:rsidRDefault="005710D4" w:rsidP="004C59AC">
      <w:pPr>
        <w:numPr>
          <w:ilvl w:val="0"/>
          <w:numId w:val="9"/>
        </w:numPr>
        <w:rPr>
          <w:color w:val="000000"/>
          <w:szCs w:val="24"/>
        </w:rPr>
      </w:pPr>
      <w:r w:rsidRPr="0050756F">
        <w:rPr>
          <w:color w:val="000000"/>
          <w:szCs w:val="24"/>
        </w:rPr>
        <w:t xml:space="preserve">diencephalic </w:t>
      </w:r>
      <w:r w:rsidRPr="0050756F">
        <w:rPr>
          <w:b/>
          <w:i/>
          <w:color w:val="800080"/>
          <w:szCs w:val="24"/>
        </w:rPr>
        <w:t>ependyma</w:t>
      </w:r>
    </w:p>
    <w:p w:rsidR="005710D4" w:rsidRPr="0050756F" w:rsidRDefault="004C59AC" w:rsidP="004C59AC">
      <w:pPr>
        <w:numPr>
          <w:ilvl w:val="0"/>
          <w:numId w:val="9"/>
        </w:numPr>
        <w:rPr>
          <w:color w:val="000000"/>
          <w:szCs w:val="24"/>
        </w:rPr>
      </w:pPr>
      <w:r w:rsidRPr="0050756F">
        <w:rPr>
          <w:color w:val="000000"/>
          <w:szCs w:val="24"/>
        </w:rPr>
        <w:t xml:space="preserve">invagination of </w:t>
      </w:r>
      <w:r w:rsidRPr="0050756F">
        <w:rPr>
          <w:b/>
          <w:i/>
          <w:color w:val="800080"/>
          <w:szCs w:val="24"/>
        </w:rPr>
        <w:t>neuroepithelium</w:t>
      </w:r>
      <w:r w:rsidRPr="0050756F">
        <w:rPr>
          <w:color w:val="000000"/>
          <w:szCs w:val="24"/>
        </w:rPr>
        <w:t xml:space="preserve"> of </w:t>
      </w:r>
      <w:r w:rsidR="005710D4" w:rsidRPr="0050756F">
        <w:rPr>
          <w:color w:val="000000"/>
          <w:szCs w:val="24"/>
        </w:rPr>
        <w:t>ventricle</w:t>
      </w:r>
    </w:p>
    <w:p w:rsidR="004C59AC" w:rsidRPr="0050756F" w:rsidRDefault="004C59AC" w:rsidP="004C59AC">
      <w:pPr>
        <w:numPr>
          <w:ilvl w:val="0"/>
          <w:numId w:val="9"/>
        </w:numPr>
        <w:rPr>
          <w:color w:val="000000"/>
          <w:szCs w:val="24"/>
        </w:rPr>
      </w:pPr>
      <w:r w:rsidRPr="0050756F">
        <w:rPr>
          <w:b/>
          <w:i/>
          <w:color w:val="800080"/>
          <w:szCs w:val="24"/>
        </w:rPr>
        <w:t>respiratory epithelium</w:t>
      </w:r>
      <w:r w:rsidRPr="0050756F">
        <w:rPr>
          <w:color w:val="000000"/>
          <w:szCs w:val="24"/>
        </w:rPr>
        <w:t xml:space="preserve"> of endodermal origin. </w:t>
      </w:r>
    </w:p>
    <w:p w:rsidR="008C6A3E" w:rsidRPr="0050756F" w:rsidRDefault="008C6A3E"/>
    <w:p w:rsidR="004124B1" w:rsidRPr="0050756F" w:rsidRDefault="004124B1"/>
    <w:p w:rsidR="003102ED" w:rsidRPr="0050756F" w:rsidRDefault="003102ED" w:rsidP="008E15F7">
      <w:pPr>
        <w:pStyle w:val="Nervous6"/>
        <w:ind w:right="8504"/>
      </w:pPr>
      <w:r w:rsidRPr="0050756F">
        <w:t>Pathology</w:t>
      </w:r>
    </w:p>
    <w:p w:rsidR="00CD7321" w:rsidRPr="0050756F" w:rsidRDefault="004124B1">
      <w:pPr>
        <w:numPr>
          <w:ilvl w:val="0"/>
          <w:numId w:val="5"/>
        </w:numPr>
      </w:pPr>
      <w:r w:rsidRPr="0050756F">
        <w:rPr>
          <w:color w:val="000000"/>
          <w:szCs w:val="24"/>
          <w:u w:val="single"/>
        </w:rPr>
        <w:t>arise</w:t>
      </w:r>
      <w:r w:rsidRPr="0050756F">
        <w:rPr>
          <w:color w:val="000000"/>
          <w:szCs w:val="24"/>
        </w:rPr>
        <w:t xml:space="preserve"> in anterior </w:t>
      </w:r>
      <w:r w:rsidR="0093497D" w:rsidRPr="0050756F">
        <w:rPr>
          <w:color w:val="000000"/>
          <w:szCs w:val="24"/>
        </w:rPr>
        <w:t xml:space="preserve">superior </w:t>
      </w:r>
      <w:r w:rsidRPr="0050756F">
        <w:rPr>
          <w:color w:val="000000"/>
          <w:szCs w:val="24"/>
        </w:rPr>
        <w:t>portion of 3</w:t>
      </w:r>
      <w:r w:rsidRPr="0050756F">
        <w:rPr>
          <w:color w:val="000000"/>
          <w:szCs w:val="24"/>
          <w:vertAlign w:val="superscript"/>
        </w:rPr>
        <w:t>rd</w:t>
      </w:r>
      <w:r w:rsidRPr="0050756F">
        <w:rPr>
          <w:color w:val="000000"/>
          <w:szCs w:val="24"/>
        </w:rPr>
        <w:t xml:space="preserve"> ventricle between fornices</w:t>
      </w:r>
      <w:r w:rsidR="00024E14" w:rsidRPr="0050756F">
        <w:rPr>
          <w:color w:val="000000"/>
          <w:szCs w:val="24"/>
        </w:rPr>
        <w:t xml:space="preserve">, </w:t>
      </w:r>
      <w:r w:rsidR="00024E14" w:rsidRPr="00121DEE">
        <w:rPr>
          <w:color w:val="000000"/>
          <w:szCs w:val="24"/>
          <w:highlight w:val="yellow"/>
        </w:rPr>
        <w:t>immediately dorsal to Monro foramen</w:t>
      </w:r>
      <w:r w:rsidR="00024E14" w:rsidRPr="0050756F">
        <w:rPr>
          <w:color w:val="000000"/>
          <w:szCs w:val="24"/>
        </w:rPr>
        <w:t>.</w:t>
      </w:r>
    </w:p>
    <w:p w:rsidR="00024E14" w:rsidRPr="0050756F" w:rsidRDefault="00024E14" w:rsidP="00024E14">
      <w:pPr>
        <w:ind w:left="720"/>
        <w:rPr>
          <w:i/>
          <w:sz w:val="20"/>
        </w:rPr>
      </w:pPr>
      <w:r w:rsidRPr="0050756F">
        <w:rPr>
          <w:i/>
          <w:color w:val="000000"/>
          <w:sz w:val="20"/>
        </w:rPr>
        <w:t>also have been reported to arise in septum pellucidum, 4</w:t>
      </w:r>
      <w:r w:rsidRPr="0050756F">
        <w:rPr>
          <w:i/>
          <w:color w:val="000000"/>
          <w:sz w:val="20"/>
          <w:vertAlign w:val="superscript"/>
        </w:rPr>
        <w:t>th</w:t>
      </w:r>
      <w:r w:rsidRPr="0050756F">
        <w:rPr>
          <w:i/>
          <w:color w:val="000000"/>
          <w:sz w:val="20"/>
        </w:rPr>
        <w:t xml:space="preserve"> ventricle, sella turcica.</w:t>
      </w:r>
    </w:p>
    <w:p w:rsidR="004124B1" w:rsidRPr="0050756F" w:rsidRDefault="004124B1">
      <w:pPr>
        <w:numPr>
          <w:ilvl w:val="0"/>
          <w:numId w:val="5"/>
        </w:numPr>
      </w:pPr>
      <w:r w:rsidRPr="0050756F">
        <w:rPr>
          <w:color w:val="000000"/>
          <w:szCs w:val="24"/>
        </w:rPr>
        <w:t>attached to roof of 3</w:t>
      </w:r>
      <w:r w:rsidRPr="0050756F">
        <w:rPr>
          <w:color w:val="000000"/>
          <w:szCs w:val="24"/>
          <w:vertAlign w:val="superscript"/>
        </w:rPr>
        <w:t>rd</w:t>
      </w:r>
      <w:r w:rsidRPr="0050756F">
        <w:rPr>
          <w:color w:val="000000"/>
          <w:szCs w:val="24"/>
        </w:rPr>
        <w:t xml:space="preserve"> ventricle (and frequently to choroid plexus).</w:t>
      </w:r>
    </w:p>
    <w:p w:rsidR="0093497D" w:rsidRPr="0050756F" w:rsidRDefault="0093497D">
      <w:pPr>
        <w:numPr>
          <w:ilvl w:val="0"/>
          <w:numId w:val="5"/>
        </w:numPr>
      </w:pPr>
      <w:r w:rsidRPr="0050756F">
        <w:t xml:space="preserve">gross appearance of </w:t>
      </w:r>
      <w:r w:rsidRPr="0050756F">
        <w:rPr>
          <w:b/>
          <w:i/>
        </w:rPr>
        <w:t>small white ball</w:t>
      </w:r>
      <w:r w:rsidRPr="0050756F">
        <w:t>.</w:t>
      </w:r>
    </w:p>
    <w:p w:rsidR="00601E60" w:rsidRPr="0050756F" w:rsidRDefault="00601E60">
      <w:pPr>
        <w:numPr>
          <w:ilvl w:val="0"/>
          <w:numId w:val="5"/>
        </w:numPr>
      </w:pPr>
      <w:r w:rsidRPr="0050756F">
        <w:rPr>
          <w:color w:val="000000"/>
          <w:szCs w:val="24"/>
          <w:u w:val="single"/>
        </w:rPr>
        <w:t>lined</w:t>
      </w:r>
      <w:r w:rsidRPr="0050756F">
        <w:rPr>
          <w:color w:val="000000"/>
          <w:szCs w:val="24"/>
        </w:rPr>
        <w:t xml:space="preserve"> with simple or pseudostratified cuboidal or low columnar </w:t>
      </w:r>
      <w:r w:rsidR="0093497D" w:rsidRPr="0050756F">
        <w:t xml:space="preserve">ciliated </w:t>
      </w:r>
      <w:r w:rsidRPr="0050756F">
        <w:rPr>
          <w:b/>
          <w:color w:val="000000"/>
          <w:szCs w:val="24"/>
        </w:rPr>
        <w:t>epithelial cells</w:t>
      </w:r>
      <w:r w:rsidRPr="0050756F">
        <w:rPr>
          <w:color w:val="000000"/>
          <w:szCs w:val="24"/>
        </w:rPr>
        <w:t xml:space="preserve"> (PAS-positive; stain positively for S100 and negatively for glial fibrillary acidic protein, vimentin, and neurofilament).</w:t>
      </w:r>
    </w:p>
    <w:p w:rsidR="003102ED" w:rsidRPr="0050756F" w:rsidRDefault="003102ED">
      <w:pPr>
        <w:numPr>
          <w:ilvl w:val="0"/>
          <w:numId w:val="5"/>
        </w:numPr>
      </w:pPr>
      <w:r w:rsidRPr="0050756F">
        <w:rPr>
          <w:color w:val="000000"/>
          <w:szCs w:val="24"/>
        </w:rPr>
        <w:t xml:space="preserve">epithelial lining </w:t>
      </w:r>
      <w:r w:rsidRPr="0050756F">
        <w:rPr>
          <w:i/>
          <w:color w:val="0000FF"/>
          <w:szCs w:val="24"/>
        </w:rPr>
        <w:t>secretes mucinous fluid</w:t>
      </w:r>
      <w:r w:rsidRPr="0050756F">
        <w:rPr>
          <w:color w:val="000000"/>
          <w:szCs w:val="24"/>
        </w:rPr>
        <w:t xml:space="preserve"> </w:t>
      </w:r>
      <w:r w:rsidR="00601E60" w:rsidRPr="0050756F">
        <w:rPr>
          <w:color w:val="000000"/>
          <w:szCs w:val="24"/>
        </w:rPr>
        <w:t>(greenish, of variable viscosity</w:t>
      </w:r>
      <w:r w:rsidR="000F2001">
        <w:rPr>
          <w:color w:val="000000"/>
          <w:szCs w:val="24"/>
        </w:rPr>
        <w:t xml:space="preserve"> and can be rubbery</w:t>
      </w:r>
      <w:r w:rsidR="00601E60" w:rsidRPr="0050756F">
        <w:rPr>
          <w:color w:val="000000"/>
          <w:szCs w:val="24"/>
        </w:rPr>
        <w:t xml:space="preserve">) </w:t>
      </w:r>
      <w:r w:rsidRPr="0050756F">
        <w:rPr>
          <w:color w:val="000000"/>
          <w:szCs w:val="24"/>
        </w:rPr>
        <w:t>→ cyst enlargement.</w:t>
      </w:r>
    </w:p>
    <w:p w:rsidR="004C59AC" w:rsidRPr="0050756F" w:rsidRDefault="004C59AC"/>
    <w:p w:rsidR="004124B1" w:rsidRPr="0050756F" w:rsidRDefault="004124B1"/>
    <w:p w:rsidR="003102ED" w:rsidRPr="0050756F" w:rsidRDefault="003102ED" w:rsidP="003102ED">
      <w:pPr>
        <w:pStyle w:val="Nervous6"/>
        <w:ind w:right="7795"/>
      </w:pPr>
      <w:r w:rsidRPr="0050756F">
        <w:t>Clinical Features</w:t>
      </w:r>
    </w:p>
    <w:p w:rsidR="00253A76" w:rsidRPr="0050756F" w:rsidRDefault="00253A76" w:rsidP="003102ED">
      <w:pPr>
        <w:rPr>
          <w:color w:val="000000"/>
          <w:szCs w:val="24"/>
        </w:rPr>
      </w:pPr>
      <w:r w:rsidRPr="0050756F">
        <w:rPr>
          <w:color w:val="000000"/>
          <w:szCs w:val="24"/>
        </w:rPr>
        <w:t>-</w:t>
      </w:r>
      <w:r w:rsidR="003102ED" w:rsidRPr="0050756F">
        <w:rPr>
          <w:color w:val="000000"/>
          <w:szCs w:val="24"/>
        </w:rPr>
        <w:t xml:space="preserve"> classic </w:t>
      </w:r>
      <w:r w:rsidR="003102ED" w:rsidRPr="0050756F">
        <w:rPr>
          <w:color w:val="000000"/>
          <w:szCs w:val="24"/>
          <w:highlight w:val="yellow"/>
        </w:rPr>
        <w:t>intermittent obstructive hydrocephalus</w:t>
      </w:r>
      <w:r w:rsidR="003102ED" w:rsidRPr="0050756F">
        <w:rPr>
          <w:color w:val="000000"/>
          <w:szCs w:val="24"/>
        </w:rPr>
        <w:t xml:space="preserve"> with paroxysmal </w:t>
      </w:r>
      <w:r w:rsidR="003102ED" w:rsidRPr="004F5438">
        <w:rPr>
          <w:smallCaps/>
          <w:color w:val="FF0000"/>
          <w:szCs w:val="24"/>
        </w:rPr>
        <w:t>headache</w:t>
      </w:r>
      <w:r w:rsidR="003102ED" w:rsidRPr="0050756F">
        <w:rPr>
          <w:color w:val="000000"/>
          <w:szCs w:val="24"/>
        </w:rPr>
        <w:t xml:space="preserve"> </w:t>
      </w:r>
      <w:r w:rsidR="003102ED" w:rsidRPr="0050756F">
        <w:rPr>
          <w:color w:val="000000"/>
          <w:szCs w:val="24"/>
          <w:u w:val="double" w:color="FF0000"/>
        </w:rPr>
        <w:t>associat</w:t>
      </w:r>
      <w:r w:rsidRPr="0050756F">
        <w:rPr>
          <w:color w:val="000000"/>
          <w:szCs w:val="24"/>
          <w:u w:val="double" w:color="FF0000"/>
        </w:rPr>
        <w:t>ed with changing head position</w:t>
      </w:r>
      <w:r w:rsidR="00C40B20" w:rsidRPr="0050756F">
        <w:rPr>
          <w:color w:val="000000"/>
          <w:szCs w:val="24"/>
        </w:rPr>
        <w:t xml:space="preserve"> (large cyst obstructing Monro foramen).</w:t>
      </w:r>
    </w:p>
    <w:p w:rsidR="004055F1" w:rsidRPr="0050756F" w:rsidRDefault="004055F1" w:rsidP="00B25ADC">
      <w:pPr>
        <w:pBdr>
          <w:top w:val="single" w:sz="4" w:space="1" w:color="auto"/>
          <w:left w:val="single" w:sz="4" w:space="4" w:color="auto"/>
          <w:bottom w:val="single" w:sz="4" w:space="1" w:color="auto"/>
          <w:right w:val="single" w:sz="4" w:space="4" w:color="auto"/>
        </w:pBdr>
        <w:ind w:left="2160" w:right="5669"/>
        <w:jc w:val="center"/>
        <w:rPr>
          <w:color w:val="000000"/>
          <w:szCs w:val="24"/>
        </w:rPr>
      </w:pPr>
      <w:r w:rsidRPr="0050756F">
        <w:rPr>
          <w:color w:val="000000"/>
          <w:szCs w:val="24"/>
        </w:rPr>
        <w:t>Positional headache!</w:t>
      </w:r>
    </w:p>
    <w:p w:rsidR="00EC0BE9" w:rsidRPr="0050756F" w:rsidRDefault="00EC0BE9" w:rsidP="00EC0BE9">
      <w:pPr>
        <w:numPr>
          <w:ilvl w:val="0"/>
          <w:numId w:val="5"/>
        </w:numPr>
        <w:rPr>
          <w:color w:val="000000"/>
          <w:szCs w:val="24"/>
        </w:rPr>
      </w:pPr>
      <w:r w:rsidRPr="0050756F">
        <w:rPr>
          <w:color w:val="000000"/>
          <w:szCs w:val="24"/>
        </w:rPr>
        <w:t>usually present in age 20-50 yrs (youngest reported case - 2-month-old infant).</w:t>
      </w:r>
    </w:p>
    <w:p w:rsidR="00601E60" w:rsidRPr="0050756F" w:rsidRDefault="00253A76" w:rsidP="003102ED">
      <w:pPr>
        <w:numPr>
          <w:ilvl w:val="0"/>
          <w:numId w:val="5"/>
        </w:numPr>
        <w:rPr>
          <w:color w:val="000000"/>
          <w:szCs w:val="24"/>
        </w:rPr>
      </w:pPr>
      <w:r w:rsidRPr="0050756F">
        <w:rPr>
          <w:color w:val="000000"/>
          <w:szCs w:val="24"/>
        </w:rPr>
        <w:t>other reported symptoms</w:t>
      </w:r>
      <w:r w:rsidR="006E5C3B" w:rsidRPr="0050756F">
        <w:rPr>
          <w:color w:val="000000"/>
          <w:szCs w:val="24"/>
        </w:rPr>
        <w:t xml:space="preserve"> (</w:t>
      </w:r>
      <w:r w:rsidR="006E5C3B" w:rsidRPr="0050756F">
        <w:t>sometimes related to changes in posture):</w:t>
      </w:r>
    </w:p>
    <w:p w:rsidR="00601E60" w:rsidRPr="0050756F" w:rsidRDefault="003102ED" w:rsidP="00601E60">
      <w:pPr>
        <w:numPr>
          <w:ilvl w:val="2"/>
          <w:numId w:val="5"/>
        </w:numPr>
        <w:rPr>
          <w:color w:val="000000"/>
          <w:szCs w:val="24"/>
        </w:rPr>
      </w:pPr>
      <w:r w:rsidRPr="0050756F">
        <w:rPr>
          <w:color w:val="000000"/>
          <w:szCs w:val="24"/>
        </w:rPr>
        <w:t xml:space="preserve">sudden weakness in lower limbs associated with </w:t>
      </w:r>
      <w:r w:rsidRPr="00D903F3">
        <w:rPr>
          <w:b/>
          <w:i/>
          <w:color w:val="000000"/>
          <w:szCs w:val="24"/>
        </w:rPr>
        <w:t>falls without loss of c</w:t>
      </w:r>
      <w:r w:rsidR="00601E60" w:rsidRPr="00D903F3">
        <w:rPr>
          <w:b/>
          <w:i/>
          <w:color w:val="000000"/>
          <w:szCs w:val="24"/>
        </w:rPr>
        <w:t>onsciousness</w:t>
      </w:r>
      <w:r w:rsidR="00601E60" w:rsidRPr="0050756F">
        <w:rPr>
          <w:color w:val="000000"/>
          <w:szCs w:val="24"/>
        </w:rPr>
        <w:t>.</w:t>
      </w:r>
    </w:p>
    <w:p w:rsidR="003102ED" w:rsidRDefault="00253A76" w:rsidP="00601E60">
      <w:pPr>
        <w:numPr>
          <w:ilvl w:val="2"/>
          <w:numId w:val="5"/>
        </w:numPr>
        <w:rPr>
          <w:color w:val="000000"/>
          <w:szCs w:val="24"/>
        </w:rPr>
      </w:pPr>
      <w:r w:rsidRPr="0050756F">
        <w:rPr>
          <w:color w:val="000000"/>
          <w:szCs w:val="24"/>
        </w:rPr>
        <w:t xml:space="preserve">symptoms </w:t>
      </w:r>
      <w:r w:rsidR="003102ED" w:rsidRPr="0050756F">
        <w:rPr>
          <w:color w:val="000000"/>
          <w:szCs w:val="24"/>
        </w:rPr>
        <w:t xml:space="preserve">similar to </w:t>
      </w:r>
      <w:r w:rsidR="003102ED" w:rsidRPr="000F2001">
        <w:rPr>
          <w:color w:val="FF0000"/>
          <w:szCs w:val="24"/>
        </w:rPr>
        <w:t>normal pressure hydrocephalus</w:t>
      </w:r>
      <w:r w:rsidR="003102ED" w:rsidRPr="0050756F">
        <w:rPr>
          <w:color w:val="000000"/>
          <w:szCs w:val="24"/>
        </w:rPr>
        <w:t xml:space="preserve"> (dementia, gait dis</w:t>
      </w:r>
      <w:r w:rsidRPr="0050756F">
        <w:rPr>
          <w:color w:val="000000"/>
          <w:szCs w:val="24"/>
        </w:rPr>
        <w:t>turbance, urinary incontinence).</w:t>
      </w:r>
    </w:p>
    <w:p w:rsidR="000F2001" w:rsidRPr="0050756F" w:rsidRDefault="000F2001" w:rsidP="00601E60">
      <w:pPr>
        <w:numPr>
          <w:ilvl w:val="2"/>
          <w:numId w:val="5"/>
        </w:numPr>
        <w:rPr>
          <w:color w:val="000000"/>
          <w:szCs w:val="24"/>
        </w:rPr>
      </w:pPr>
      <w:r w:rsidRPr="000F2001">
        <w:rPr>
          <w:color w:val="FF0000"/>
        </w:rPr>
        <w:t>short memory deficits</w:t>
      </w:r>
      <w:r>
        <w:rPr>
          <w:color w:val="000000"/>
          <w:szCs w:val="24"/>
        </w:rPr>
        <w:t xml:space="preserve"> due to fornix stretching!</w:t>
      </w:r>
    </w:p>
    <w:p w:rsidR="006E5C3B" w:rsidRPr="0050756F" w:rsidRDefault="006E5C3B" w:rsidP="006E5C3B">
      <w:pPr>
        <w:ind w:left="1440"/>
        <w:rPr>
          <w:color w:val="000000"/>
          <w:szCs w:val="24"/>
        </w:rPr>
      </w:pPr>
      <w:r w:rsidRPr="0050756F">
        <w:rPr>
          <w:color w:val="0000FF"/>
        </w:rPr>
        <w:t>Mental changes</w:t>
      </w:r>
      <w:r w:rsidRPr="0050756F">
        <w:t xml:space="preserve"> are common (may persist after surgery if fornix is damaged)!</w:t>
      </w:r>
    </w:p>
    <w:p w:rsidR="004F5438" w:rsidRPr="004F5438" w:rsidRDefault="004F5438" w:rsidP="003102ED">
      <w:pPr>
        <w:numPr>
          <w:ilvl w:val="0"/>
          <w:numId w:val="5"/>
        </w:numPr>
        <w:rPr>
          <w:color w:val="000000"/>
          <w:szCs w:val="24"/>
        </w:rPr>
      </w:pPr>
      <w:r>
        <w:rPr>
          <w:color w:val="000000"/>
          <w:szCs w:val="24"/>
        </w:rPr>
        <w:t>look for papilledema.</w:t>
      </w:r>
    </w:p>
    <w:p w:rsidR="00CD7321" w:rsidRPr="0050756F" w:rsidRDefault="00CD7321" w:rsidP="003102ED">
      <w:pPr>
        <w:numPr>
          <w:ilvl w:val="0"/>
          <w:numId w:val="5"/>
        </w:numPr>
        <w:rPr>
          <w:color w:val="000000"/>
          <w:szCs w:val="24"/>
        </w:rPr>
      </w:pPr>
      <w:r w:rsidRPr="0050756F">
        <w:rPr>
          <w:b/>
          <w:i/>
          <w:color w:val="FF0000"/>
          <w:szCs w:val="24"/>
        </w:rPr>
        <w:t>sudden death</w:t>
      </w:r>
      <w:r w:rsidRPr="0050756F">
        <w:rPr>
          <w:color w:val="000000"/>
          <w:szCs w:val="24"/>
        </w:rPr>
        <w:t xml:space="preserve"> (incidence appears to be low) has been reported; may not correlate to tumor size, degree of ventricular dila</w:t>
      </w:r>
      <w:r w:rsidR="002A08C4">
        <w:rPr>
          <w:color w:val="000000"/>
          <w:szCs w:val="24"/>
        </w:rPr>
        <w:t>tation, or duration of symptoms; suggested mechanisms:</w:t>
      </w:r>
    </w:p>
    <w:p w:rsidR="003102ED" w:rsidRDefault="002A08C4" w:rsidP="002A08C4">
      <w:pPr>
        <w:pStyle w:val="ListParagraph"/>
        <w:numPr>
          <w:ilvl w:val="1"/>
          <w:numId w:val="5"/>
        </w:numPr>
      </w:pPr>
      <w:r>
        <w:t>acute hydrocephalus</w:t>
      </w:r>
    </w:p>
    <w:p w:rsidR="002A08C4" w:rsidRDefault="002A08C4" w:rsidP="002A08C4">
      <w:pPr>
        <w:pStyle w:val="ListParagraph"/>
        <w:numPr>
          <w:ilvl w:val="1"/>
          <w:numId w:val="5"/>
        </w:numPr>
      </w:pPr>
      <w:r>
        <w:t>hypothalamic dysfunction</w:t>
      </w:r>
    </w:p>
    <w:p w:rsidR="002A08C4" w:rsidRPr="0050756F" w:rsidRDefault="002A08C4"/>
    <w:p w:rsidR="00DC3C84" w:rsidRPr="0050756F" w:rsidRDefault="00DC3C84"/>
    <w:p w:rsidR="00DC3C84" w:rsidRPr="0050756F" w:rsidRDefault="00DC3C84" w:rsidP="002D68F2">
      <w:pPr>
        <w:pStyle w:val="Nervous6"/>
        <w:ind w:right="8646"/>
      </w:pPr>
      <w:r w:rsidRPr="0050756F">
        <w:t>Diagnosis</w:t>
      </w:r>
    </w:p>
    <w:p w:rsidR="00DC3C84" w:rsidRPr="0050756F" w:rsidRDefault="00DC3C84" w:rsidP="00DC3C84">
      <w:pPr>
        <w:rPr>
          <w:color w:val="000000"/>
          <w:szCs w:val="24"/>
        </w:rPr>
      </w:pPr>
      <w:r w:rsidRPr="0050756F">
        <w:rPr>
          <w:b/>
          <w:color w:val="0000FF"/>
          <w:szCs w:val="24"/>
        </w:rPr>
        <w:t>CT</w:t>
      </w:r>
      <w:r w:rsidRPr="0050756F">
        <w:rPr>
          <w:color w:val="000000"/>
          <w:szCs w:val="24"/>
        </w:rPr>
        <w:t xml:space="preserve"> - well delineated, round or ovoid, homogenous, 66% </w:t>
      </w:r>
      <w:r w:rsidRPr="0050756F">
        <w:rPr>
          <w:color w:val="993366"/>
          <w:szCs w:val="24"/>
        </w:rPr>
        <w:t>hyperdense</w:t>
      </w:r>
      <w:r w:rsidRPr="0050756F">
        <w:rPr>
          <w:color w:val="000000"/>
          <w:szCs w:val="24"/>
        </w:rPr>
        <w:t xml:space="preserve"> (to surrounding parenchyma) and 33% isodense.</w:t>
      </w:r>
    </w:p>
    <w:p w:rsidR="008D0998" w:rsidRPr="0050756F" w:rsidRDefault="008D0998" w:rsidP="008D0998">
      <w:pPr>
        <w:numPr>
          <w:ilvl w:val="0"/>
          <w:numId w:val="5"/>
        </w:numPr>
        <w:rPr>
          <w:color w:val="000000"/>
          <w:szCs w:val="24"/>
        </w:rPr>
      </w:pPr>
      <w:r w:rsidRPr="0050756F">
        <w:rPr>
          <w:color w:val="000000"/>
          <w:szCs w:val="24"/>
        </w:rPr>
        <w:t>most are 5-25 mm.</w:t>
      </w:r>
    </w:p>
    <w:p w:rsidR="008D0998" w:rsidRPr="0050756F" w:rsidRDefault="00DC3C84" w:rsidP="008D0998">
      <w:pPr>
        <w:numPr>
          <w:ilvl w:val="0"/>
          <w:numId w:val="5"/>
        </w:numPr>
        <w:rPr>
          <w:color w:val="000000"/>
          <w:szCs w:val="24"/>
        </w:rPr>
      </w:pPr>
      <w:r w:rsidRPr="0050756F">
        <w:rPr>
          <w:color w:val="000000"/>
          <w:szCs w:val="24"/>
        </w:rPr>
        <w:t xml:space="preserve">typically </w:t>
      </w:r>
      <w:r w:rsidRPr="0050756F">
        <w:rPr>
          <w:b/>
          <w:color w:val="000000"/>
          <w:szCs w:val="24"/>
        </w:rPr>
        <w:t>nonenhancing</w:t>
      </w:r>
      <w:r w:rsidRPr="0050756F">
        <w:rPr>
          <w:color w:val="000000"/>
          <w:szCs w:val="24"/>
        </w:rPr>
        <w:t xml:space="preserve"> and </w:t>
      </w:r>
      <w:r w:rsidRPr="0050756F">
        <w:rPr>
          <w:b/>
          <w:color w:val="000000"/>
          <w:szCs w:val="24"/>
        </w:rPr>
        <w:t>uncalcified</w:t>
      </w:r>
      <w:r w:rsidRPr="0050756F">
        <w:rPr>
          <w:color w:val="000000"/>
          <w:szCs w:val="24"/>
        </w:rPr>
        <w:t xml:space="preserve"> (occasional thin rim of enhancement).</w:t>
      </w:r>
    </w:p>
    <w:p w:rsidR="008D0998" w:rsidRPr="0050756F" w:rsidRDefault="00DC3C84" w:rsidP="008D0998">
      <w:pPr>
        <w:numPr>
          <w:ilvl w:val="0"/>
          <w:numId w:val="5"/>
        </w:numPr>
        <w:rPr>
          <w:color w:val="000000"/>
          <w:szCs w:val="24"/>
        </w:rPr>
      </w:pPr>
      <w:r w:rsidRPr="0050756F">
        <w:rPr>
          <w:b/>
          <w:color w:val="000000"/>
          <w:szCs w:val="24"/>
        </w:rPr>
        <w:t>viscosity</w:t>
      </w:r>
      <w:r w:rsidR="008D0998" w:rsidRPr="0050756F">
        <w:rPr>
          <w:color w:val="000000"/>
          <w:szCs w:val="24"/>
        </w:rPr>
        <w:t>*</w:t>
      </w:r>
      <w:r w:rsidRPr="0050756F">
        <w:rPr>
          <w:color w:val="000000"/>
          <w:szCs w:val="24"/>
        </w:rPr>
        <w:t xml:space="preserve"> </w:t>
      </w:r>
      <w:r w:rsidRPr="0050756F">
        <w:rPr>
          <w:b/>
          <w:color w:val="000000"/>
          <w:szCs w:val="24"/>
        </w:rPr>
        <w:t>of cyst contents</w:t>
      </w:r>
      <w:r w:rsidRPr="0050756F">
        <w:rPr>
          <w:color w:val="000000"/>
          <w:szCs w:val="24"/>
        </w:rPr>
        <w:t xml:space="preserve"> correlates more closely to radiodensity on CT than to </w:t>
      </w:r>
      <w:r w:rsidR="008D0998" w:rsidRPr="0050756F">
        <w:rPr>
          <w:color w:val="000000"/>
          <w:szCs w:val="24"/>
        </w:rPr>
        <w:t>density visible on MRI.</w:t>
      </w:r>
    </w:p>
    <w:p w:rsidR="00DC3C84" w:rsidRPr="0050756F" w:rsidRDefault="008D0998" w:rsidP="008D0998">
      <w:pPr>
        <w:ind w:left="1440"/>
        <w:rPr>
          <w:color w:val="000000"/>
          <w:szCs w:val="24"/>
        </w:rPr>
      </w:pPr>
      <w:r w:rsidRPr="0050756F">
        <w:rPr>
          <w:color w:val="000000"/>
          <w:szCs w:val="24"/>
        </w:rPr>
        <w:t>*</w:t>
      </w:r>
      <w:r w:rsidR="00DC3C84" w:rsidRPr="0050756F">
        <w:rPr>
          <w:i/>
          <w:color w:val="0000FF"/>
          <w:szCs w:val="24"/>
        </w:rPr>
        <w:t>viscosity determines most</w:t>
      </w:r>
      <w:r w:rsidRPr="0050756F">
        <w:rPr>
          <w:i/>
          <w:color w:val="0000FF"/>
          <w:szCs w:val="24"/>
        </w:rPr>
        <w:t xml:space="preserve"> appropriate surgical approach</w:t>
      </w:r>
      <w:r w:rsidRPr="0050756F">
        <w:rPr>
          <w:color w:val="000000"/>
          <w:szCs w:val="24"/>
        </w:rPr>
        <w:t xml:space="preserve">; </w:t>
      </w:r>
      <w:r w:rsidR="00DC3C84" w:rsidRPr="0050756F">
        <w:rPr>
          <w:color w:val="000000"/>
          <w:szCs w:val="24"/>
        </w:rPr>
        <w:t xml:space="preserve">hyperdense cyst is more likely to have solid contents </w:t>
      </w:r>
      <w:r w:rsidRPr="0050756F">
        <w:rPr>
          <w:color w:val="000000"/>
          <w:szCs w:val="24"/>
        </w:rPr>
        <w:t xml:space="preserve">- more difficult to drain, but </w:t>
      </w:r>
      <w:r w:rsidR="00DC3C84" w:rsidRPr="0050756F">
        <w:rPr>
          <w:color w:val="000000"/>
          <w:szCs w:val="24"/>
        </w:rPr>
        <w:t>reduced capacity to enlarge over time.</w:t>
      </w:r>
    </w:p>
    <w:p w:rsidR="008D0998" w:rsidRPr="0050756F" w:rsidRDefault="008D0998" w:rsidP="008D0998">
      <w:pPr>
        <w:rPr>
          <w:color w:val="000000"/>
          <w:szCs w:val="24"/>
        </w:rPr>
      </w:pPr>
    </w:p>
    <w:p w:rsidR="00DC3C84" w:rsidRPr="0050756F" w:rsidRDefault="00DC3C84" w:rsidP="00CD5290">
      <w:pPr>
        <w:rPr>
          <w:color w:val="000000"/>
          <w:szCs w:val="24"/>
        </w:rPr>
      </w:pPr>
      <w:r w:rsidRPr="0050756F">
        <w:rPr>
          <w:b/>
          <w:color w:val="0000FF"/>
          <w:szCs w:val="24"/>
        </w:rPr>
        <w:t>MRI</w:t>
      </w:r>
      <w:r w:rsidR="00CD5290" w:rsidRPr="0050756F">
        <w:rPr>
          <w:color w:val="000000"/>
          <w:szCs w:val="24"/>
        </w:rPr>
        <w:t xml:space="preserve"> - </w:t>
      </w:r>
      <w:r w:rsidRPr="0050756F">
        <w:rPr>
          <w:color w:val="000000"/>
          <w:szCs w:val="24"/>
        </w:rPr>
        <w:t xml:space="preserve">hyperintense </w:t>
      </w:r>
      <w:r w:rsidR="00CD5290" w:rsidRPr="0050756F">
        <w:rPr>
          <w:color w:val="000000"/>
          <w:szCs w:val="24"/>
        </w:rPr>
        <w:t>on T1 and hypointense on T2.</w:t>
      </w:r>
    </w:p>
    <w:p w:rsidR="00CD5290" w:rsidRPr="0050756F" w:rsidRDefault="00CD5290" w:rsidP="00CD5290">
      <w:pPr>
        <w:ind w:left="2160"/>
        <w:rPr>
          <w:color w:val="000000"/>
          <w:szCs w:val="24"/>
        </w:rPr>
      </w:pPr>
      <w:r w:rsidRPr="0050756F">
        <w:rPr>
          <w:color w:val="000000"/>
          <w:szCs w:val="24"/>
        </w:rPr>
        <w:t>N.B. CSF flow artifact at Monro foramen can mimic colloid cyst!</w:t>
      </w:r>
    </w:p>
    <w:p w:rsidR="00CD5290" w:rsidRPr="0050756F" w:rsidRDefault="00CD5290" w:rsidP="00CD5290">
      <w:pPr>
        <w:numPr>
          <w:ilvl w:val="0"/>
          <w:numId w:val="5"/>
        </w:numPr>
        <w:rPr>
          <w:color w:val="000000"/>
          <w:szCs w:val="24"/>
        </w:rPr>
      </w:pPr>
      <w:r w:rsidRPr="0050756F">
        <w:rPr>
          <w:color w:val="000000"/>
          <w:szCs w:val="24"/>
        </w:rPr>
        <w:t>amount of rim enhancement is variable.</w:t>
      </w:r>
    </w:p>
    <w:p w:rsidR="00DC3C84" w:rsidRPr="0050756F" w:rsidRDefault="00DC3C84" w:rsidP="00CD5290">
      <w:pPr>
        <w:numPr>
          <w:ilvl w:val="0"/>
          <w:numId w:val="5"/>
        </w:numPr>
        <w:rPr>
          <w:color w:val="000000"/>
          <w:szCs w:val="24"/>
        </w:rPr>
      </w:pPr>
      <w:r w:rsidRPr="0050756F">
        <w:rPr>
          <w:color w:val="000000"/>
          <w:szCs w:val="24"/>
        </w:rPr>
        <w:t>MRI differentiat</w:t>
      </w:r>
      <w:r w:rsidR="00CD5290" w:rsidRPr="0050756F">
        <w:rPr>
          <w:color w:val="000000"/>
          <w:szCs w:val="24"/>
        </w:rPr>
        <w:t>es</w:t>
      </w:r>
      <w:r w:rsidRPr="0050756F">
        <w:rPr>
          <w:color w:val="000000"/>
          <w:szCs w:val="24"/>
        </w:rPr>
        <w:t xml:space="preserve"> colloid cyst from </w:t>
      </w:r>
      <w:r w:rsidR="00CD5290" w:rsidRPr="0050756F">
        <w:rPr>
          <w:color w:val="000000"/>
          <w:szCs w:val="24"/>
        </w:rPr>
        <w:t>basilar tip aneurysm (</w:t>
      </w:r>
      <w:r w:rsidRPr="0050756F">
        <w:rPr>
          <w:color w:val="000000"/>
          <w:szCs w:val="24"/>
        </w:rPr>
        <w:t>may have similar appearance on CT</w:t>
      </w:r>
      <w:r w:rsidR="00CD5290" w:rsidRPr="0050756F">
        <w:rPr>
          <w:color w:val="000000"/>
          <w:szCs w:val="24"/>
        </w:rPr>
        <w:t>)</w:t>
      </w:r>
      <w:r w:rsidRPr="0050756F">
        <w:rPr>
          <w:color w:val="000000"/>
          <w:szCs w:val="24"/>
        </w:rPr>
        <w:t>.</w:t>
      </w:r>
    </w:p>
    <w:p w:rsidR="00DC3C84" w:rsidRPr="0050756F" w:rsidRDefault="00DC3C84"/>
    <w:p w:rsidR="00CA4D08" w:rsidRPr="0050756F" w:rsidRDefault="00CA4D08"/>
    <w:tbl>
      <w:tblPr>
        <w:tblW w:w="0" w:type="auto"/>
        <w:tblLayout w:type="fixed"/>
        <w:tblLook w:val="01E0" w:firstRow="1" w:lastRow="1" w:firstColumn="1" w:lastColumn="1" w:noHBand="0" w:noVBand="0"/>
      </w:tblPr>
      <w:tblGrid>
        <w:gridCol w:w="4786"/>
        <w:gridCol w:w="5103"/>
      </w:tblGrid>
      <w:tr w:rsidR="00CA4D08" w:rsidRPr="0050756F" w:rsidTr="00AB47E5">
        <w:tc>
          <w:tcPr>
            <w:tcW w:w="4786" w:type="dxa"/>
          </w:tcPr>
          <w:p w:rsidR="00F142EB" w:rsidRPr="0050756F" w:rsidRDefault="00F142EB" w:rsidP="00F142EB">
            <w:r w:rsidRPr="00AB47E5">
              <w:rPr>
                <w:color w:val="000000"/>
                <w:sz w:val="20"/>
              </w:rPr>
              <w:t>T1-MRI without contrast: well-circumscribed high-signal-intensity lesion adjacent to foramen of Monro:</w:t>
            </w:r>
            <w:r w:rsidRPr="00AB47E5">
              <w:rPr>
                <w:color w:val="000000"/>
                <w:sz w:val="20"/>
              </w:rPr>
              <w:br w:type="textWrapping" w:clear="left"/>
            </w:r>
            <w:r w:rsidR="002A08C4">
              <w:rPr>
                <w:noProof/>
              </w:rPr>
              <w:drawing>
                <wp:inline distT="0" distB="0" distL="0" distR="0" wp14:anchorId="30F0C05D" wp14:editId="1F107FBC">
                  <wp:extent cx="2895600" cy="2400300"/>
                  <wp:effectExtent l="0" t="0" r="0" b="0"/>
                  <wp:docPr id="17" name="Picture 17" descr="D:\Viktoro\Neuroscience\Onc. Oncology\00. Pictures\Colloid cyst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Onc. Oncology\00. Pictures\Colloid cyst (MR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2400300"/>
                          </a:xfrm>
                          <a:prstGeom prst="rect">
                            <a:avLst/>
                          </a:prstGeom>
                          <a:noFill/>
                          <a:ln>
                            <a:noFill/>
                          </a:ln>
                        </pic:spPr>
                      </pic:pic>
                    </a:graphicData>
                  </a:graphic>
                </wp:inline>
              </w:drawing>
            </w:r>
          </w:p>
          <w:p w:rsidR="00CA4D08" w:rsidRPr="00AB47E5" w:rsidRDefault="00CA4D08" w:rsidP="00AB47E5">
            <w:pPr>
              <w:jc w:val="center"/>
              <w:rPr>
                <w:color w:val="333399"/>
                <w:szCs w:val="24"/>
              </w:rPr>
            </w:pPr>
          </w:p>
        </w:tc>
        <w:tc>
          <w:tcPr>
            <w:tcW w:w="5103" w:type="dxa"/>
          </w:tcPr>
          <w:p w:rsidR="00CA4D08" w:rsidRPr="0050756F" w:rsidRDefault="00CA4D08">
            <w:r w:rsidRPr="00AB47E5">
              <w:rPr>
                <w:bCs/>
                <w:sz w:val="20"/>
              </w:rPr>
              <w:t xml:space="preserve">CT - </w:t>
            </w:r>
            <w:r w:rsidRPr="00AB47E5">
              <w:rPr>
                <w:sz w:val="20"/>
              </w:rPr>
              <w:t>dense, rounded mass in region of foramina of Monro causing enlargement of lateral ventricles, and indenting anterior aspect of 3</w:t>
            </w:r>
            <w:r w:rsidRPr="00AB47E5">
              <w:rPr>
                <w:sz w:val="20"/>
                <w:vertAlign w:val="superscript"/>
              </w:rPr>
              <w:t>rd</w:t>
            </w:r>
            <w:r w:rsidRPr="00AB47E5">
              <w:rPr>
                <w:sz w:val="20"/>
              </w:rPr>
              <w:t xml:space="preserve"> ventricle:</w:t>
            </w:r>
            <w:r w:rsidRPr="0050756F">
              <w:br w:type="textWrapping" w:clear="left"/>
            </w:r>
            <w:r w:rsidR="002A08C4">
              <w:rPr>
                <w:noProof/>
              </w:rPr>
              <w:drawing>
                <wp:inline distT="0" distB="0" distL="0" distR="0" wp14:anchorId="570121DE" wp14:editId="617D21EE">
                  <wp:extent cx="2686050" cy="2847975"/>
                  <wp:effectExtent l="0" t="0" r="0" b="9525"/>
                  <wp:docPr id="18" name="Picture 18" descr="D:\Viktoro\Neuroscience\Onc. Oncology\00. Pictures\Colloid cyst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Onc. Oncology\00. Pictures\Colloid cyst (C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847975"/>
                          </a:xfrm>
                          <a:prstGeom prst="rect">
                            <a:avLst/>
                          </a:prstGeom>
                          <a:noFill/>
                          <a:ln>
                            <a:noFill/>
                          </a:ln>
                        </pic:spPr>
                      </pic:pic>
                    </a:graphicData>
                  </a:graphic>
                </wp:inline>
              </w:drawing>
            </w:r>
          </w:p>
        </w:tc>
      </w:tr>
    </w:tbl>
    <w:p w:rsidR="00B25ADC" w:rsidRDefault="00B25ADC" w:rsidP="00F142EB">
      <w:pPr>
        <w:rPr>
          <w:sz w:val="20"/>
        </w:rPr>
      </w:pPr>
    </w:p>
    <w:p w:rsidR="00573229" w:rsidRDefault="00573229" w:rsidP="00F142EB">
      <w:pPr>
        <w:rPr>
          <w:sz w:val="20"/>
        </w:rPr>
      </w:pPr>
    </w:p>
    <w:p w:rsidR="00573229" w:rsidRDefault="002A08C4" w:rsidP="00F142EB">
      <w:pPr>
        <w:rPr>
          <w:sz w:val="20"/>
        </w:rPr>
      </w:pPr>
      <w:r w:rsidRPr="00573229">
        <w:rPr>
          <w:noProof/>
          <w:sz w:val="20"/>
        </w:rPr>
        <w:drawing>
          <wp:inline distT="0" distB="0" distL="0" distR="0" wp14:anchorId="188B90F6" wp14:editId="3D44FD9E">
            <wp:extent cx="4829175" cy="2390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9175" cy="2390775"/>
                    </a:xfrm>
                    <a:prstGeom prst="rect">
                      <a:avLst/>
                    </a:prstGeom>
                    <a:noFill/>
                    <a:ln>
                      <a:noFill/>
                    </a:ln>
                  </pic:spPr>
                </pic:pic>
              </a:graphicData>
            </a:graphic>
          </wp:inline>
        </w:drawing>
      </w:r>
    </w:p>
    <w:p w:rsidR="00573229" w:rsidRDefault="00573229" w:rsidP="00F142EB">
      <w:pPr>
        <w:rPr>
          <w:sz w:val="20"/>
        </w:rPr>
      </w:pPr>
    </w:p>
    <w:p w:rsidR="00573229" w:rsidRDefault="00573229" w:rsidP="00F142EB">
      <w:pPr>
        <w:rPr>
          <w:sz w:val="20"/>
        </w:rPr>
      </w:pPr>
    </w:p>
    <w:p w:rsidR="00573229" w:rsidRDefault="00573229" w:rsidP="00F142EB">
      <w:pPr>
        <w:rPr>
          <w:sz w:val="20"/>
        </w:rPr>
      </w:pPr>
    </w:p>
    <w:p w:rsidR="00253A76" w:rsidRPr="0050756F" w:rsidRDefault="00253A76" w:rsidP="0090688E">
      <w:pPr>
        <w:pStyle w:val="Nervous6"/>
        <w:ind w:right="7312"/>
      </w:pPr>
      <w:r w:rsidRPr="0050756F">
        <w:t>Treatment</w:t>
      </w:r>
      <w:r w:rsidR="0090688E">
        <w:t xml:space="preserve"> - Strategy</w:t>
      </w:r>
    </w:p>
    <w:p w:rsidR="00EC0BE9" w:rsidRPr="0050756F" w:rsidRDefault="00EC0BE9" w:rsidP="00EC0BE9">
      <w:pPr>
        <w:rPr>
          <w:szCs w:val="24"/>
        </w:rPr>
      </w:pPr>
      <w:r w:rsidRPr="0050756F">
        <w:rPr>
          <w:szCs w:val="24"/>
        </w:rPr>
        <w:t>Immediate attention to hydrocephalus!</w:t>
      </w:r>
    </w:p>
    <w:p w:rsidR="00EC0BE9" w:rsidRPr="0050756F" w:rsidRDefault="00EC0BE9" w:rsidP="00EC0BE9">
      <w:r w:rsidRPr="0050756F">
        <w:rPr>
          <w:szCs w:val="24"/>
          <w:u w:val="single"/>
        </w:rPr>
        <w:t>Strategy</w:t>
      </w:r>
      <w:r w:rsidRPr="0050756F">
        <w:rPr>
          <w:szCs w:val="24"/>
        </w:rPr>
        <w:t>:</w:t>
      </w:r>
    </w:p>
    <w:p w:rsidR="00253A76" w:rsidRPr="0050756F" w:rsidRDefault="00C40B20" w:rsidP="00C40B20">
      <w:pPr>
        <w:numPr>
          <w:ilvl w:val="1"/>
          <w:numId w:val="5"/>
        </w:numPr>
      </w:pPr>
      <w:r w:rsidRPr="0050756F">
        <w:rPr>
          <w:color w:val="FF0000"/>
          <w:szCs w:val="24"/>
        </w:rPr>
        <w:t>large cyst &amp; hydrocephalus</w:t>
      </w:r>
      <w:r w:rsidRPr="0050756F">
        <w:rPr>
          <w:color w:val="000000"/>
          <w:szCs w:val="24"/>
        </w:rPr>
        <w:t xml:space="preserve"> → </w:t>
      </w:r>
      <w:r w:rsidRPr="0050756F">
        <w:rPr>
          <w:b/>
          <w:color w:val="0000FF"/>
          <w:szCs w:val="24"/>
        </w:rPr>
        <w:t>surgery</w:t>
      </w:r>
      <w:r w:rsidRPr="0050756F">
        <w:rPr>
          <w:color w:val="000000"/>
          <w:szCs w:val="24"/>
        </w:rPr>
        <w:t>.</w:t>
      </w:r>
    </w:p>
    <w:p w:rsidR="00024E14" w:rsidRPr="0050756F" w:rsidRDefault="00024E14" w:rsidP="00024E14">
      <w:pPr>
        <w:numPr>
          <w:ilvl w:val="2"/>
          <w:numId w:val="5"/>
        </w:numPr>
      </w:pPr>
      <w:r w:rsidRPr="0050756F">
        <w:rPr>
          <w:i/>
          <w:color w:val="000000"/>
          <w:szCs w:val="24"/>
        </w:rPr>
        <w:t>if patient is too ill</w:t>
      </w:r>
      <w:r w:rsidRPr="0050756F">
        <w:rPr>
          <w:color w:val="000000"/>
          <w:szCs w:val="24"/>
        </w:rPr>
        <w:t xml:space="preserve"> → </w:t>
      </w:r>
      <w:r w:rsidRPr="0050756F">
        <w:rPr>
          <w:color w:val="0000FF"/>
          <w:szCs w:val="24"/>
        </w:rPr>
        <w:t>bilateral CSF diversion</w:t>
      </w:r>
      <w:r w:rsidR="002A08C4">
        <w:rPr>
          <w:color w:val="0000FF"/>
          <w:szCs w:val="24"/>
        </w:rPr>
        <w:t xml:space="preserve"> or unilateral with septostomy</w:t>
      </w:r>
      <w:r w:rsidRPr="0050756F">
        <w:rPr>
          <w:color w:val="000000"/>
          <w:szCs w:val="24"/>
        </w:rPr>
        <w:t xml:space="preserve"> (suboptimal because sudden death has been reported in absence of acute obstructive hydrocephalus)</w:t>
      </w:r>
    </w:p>
    <w:p w:rsidR="00C40B20" w:rsidRPr="0050756F" w:rsidRDefault="00C40B20" w:rsidP="00C40B20">
      <w:pPr>
        <w:numPr>
          <w:ilvl w:val="1"/>
          <w:numId w:val="5"/>
        </w:numPr>
      </w:pPr>
      <w:r w:rsidRPr="0050756F">
        <w:rPr>
          <w:color w:val="000000"/>
          <w:szCs w:val="24"/>
        </w:rPr>
        <w:t>small cyst, large ventricles</w:t>
      </w:r>
      <w:r w:rsidR="00024E14" w:rsidRPr="0050756F">
        <w:rPr>
          <w:color w:val="000000"/>
          <w:szCs w:val="24"/>
        </w:rPr>
        <w:t>,</w:t>
      </w:r>
      <w:r w:rsidRPr="0050756F">
        <w:rPr>
          <w:color w:val="000000"/>
          <w:szCs w:val="24"/>
        </w:rPr>
        <w:t xml:space="preserve"> few or no symptoms → </w:t>
      </w:r>
      <w:r w:rsidRPr="0050756F">
        <w:rPr>
          <w:b/>
          <w:color w:val="0000FF"/>
          <w:szCs w:val="24"/>
        </w:rPr>
        <w:t>observation</w:t>
      </w:r>
      <w:r w:rsidRPr="0050756F">
        <w:rPr>
          <w:color w:val="000000"/>
          <w:szCs w:val="24"/>
        </w:rPr>
        <w:t xml:space="preserve"> with serial MRIs.</w:t>
      </w:r>
    </w:p>
    <w:p w:rsidR="00C40B20" w:rsidRPr="0050756F" w:rsidRDefault="00C40B20" w:rsidP="00C40B20">
      <w:pPr>
        <w:numPr>
          <w:ilvl w:val="1"/>
          <w:numId w:val="5"/>
        </w:numPr>
      </w:pPr>
      <w:r w:rsidRPr="0050756F">
        <w:rPr>
          <w:color w:val="000000"/>
          <w:szCs w:val="24"/>
        </w:rPr>
        <w:t xml:space="preserve">small cysts and normal-sized ventricles → </w:t>
      </w:r>
      <w:r w:rsidRPr="0050756F">
        <w:rPr>
          <w:b/>
          <w:color w:val="0000FF"/>
          <w:szCs w:val="24"/>
        </w:rPr>
        <w:t>observation</w:t>
      </w:r>
      <w:r w:rsidRPr="0050756F">
        <w:rPr>
          <w:color w:val="000000"/>
          <w:szCs w:val="24"/>
        </w:rPr>
        <w:t>.</w:t>
      </w:r>
    </w:p>
    <w:p w:rsidR="00CD7321" w:rsidRPr="0050756F" w:rsidRDefault="00CD7321">
      <w:pPr>
        <w:rPr>
          <w:color w:val="000000"/>
          <w:szCs w:val="24"/>
        </w:rPr>
      </w:pPr>
    </w:p>
    <w:p w:rsidR="00253A76" w:rsidRDefault="00C40B20">
      <w:r w:rsidRPr="0050756F">
        <w:rPr>
          <w:color w:val="000000"/>
          <w:szCs w:val="24"/>
        </w:rPr>
        <w:t xml:space="preserve">N.B. prevention of sudden death </w:t>
      </w:r>
      <w:r w:rsidR="00CD7321" w:rsidRPr="0050756F">
        <w:rPr>
          <w:color w:val="000000"/>
          <w:szCs w:val="24"/>
        </w:rPr>
        <w:t>is</w:t>
      </w:r>
      <w:r w:rsidRPr="0050756F">
        <w:rPr>
          <w:color w:val="000000"/>
          <w:szCs w:val="24"/>
        </w:rPr>
        <w:t xml:space="preserve"> not indication for surgery in asymptomatic patients with small cysts and no hydrocephalus</w:t>
      </w:r>
      <w:r w:rsidR="00CD7321" w:rsidRPr="0050756F">
        <w:rPr>
          <w:color w:val="000000"/>
          <w:szCs w:val="24"/>
        </w:rPr>
        <w:t>!</w:t>
      </w:r>
    </w:p>
    <w:p w:rsidR="000F2001" w:rsidRPr="0050756F" w:rsidRDefault="005F503C" w:rsidP="000F2001">
      <w:pPr>
        <w:numPr>
          <w:ilvl w:val="0"/>
          <w:numId w:val="23"/>
        </w:numPr>
      </w:pPr>
      <w:r>
        <w:t>explain</w:t>
      </w:r>
      <w:r w:rsidR="000F2001">
        <w:t xml:space="preserve"> to patient that cyst stretches fornix - look for preoperative </w:t>
      </w:r>
      <w:r w:rsidR="000F2001" w:rsidRPr="000F2001">
        <w:rPr>
          <w:color w:val="FF0000"/>
        </w:rPr>
        <w:t>short memory deficits</w:t>
      </w:r>
      <w:r w:rsidR="000F2001">
        <w:t xml:space="preserve"> – those may worsen postop if fornix is further violated surgically.</w:t>
      </w:r>
    </w:p>
    <w:p w:rsidR="00C40B20" w:rsidRDefault="00C40B20"/>
    <w:p w:rsidR="00BD5734" w:rsidRDefault="0090688E" w:rsidP="0090688E">
      <w:pPr>
        <w:pStyle w:val="Nervous6"/>
        <w:ind w:right="7402"/>
      </w:pPr>
      <w:r w:rsidRPr="0050756F">
        <w:t>Treatment</w:t>
      </w:r>
      <w:r>
        <w:t xml:space="preserve"> - </w:t>
      </w:r>
      <w:r w:rsidR="00BD5734" w:rsidRPr="005F503C">
        <w:t>Surgery</w:t>
      </w:r>
    </w:p>
    <w:p w:rsidR="002A08C4" w:rsidRDefault="002A08C4" w:rsidP="002A08C4">
      <w:pPr>
        <w:numPr>
          <w:ilvl w:val="0"/>
          <w:numId w:val="24"/>
        </w:numPr>
      </w:pPr>
      <w:r w:rsidRPr="005B5DAD">
        <w:rPr>
          <w:b/>
          <w:color w:val="00B050"/>
        </w:rPr>
        <w:t>endoscopic-transventricular approach</w:t>
      </w:r>
      <w:r w:rsidRPr="005B5DAD">
        <w:rPr>
          <w:color w:val="00B050"/>
        </w:rPr>
        <w:t xml:space="preserve"> </w:t>
      </w:r>
      <w:r>
        <w:t xml:space="preserve">– only if </w:t>
      </w:r>
      <w:r w:rsidRPr="0050756F">
        <w:rPr>
          <w:color w:val="000000"/>
          <w:szCs w:val="24"/>
        </w:rPr>
        <w:t>hydrocephalus</w:t>
      </w:r>
      <w:r>
        <w:rPr>
          <w:color w:val="000000"/>
          <w:szCs w:val="24"/>
        </w:rPr>
        <w:t xml:space="preserve"> is present</w:t>
      </w:r>
    </w:p>
    <w:p w:rsidR="002A08C4" w:rsidRDefault="002A08C4" w:rsidP="002A08C4">
      <w:pPr>
        <w:numPr>
          <w:ilvl w:val="0"/>
          <w:numId w:val="24"/>
        </w:numPr>
      </w:pPr>
      <w:r w:rsidRPr="005B5DAD">
        <w:rPr>
          <w:b/>
          <w:color w:val="00B050"/>
        </w:rPr>
        <w:t>transcortical-transventricular approach</w:t>
      </w:r>
      <w:r>
        <w:t xml:space="preserve"> – only if </w:t>
      </w:r>
      <w:r w:rsidRPr="0050756F">
        <w:rPr>
          <w:color w:val="000000"/>
          <w:szCs w:val="24"/>
        </w:rPr>
        <w:t>hydrocephalus</w:t>
      </w:r>
      <w:r>
        <w:rPr>
          <w:color w:val="000000"/>
          <w:szCs w:val="24"/>
        </w:rPr>
        <w:t xml:space="preserve"> is present</w:t>
      </w:r>
    </w:p>
    <w:p w:rsidR="00BD5734" w:rsidRDefault="00BD5734" w:rsidP="00BD5734">
      <w:pPr>
        <w:numPr>
          <w:ilvl w:val="0"/>
          <w:numId w:val="24"/>
        </w:numPr>
      </w:pPr>
      <w:r w:rsidRPr="005B5DAD">
        <w:rPr>
          <w:b/>
          <w:color w:val="00B050"/>
        </w:rPr>
        <w:t>transcallosal approach</w:t>
      </w:r>
      <w:r w:rsidR="005B5DAD">
        <w:t xml:space="preserve"> – see p. Op340 </w:t>
      </w:r>
      <w:hyperlink r:id="rId29" w:anchor="TRANSCALLOSAL_colloid_cyst" w:history="1">
        <w:r w:rsidR="005B5DAD" w:rsidRPr="0090688E">
          <w:rPr>
            <w:rStyle w:val="Hyperlink"/>
          </w:rPr>
          <w:t>&gt;&gt;</w:t>
        </w:r>
      </w:hyperlink>
    </w:p>
    <w:p w:rsidR="00BD5734" w:rsidRDefault="00BD5734" w:rsidP="00BD5734">
      <w:pPr>
        <w:numPr>
          <w:ilvl w:val="0"/>
          <w:numId w:val="24"/>
        </w:numPr>
      </w:pPr>
      <w:r w:rsidRPr="005B5DAD">
        <w:rPr>
          <w:b/>
          <w:color w:val="00B050"/>
        </w:rPr>
        <w:t>subfrontal lamina terminalis approach</w:t>
      </w:r>
    </w:p>
    <w:p w:rsidR="00BD5734" w:rsidRPr="0050756F" w:rsidRDefault="00BD5734"/>
    <w:p w:rsidR="0002663A" w:rsidRPr="0050756F" w:rsidRDefault="0002663A" w:rsidP="0002663A">
      <w:pPr>
        <w:spacing w:before="120"/>
      </w:pPr>
      <w:r w:rsidRPr="0050756F">
        <w:rPr>
          <w:u w:val="single"/>
          <w:shd w:val="clear" w:color="auto" w:fill="D9D9D9"/>
        </w:rPr>
        <w:t>Surgical approaches</w:t>
      </w:r>
      <w:r w:rsidRPr="0050756F">
        <w:t>:</w:t>
      </w:r>
    </w:p>
    <w:p w:rsidR="0002663A" w:rsidRPr="0050756F" w:rsidRDefault="0002663A" w:rsidP="0002663A">
      <w:pPr>
        <w:spacing w:before="120"/>
        <w:rPr>
          <w:color w:val="000000"/>
          <w:sz w:val="22"/>
          <w:szCs w:val="22"/>
          <w:u w:val="single"/>
        </w:rPr>
      </w:pPr>
      <w:r w:rsidRPr="0050756F">
        <w:rPr>
          <w:b/>
          <w:bCs/>
          <w:color w:val="000000"/>
          <w:sz w:val="22"/>
          <w:szCs w:val="22"/>
          <w:u w:val="single"/>
        </w:rPr>
        <w:t xml:space="preserve">Transcortical approach </w:t>
      </w:r>
    </w:p>
    <w:p w:rsidR="0002663A" w:rsidRPr="0050756F" w:rsidRDefault="0002663A" w:rsidP="0002663A">
      <w:pPr>
        <w:rPr>
          <w:color w:val="000000"/>
          <w:sz w:val="22"/>
          <w:szCs w:val="22"/>
        </w:rPr>
      </w:pPr>
      <w:r w:rsidRPr="0050756F">
        <w:rPr>
          <w:color w:val="000000"/>
          <w:sz w:val="22"/>
          <w:szCs w:val="22"/>
        </w:rPr>
        <w:t xml:space="preserve">The transcortical approach involves making corticectomy over middle frontal gyrus and proceeding to frontal horn of lateral ventricle. Intraoperative ultrasonography may aid in approach to ventricle. The Monro foramen is visualized at convergence of septal veins, thalamostriate vein, and choroid plexus. The fornix arches over superior and anterior margins of foramen. Avoiding fornix is important because unilateral fornix damage has been associated with amnesia. The cyst should be readily visualized through foramen. The cyst is punctured and contents are aspirated, internally decompressing walls of cyst. </w:t>
      </w:r>
    </w:p>
    <w:p w:rsidR="0002663A" w:rsidRPr="0050756F" w:rsidRDefault="0002663A" w:rsidP="0002663A">
      <w:pPr>
        <w:rPr>
          <w:color w:val="000000"/>
          <w:sz w:val="22"/>
          <w:szCs w:val="22"/>
        </w:rPr>
      </w:pPr>
      <w:r w:rsidRPr="0050756F">
        <w:rPr>
          <w:color w:val="000000"/>
          <w:sz w:val="22"/>
          <w:szCs w:val="22"/>
        </w:rPr>
        <w:t>Avoid excessive retraction of walls of lateral ventricle because genu of internal capsule is in subependyma. Other concerns include damaging thalamostriate veins, which can result in basal ganglia damage. After cyst has been decompressed, completely remove it in order to prevent recurrence. Leaving small portion of cyst behind may be necessary if it is attached to either thalamostriate or internal cerebral veins.</w:t>
      </w:r>
    </w:p>
    <w:p w:rsidR="00EE08D4" w:rsidRPr="0050756F" w:rsidRDefault="00EE08D4" w:rsidP="00EE08D4">
      <w:pPr>
        <w:rPr>
          <w:color w:val="000000"/>
          <w:sz w:val="22"/>
          <w:szCs w:val="22"/>
        </w:rPr>
      </w:pPr>
      <w:r w:rsidRPr="0050756F">
        <w:rPr>
          <w:color w:val="000000"/>
          <w:sz w:val="22"/>
          <w:szCs w:val="22"/>
        </w:rPr>
        <w:t xml:space="preserve">The transcortical approach carries increased incidence of epilepsy. </w:t>
      </w:r>
    </w:p>
    <w:p w:rsidR="0002663A" w:rsidRPr="0050756F" w:rsidRDefault="0002663A" w:rsidP="0002663A">
      <w:pPr>
        <w:rPr>
          <w:color w:val="000000"/>
          <w:sz w:val="22"/>
          <w:szCs w:val="22"/>
        </w:rPr>
      </w:pPr>
    </w:p>
    <w:p w:rsidR="00F71882" w:rsidRPr="0050756F" w:rsidRDefault="00F71882" w:rsidP="00F71882">
      <w:pPr>
        <w:ind w:left="720"/>
        <w:rPr>
          <w:sz w:val="22"/>
          <w:szCs w:val="22"/>
        </w:rPr>
      </w:pPr>
      <w:r w:rsidRPr="0050756F">
        <w:rPr>
          <w:sz w:val="22"/>
          <w:szCs w:val="22"/>
        </w:rPr>
        <w:t>Intraoperative photograph through operating microscope shows colloid cyst in Monro foramen. Choroid plexus is observed overlying cyst, and thalamostriate vein is along inferior border:</w:t>
      </w:r>
    </w:p>
    <w:p w:rsidR="00F71882" w:rsidRPr="0050756F" w:rsidRDefault="002A08C4" w:rsidP="00F71882">
      <w:pPr>
        <w:ind w:left="720"/>
        <w:rPr>
          <w:color w:val="333399"/>
          <w:sz w:val="22"/>
          <w:szCs w:val="22"/>
        </w:rPr>
      </w:pPr>
      <w:r>
        <w:rPr>
          <w:noProof/>
          <w:color w:val="333399"/>
          <w:sz w:val="22"/>
          <w:szCs w:val="22"/>
        </w:rPr>
        <w:drawing>
          <wp:inline distT="0" distB="0" distL="0" distR="0">
            <wp:extent cx="1752600" cy="1466850"/>
            <wp:effectExtent l="0" t="0" r="0" b="0"/>
            <wp:docPr id="20" name="Picture 20" descr="D:\Viktoro\Neuroscience\Onc. Oncology\00. Pictures\Colloid cyst (intraopera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Onc. Oncology\00. Pictures\Colloid cyst (intraoperative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466850"/>
                    </a:xfrm>
                    <a:prstGeom prst="rect">
                      <a:avLst/>
                    </a:prstGeom>
                    <a:noFill/>
                    <a:ln>
                      <a:noFill/>
                    </a:ln>
                  </pic:spPr>
                </pic:pic>
              </a:graphicData>
            </a:graphic>
          </wp:inline>
        </w:drawing>
      </w:r>
    </w:p>
    <w:p w:rsidR="00F71882" w:rsidRPr="0050756F" w:rsidRDefault="00F71882" w:rsidP="00F71882">
      <w:pPr>
        <w:ind w:left="720"/>
        <w:rPr>
          <w:sz w:val="22"/>
          <w:szCs w:val="22"/>
        </w:rPr>
      </w:pPr>
      <w:r w:rsidRPr="0050756F">
        <w:rPr>
          <w:sz w:val="22"/>
          <w:szCs w:val="22"/>
        </w:rPr>
        <w:t>Intraoperative photograph showing removal of cyst, leaving dilated Monro foramen The third ventricle can be seen through opening:</w:t>
      </w:r>
    </w:p>
    <w:p w:rsidR="00F71882" w:rsidRPr="0050756F" w:rsidRDefault="002A08C4" w:rsidP="00F71882">
      <w:pPr>
        <w:ind w:left="720"/>
        <w:rPr>
          <w:color w:val="000000"/>
          <w:sz w:val="22"/>
          <w:szCs w:val="22"/>
        </w:rPr>
      </w:pPr>
      <w:r>
        <w:rPr>
          <w:noProof/>
          <w:color w:val="333399"/>
          <w:sz w:val="22"/>
          <w:szCs w:val="22"/>
        </w:rPr>
        <w:drawing>
          <wp:inline distT="0" distB="0" distL="0" distR="0">
            <wp:extent cx="1600200" cy="1466850"/>
            <wp:effectExtent l="0" t="0" r="0" b="0"/>
            <wp:docPr id="21" name="Picture 21" descr="D:\Viktoro\Neuroscience\Onc. Oncology\00. Pictures\Colloid cyst (intraopera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Onc. Oncology\00. Pictures\Colloid cyst (intraoperative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466850"/>
                    </a:xfrm>
                    <a:prstGeom prst="rect">
                      <a:avLst/>
                    </a:prstGeom>
                    <a:noFill/>
                    <a:ln>
                      <a:noFill/>
                    </a:ln>
                  </pic:spPr>
                </pic:pic>
              </a:graphicData>
            </a:graphic>
          </wp:inline>
        </w:drawing>
      </w:r>
    </w:p>
    <w:p w:rsidR="00F71882" w:rsidRPr="0050756F" w:rsidRDefault="00F71882" w:rsidP="0002663A">
      <w:pPr>
        <w:rPr>
          <w:color w:val="000000"/>
          <w:sz w:val="22"/>
          <w:szCs w:val="22"/>
        </w:rPr>
      </w:pPr>
    </w:p>
    <w:p w:rsidR="0002663A" w:rsidRPr="0050756F" w:rsidRDefault="0002663A" w:rsidP="0002663A">
      <w:pPr>
        <w:rPr>
          <w:color w:val="000000"/>
          <w:sz w:val="22"/>
          <w:szCs w:val="22"/>
        </w:rPr>
      </w:pPr>
    </w:p>
    <w:p w:rsidR="0002663A" w:rsidRPr="0050756F" w:rsidRDefault="0002663A" w:rsidP="0002663A">
      <w:pPr>
        <w:rPr>
          <w:color w:val="000000"/>
          <w:sz w:val="22"/>
          <w:szCs w:val="22"/>
          <w:u w:val="single"/>
        </w:rPr>
      </w:pPr>
      <w:r w:rsidRPr="0050756F">
        <w:rPr>
          <w:b/>
          <w:bCs/>
          <w:color w:val="000000"/>
          <w:sz w:val="22"/>
          <w:szCs w:val="22"/>
          <w:u w:val="single"/>
        </w:rPr>
        <w:t xml:space="preserve">Endoscopic approach </w:t>
      </w:r>
    </w:p>
    <w:p w:rsidR="0002663A" w:rsidRPr="0050756F" w:rsidRDefault="0002663A" w:rsidP="0002663A">
      <w:pPr>
        <w:rPr>
          <w:color w:val="000000"/>
          <w:sz w:val="22"/>
          <w:szCs w:val="22"/>
        </w:rPr>
      </w:pPr>
      <w:r w:rsidRPr="0050756F">
        <w:rPr>
          <w:color w:val="000000"/>
          <w:sz w:val="22"/>
          <w:szCs w:val="22"/>
        </w:rPr>
        <w:t>The endoscopic approach is same as transcortical approach, with exception that former is accomplished through burr hole. The cyst is punctured and aspirated through working channels of endoscope.</w:t>
      </w:r>
    </w:p>
    <w:p w:rsidR="00EE08D4" w:rsidRPr="0050756F" w:rsidRDefault="00EE08D4" w:rsidP="00EE08D4">
      <w:pPr>
        <w:rPr>
          <w:color w:val="000000"/>
          <w:sz w:val="22"/>
          <w:szCs w:val="22"/>
        </w:rPr>
      </w:pPr>
      <w:r w:rsidRPr="0050756F">
        <w:rPr>
          <w:color w:val="000000"/>
          <w:sz w:val="22"/>
          <w:szCs w:val="22"/>
        </w:rPr>
        <w:t xml:space="preserve">The endoscopic approach is least invasive, but it can be used only on cysts that can be aspirated. </w:t>
      </w:r>
    </w:p>
    <w:p w:rsidR="00142DE8" w:rsidRPr="0050756F" w:rsidRDefault="00142DE8" w:rsidP="00142DE8">
      <w:pPr>
        <w:rPr>
          <w:color w:val="000000"/>
          <w:sz w:val="22"/>
          <w:szCs w:val="22"/>
        </w:rPr>
      </w:pPr>
      <w:r w:rsidRPr="0050756F">
        <w:rPr>
          <w:color w:val="000000"/>
          <w:sz w:val="22"/>
          <w:szCs w:val="22"/>
        </w:rPr>
        <w:t xml:space="preserve">Hydrocephalus can persist after surgery, even after resection of cyst. This complication may be secondary to spillage of cyst contents or to bleeding during surgery. A ventricular catheter may be placed intraoperatively to safeguard against ventricular dilatation. </w:t>
      </w:r>
    </w:p>
    <w:p w:rsidR="0002663A" w:rsidRPr="0050756F" w:rsidRDefault="0002663A"/>
    <w:p w:rsidR="00142DE8" w:rsidRPr="0050756F" w:rsidRDefault="00142DE8" w:rsidP="00142DE8">
      <w:pPr>
        <w:pStyle w:val="Nervous6"/>
        <w:ind w:right="6945"/>
      </w:pPr>
      <w:r w:rsidRPr="0050756F">
        <w:t>Postoperative Follow-up</w:t>
      </w:r>
    </w:p>
    <w:p w:rsidR="00142DE8" w:rsidRDefault="00142DE8">
      <w:r w:rsidRPr="0050756F">
        <w:rPr>
          <w:color w:val="000000"/>
          <w:szCs w:val="24"/>
        </w:rPr>
        <w:t>Hydrocephalus may develop despite cyst removal; H: periodic CT.</w:t>
      </w:r>
    </w:p>
    <w:p w:rsidR="00BD5734" w:rsidRPr="0050756F" w:rsidRDefault="00BD5734">
      <w:r>
        <w:t>Cyst may recur if partially excised!</w:t>
      </w:r>
    </w:p>
    <w:p w:rsidR="00142DE8" w:rsidRPr="0050756F" w:rsidRDefault="00142DE8"/>
    <w:p w:rsidR="00EC0BE9" w:rsidRPr="0050756F" w:rsidRDefault="00EC0BE9"/>
    <w:p w:rsidR="004C59AC" w:rsidRPr="0050756F" w:rsidRDefault="004C59AC"/>
    <w:p w:rsidR="008C6A3E" w:rsidRPr="0050756F" w:rsidRDefault="00BD23A5" w:rsidP="008C6A3E">
      <w:pPr>
        <w:pStyle w:val="Nervous1"/>
      </w:pPr>
      <w:bookmarkStart w:id="8" w:name="_Toc3992317"/>
      <w:r w:rsidRPr="0050756F">
        <w:t>Arachnoid C</w:t>
      </w:r>
      <w:r w:rsidR="008C6A3E" w:rsidRPr="0050756F">
        <w:t>ysts</w:t>
      </w:r>
      <w:bookmarkEnd w:id="8"/>
    </w:p>
    <w:p w:rsidR="00FF77AA" w:rsidRPr="00094B9A" w:rsidRDefault="00FF77AA" w:rsidP="00FF77AA">
      <w:pPr>
        <w:rPr>
          <w:u w:val="single"/>
        </w:rPr>
      </w:pPr>
      <w:r w:rsidRPr="00094B9A">
        <w:rPr>
          <w:u w:val="single"/>
        </w:rPr>
        <w:t>References</w:t>
      </w:r>
    </w:p>
    <w:p w:rsidR="00FF77AA" w:rsidRDefault="00FF77AA" w:rsidP="00FF77AA">
      <w:r>
        <w:t xml:space="preserve">Mark S. </w:t>
      </w:r>
      <w:r w:rsidRPr="00EA391E">
        <w:rPr>
          <w:b/>
        </w:rPr>
        <w:t>Greenberg</w:t>
      </w:r>
      <w:r>
        <w:t xml:space="preserve"> “</w:t>
      </w:r>
      <w:r w:rsidRPr="00684630">
        <w:t>Handbook of Neurosurgery</w:t>
      </w:r>
      <w:r>
        <w:t>” 8</w:t>
      </w:r>
      <w:r w:rsidRPr="00EA391E">
        <w:rPr>
          <w:vertAlign w:val="superscript"/>
        </w:rPr>
        <w:t>th</w:t>
      </w:r>
      <w:r>
        <w:t xml:space="preserve"> </w:t>
      </w:r>
      <w:r w:rsidRPr="00684630">
        <w:t>ed. (20</w:t>
      </w:r>
      <w:r>
        <w:t>16</w:t>
      </w:r>
      <w:r w:rsidRPr="00684630">
        <w:t>)</w:t>
      </w:r>
      <w:r>
        <w:t>, ch. 15.1</w:t>
      </w:r>
    </w:p>
    <w:p w:rsidR="00FF77AA" w:rsidRDefault="00FF77AA" w:rsidP="00FF77AA"/>
    <w:p w:rsidR="00094B9A" w:rsidRDefault="00094B9A" w:rsidP="00FF77AA"/>
    <w:p w:rsidR="00094B9A" w:rsidRDefault="00094B9A" w:rsidP="004102F7">
      <w:pPr>
        <w:pStyle w:val="Nervous6"/>
        <w:ind w:right="8662"/>
      </w:pPr>
      <w:r>
        <w:t>Features</w:t>
      </w:r>
    </w:p>
    <w:p w:rsidR="005E6952" w:rsidRDefault="005E6952" w:rsidP="005E6952">
      <w:pPr>
        <w:numPr>
          <w:ilvl w:val="0"/>
          <w:numId w:val="5"/>
        </w:numPr>
      </w:pPr>
      <w:r>
        <w:t xml:space="preserve">congenital - </w:t>
      </w:r>
      <w:r w:rsidRPr="0086586C">
        <w:t>splitting of arachnoid membrane (thus they are tec</w:t>
      </w:r>
      <w:r>
        <w:t xml:space="preserve">hnically intra-arachnoid cysts), </w:t>
      </w:r>
      <w:r w:rsidRPr="0086586C">
        <w:t>contain fluid identical to CSF</w:t>
      </w:r>
      <w:r>
        <w:t>.</w:t>
      </w:r>
    </w:p>
    <w:p w:rsidR="000D5327" w:rsidRDefault="000D5327" w:rsidP="000D5327">
      <w:pPr>
        <w:numPr>
          <w:ilvl w:val="0"/>
          <w:numId w:val="5"/>
        </w:numPr>
      </w:pPr>
      <w:r w:rsidRPr="0050756F">
        <w:t xml:space="preserve">arise </w:t>
      </w:r>
      <w:r w:rsidRPr="0050756F">
        <w:rPr>
          <w:b/>
          <w:i/>
        </w:rPr>
        <w:t>anywhere on brain surface</w:t>
      </w:r>
      <w:r>
        <w:t xml:space="preserve"> or in spinal canal.</w:t>
      </w:r>
    </w:p>
    <w:p w:rsidR="005E6952" w:rsidRDefault="005E6952" w:rsidP="005E6952">
      <w:pPr>
        <w:numPr>
          <w:ilvl w:val="0"/>
          <w:numId w:val="5"/>
        </w:numPr>
      </w:pPr>
      <w:r>
        <w:t>a</w:t>
      </w:r>
      <w:r w:rsidRPr="005E6952">
        <w:t>lmost all occur in relation to an a</w:t>
      </w:r>
      <w:r>
        <w:t xml:space="preserve">rachnoid cistern (exception: intrasellar - </w:t>
      </w:r>
      <w:r w:rsidRPr="005E6952">
        <w:t>only one that is extradural</w:t>
      </w:r>
      <w:r>
        <w:t>).</w:t>
      </w:r>
    </w:p>
    <w:p w:rsidR="00A77158" w:rsidRDefault="00A77158" w:rsidP="00A77158">
      <w:pPr>
        <w:ind w:left="720"/>
      </w:pPr>
      <w:r>
        <w:rPr>
          <w:noProof/>
        </w:rPr>
        <w:drawing>
          <wp:inline distT="0" distB="0" distL="0" distR="0" wp14:anchorId="3AC210F5" wp14:editId="165786B7">
            <wp:extent cx="5193792" cy="231343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3792" cy="2313432"/>
                    </a:xfrm>
                    <a:prstGeom prst="rect">
                      <a:avLst/>
                    </a:prstGeom>
                  </pic:spPr>
                </pic:pic>
              </a:graphicData>
            </a:graphic>
          </wp:inline>
        </w:drawing>
      </w:r>
    </w:p>
    <w:p w:rsidR="00A77158" w:rsidRDefault="00A77158" w:rsidP="00A77158">
      <w:pPr>
        <w:ind w:left="360"/>
      </w:pPr>
    </w:p>
    <w:p w:rsidR="005E6952" w:rsidRDefault="005E6952" w:rsidP="005E6952">
      <w:pPr>
        <w:numPr>
          <w:ilvl w:val="0"/>
          <w:numId w:val="5"/>
        </w:numPr>
      </w:pPr>
      <w:r>
        <w:t>i</w:t>
      </w:r>
      <w:r w:rsidRPr="005E6952">
        <w:t>ncidence</w:t>
      </w:r>
      <w:r>
        <w:t>: 5 per 1000 in autopsy series (</w:t>
      </w:r>
      <w:r w:rsidRPr="005E6952">
        <w:t>≈ 1% of intracranial masses</w:t>
      </w:r>
      <w:r>
        <w:t>)</w:t>
      </w:r>
      <w:r w:rsidRPr="005E6952">
        <w:t>.</w:t>
      </w:r>
    </w:p>
    <w:p w:rsidR="005E6952" w:rsidRDefault="005E6952" w:rsidP="005E6952">
      <w:pPr>
        <w:numPr>
          <w:ilvl w:val="0"/>
          <w:numId w:val="5"/>
        </w:numPr>
      </w:pPr>
      <w:r>
        <w:t>m</w:t>
      </w:r>
      <w:r w:rsidRPr="005E6952">
        <w:t xml:space="preserve">ale:female ratio </w:t>
      </w:r>
      <w:r>
        <w:t>= 4:1.</w:t>
      </w:r>
    </w:p>
    <w:p w:rsidR="005E6952" w:rsidRDefault="005E6952" w:rsidP="005E6952">
      <w:pPr>
        <w:numPr>
          <w:ilvl w:val="0"/>
          <w:numId w:val="5"/>
        </w:numPr>
      </w:pPr>
      <w:r>
        <w:t>b</w:t>
      </w:r>
      <w:r w:rsidRPr="005E6952">
        <w:t>ilateral arachnoid cysts may occur in Hurler syndrome (a mucopolysaccharidosis).</w:t>
      </w:r>
    </w:p>
    <w:p w:rsidR="005A10C0" w:rsidRDefault="002E1E54" w:rsidP="005A10C0">
      <w:pPr>
        <w:numPr>
          <w:ilvl w:val="0"/>
          <w:numId w:val="5"/>
        </w:numPr>
      </w:pPr>
      <w:r w:rsidRPr="0086586C">
        <w:t xml:space="preserve">lined with meningothelial cells positive for epithelial membrane antigen (EMA) and negative for </w:t>
      </w:r>
      <w:r>
        <w:t xml:space="preserve">carcinoembryonic antigen (CEA) - </w:t>
      </w:r>
      <w:r w:rsidR="005A10C0">
        <w:t>two types:</w:t>
      </w:r>
    </w:p>
    <w:p w:rsidR="005A10C0" w:rsidRDefault="005A10C0" w:rsidP="005A10C0">
      <w:pPr>
        <w:pStyle w:val="ListParagraph"/>
        <w:numPr>
          <w:ilvl w:val="3"/>
          <w:numId w:val="5"/>
        </w:numPr>
      </w:pPr>
      <w:r w:rsidRPr="005A10C0">
        <w:t>“simple arachnoid cysts”: arachnoid lining with cells that appear to be c</w:t>
      </w:r>
      <w:r>
        <w:t>apable of active CSF secretion (m</w:t>
      </w:r>
      <w:r w:rsidRPr="005A10C0">
        <w:t>iddle fossa cysts seem to be exclusively of this type</w:t>
      </w:r>
      <w:r>
        <w:t>).</w:t>
      </w:r>
    </w:p>
    <w:p w:rsidR="005A10C0" w:rsidRDefault="005A10C0" w:rsidP="005A10C0">
      <w:pPr>
        <w:pStyle w:val="ListParagraph"/>
        <w:numPr>
          <w:ilvl w:val="3"/>
          <w:numId w:val="5"/>
        </w:numPr>
      </w:pPr>
      <w:r w:rsidRPr="005A10C0">
        <w:t>cysts with more complex lining which may also contain neuroglia, ependyma, and other tissue types</w:t>
      </w:r>
    </w:p>
    <w:p w:rsidR="0086586C" w:rsidRDefault="0086586C" w:rsidP="0086586C">
      <w:pPr>
        <w:numPr>
          <w:ilvl w:val="0"/>
          <w:numId w:val="5"/>
        </w:numPr>
      </w:pPr>
      <w:r w:rsidRPr="0086586C">
        <w:t>do not communicate with the ve</w:t>
      </w:r>
      <w:r>
        <w:t>ntricles or subarachnoid space.</w:t>
      </w:r>
    </w:p>
    <w:p w:rsidR="00EE3E52" w:rsidRDefault="0086586C" w:rsidP="002951B7">
      <w:pPr>
        <w:numPr>
          <w:ilvl w:val="0"/>
          <w:numId w:val="5"/>
        </w:numPr>
      </w:pPr>
      <w:r w:rsidRPr="0086586C">
        <w:t>un</w:t>
      </w:r>
      <w:r>
        <w:t>i</w:t>
      </w:r>
      <w:r w:rsidRPr="0086586C">
        <w:t xml:space="preserve">loculated or </w:t>
      </w:r>
      <w:r w:rsidR="00EE3E52">
        <w:t>have septations</w:t>
      </w:r>
    </w:p>
    <w:p w:rsidR="00D54CDA" w:rsidRPr="0050756F" w:rsidRDefault="00EE3E52" w:rsidP="002951B7">
      <w:pPr>
        <w:numPr>
          <w:ilvl w:val="0"/>
          <w:numId w:val="5"/>
        </w:numPr>
      </w:pPr>
      <w:r>
        <w:t>incidence of growth – about 2% (</w:t>
      </w:r>
      <w:r w:rsidR="00D54CDA" w:rsidRPr="0050756F">
        <w:t>some grow to remarkable size.</w:t>
      </w:r>
      <w:r>
        <w:t>).</w:t>
      </w:r>
    </w:p>
    <w:p w:rsidR="002951B7" w:rsidRDefault="002951B7" w:rsidP="002951B7">
      <w:pPr>
        <w:numPr>
          <w:ilvl w:val="0"/>
          <w:numId w:val="5"/>
        </w:numPr>
      </w:pPr>
      <w:r w:rsidRPr="0050756F">
        <w:t xml:space="preserve">smooth surface (vs. </w:t>
      </w:r>
      <w:r w:rsidRPr="0050756F">
        <w:rPr>
          <w:i/>
          <w:smallCaps/>
        </w:rPr>
        <w:t>epidermoids</w:t>
      </w:r>
      <w:r w:rsidRPr="0050756F">
        <w:t xml:space="preserve"> - cauliflower-like deep clefts).</w:t>
      </w:r>
    </w:p>
    <w:p w:rsidR="002E1E54" w:rsidRDefault="002E1E54" w:rsidP="002E1E54">
      <w:pPr>
        <w:numPr>
          <w:ilvl w:val="0"/>
          <w:numId w:val="5"/>
        </w:numPr>
      </w:pPr>
      <w:r>
        <w:t xml:space="preserve">may </w:t>
      </w:r>
      <w:r w:rsidRPr="002E1E54">
        <w:rPr>
          <w:rStyle w:val="Red"/>
        </w:rPr>
        <w:t>hemorrhage</w:t>
      </w:r>
      <w:r w:rsidRPr="002E1E54">
        <w:t xml:space="preserve"> (into cyst or subdural compartment): </w:t>
      </w:r>
      <w:r w:rsidRPr="002E1E54">
        <w:rPr>
          <w:rStyle w:val="Red"/>
        </w:rPr>
        <w:t>middle fossa cysts</w:t>
      </w:r>
      <w:r w:rsidRPr="002E1E54">
        <w:t xml:space="preserve"> are notorious for hemorrhage due</w:t>
      </w:r>
      <w:r>
        <w:t xml:space="preserve"> to tearing of bridging veins - s</w:t>
      </w:r>
      <w:r w:rsidRPr="002E1E54">
        <w:t>ome sports organizations do not allow participation in contact sports for these patients</w:t>
      </w:r>
      <w:r>
        <w:t>.</w:t>
      </w:r>
    </w:p>
    <w:p w:rsidR="005A10C0" w:rsidRDefault="005A10C0" w:rsidP="005A10C0">
      <w:pPr>
        <w:ind w:left="360"/>
      </w:pPr>
    </w:p>
    <w:p w:rsidR="005A10C0" w:rsidRDefault="005A10C0" w:rsidP="005A10C0">
      <w:pPr>
        <w:ind w:left="360"/>
      </w:pPr>
      <w:r>
        <w:t xml:space="preserve">Obsolete term - </w:t>
      </w:r>
      <w:r w:rsidRPr="005A10C0">
        <w:t>“</w:t>
      </w:r>
      <w:r w:rsidRPr="005A10C0">
        <w:rPr>
          <w:b/>
          <w:i/>
        </w:rPr>
        <w:t>temporal lobe agenesis syndrome</w:t>
      </w:r>
      <w:r w:rsidRPr="005A10C0">
        <w:t xml:space="preserve">” </w:t>
      </w:r>
      <w:r>
        <w:t>-</w:t>
      </w:r>
      <w:r w:rsidRPr="005A10C0">
        <w:t xml:space="preserve"> findings with </w:t>
      </w:r>
      <w:r>
        <w:t xml:space="preserve">middle cranial fossa ACs; however, the </w:t>
      </w:r>
      <w:r w:rsidRPr="005A10C0">
        <w:t>brain volumes on ea</w:t>
      </w:r>
      <w:r>
        <w:t>ch side are actually the same (</w:t>
      </w:r>
      <w:r w:rsidRPr="005A10C0">
        <w:t>bone expansion and shift of brain matter account for the parenchyma that appears to be replaced by the AC</w:t>
      </w:r>
      <w:r>
        <w:t>)</w:t>
      </w:r>
      <w:r w:rsidRPr="005A10C0">
        <w:t>.</w:t>
      </w:r>
    </w:p>
    <w:p w:rsidR="005A10C0" w:rsidRDefault="005A10C0" w:rsidP="005A10C0">
      <w:pPr>
        <w:ind w:left="360"/>
      </w:pPr>
    </w:p>
    <w:p w:rsidR="000D5327" w:rsidRDefault="005A10C0" w:rsidP="000D5327">
      <w:pPr>
        <w:numPr>
          <w:ilvl w:val="0"/>
          <w:numId w:val="5"/>
        </w:numPr>
      </w:pPr>
      <w:r w:rsidRPr="005A10C0">
        <w:rPr>
          <w:u w:val="single"/>
        </w:rPr>
        <w:t>clinically</w:t>
      </w:r>
      <w:r>
        <w:t xml:space="preserve">: </w:t>
      </w:r>
      <w:r w:rsidR="0086586C" w:rsidRPr="0050756F">
        <w:t xml:space="preserve">majority are </w:t>
      </w:r>
      <w:r w:rsidR="0086586C" w:rsidRPr="005A10C0">
        <w:rPr>
          <w:i/>
          <w:color w:val="008000"/>
        </w:rPr>
        <w:t>incidental findings</w:t>
      </w:r>
      <w:r w:rsidR="0086586C">
        <w:t>; most commonly symptomatic location –</w:t>
      </w:r>
      <w:r w:rsidR="000D5327">
        <w:t xml:space="preserve"> </w:t>
      </w:r>
      <w:r w:rsidR="000D5327" w:rsidRPr="000D5327">
        <w:rPr>
          <w:rStyle w:val="Red"/>
        </w:rPr>
        <w:t>suprasellar</w:t>
      </w:r>
      <w:r w:rsidR="000D5327" w:rsidRPr="000D5327">
        <w:t>:</w:t>
      </w:r>
    </w:p>
    <w:p w:rsidR="000D5327" w:rsidRDefault="000D5327" w:rsidP="000D5327">
      <w:pPr>
        <w:pStyle w:val="ListParagraph"/>
        <w:numPr>
          <w:ilvl w:val="1"/>
          <w:numId w:val="5"/>
        </w:numPr>
      </w:pPr>
      <w:r w:rsidRPr="007B53F6">
        <w:rPr>
          <w:b/>
        </w:rPr>
        <w:t>hydrocephalus</w:t>
      </w:r>
      <w:r w:rsidRPr="000D5327">
        <w:t xml:space="preserve"> (probably due to comp</w:t>
      </w:r>
      <w:r>
        <w:t>ression of the third ventricle)</w:t>
      </w:r>
    </w:p>
    <w:p w:rsidR="000D5327" w:rsidRDefault="000D5327" w:rsidP="000D5327">
      <w:pPr>
        <w:pStyle w:val="ListParagraph"/>
        <w:numPr>
          <w:ilvl w:val="1"/>
          <w:numId w:val="5"/>
        </w:numPr>
      </w:pPr>
      <w:r w:rsidRPr="007B53F6">
        <w:rPr>
          <w:b/>
        </w:rPr>
        <w:t>endocrine</w:t>
      </w:r>
      <w:r>
        <w:t xml:space="preserve"> symptoms: occurs in up to 60% (incl. </w:t>
      </w:r>
      <w:r w:rsidRPr="000D5327">
        <w:t>precocious puberty</w:t>
      </w:r>
      <w:r>
        <w:t>)</w:t>
      </w:r>
    </w:p>
    <w:p w:rsidR="000D5327" w:rsidRDefault="000D5327" w:rsidP="000D5327">
      <w:pPr>
        <w:pStyle w:val="ListParagraph"/>
        <w:numPr>
          <w:ilvl w:val="1"/>
          <w:numId w:val="5"/>
        </w:numPr>
      </w:pPr>
      <w:r w:rsidRPr="007B53F6">
        <w:rPr>
          <w:b/>
        </w:rPr>
        <w:t>head bobbing</w:t>
      </w:r>
      <w:r w:rsidRPr="000D5327">
        <w:t xml:space="preserve"> (the so-cal</w:t>
      </w:r>
      <w:r>
        <w:t xml:space="preserve">led “bobble-head doll syndrome” - </w:t>
      </w:r>
      <w:r w:rsidRPr="000D5327">
        <w:t>considered suggestive of suprasellar cysts, but occurs in as few as 10%</w:t>
      </w:r>
      <w:r w:rsidR="00EE3E52">
        <w:t>).</w:t>
      </w:r>
    </w:p>
    <w:p w:rsidR="0086586C" w:rsidRDefault="000D5327" w:rsidP="000D5327">
      <w:pPr>
        <w:pStyle w:val="ListParagraph"/>
        <w:numPr>
          <w:ilvl w:val="1"/>
          <w:numId w:val="5"/>
        </w:numPr>
      </w:pPr>
      <w:r w:rsidRPr="007B53F6">
        <w:rPr>
          <w:b/>
        </w:rPr>
        <w:t>visual</w:t>
      </w:r>
      <w:r w:rsidRPr="000D5327">
        <w:t xml:space="preserve"> impairment</w:t>
      </w:r>
    </w:p>
    <w:p w:rsidR="007B53F6" w:rsidRDefault="007B53F6" w:rsidP="007B53F6"/>
    <w:p w:rsidR="008973E2" w:rsidRDefault="008973E2" w:rsidP="002951B7">
      <w:pPr>
        <w:numPr>
          <w:ilvl w:val="0"/>
          <w:numId w:val="5"/>
        </w:numPr>
      </w:pPr>
      <w:r w:rsidRPr="008973E2">
        <w:rPr>
          <w:u w:val="single"/>
        </w:rPr>
        <w:t>imaging</w:t>
      </w:r>
      <w:r>
        <w:t xml:space="preserve"> </w:t>
      </w:r>
      <w:r w:rsidR="008D3806">
        <w:t>–</w:t>
      </w:r>
      <w:r>
        <w:t xml:space="preserve"> </w:t>
      </w:r>
      <w:r w:rsidR="008D3806">
        <w:t xml:space="preserve">nonenhancing, extraparenchymal cyst with </w:t>
      </w:r>
      <w:r w:rsidRPr="008973E2">
        <w:t xml:space="preserve">characteristics exactly </w:t>
      </w:r>
      <w:r w:rsidR="008D3806" w:rsidRPr="008973E2">
        <w:t>mimic</w:t>
      </w:r>
      <w:r w:rsidR="008D3806">
        <w:t>king</w:t>
      </w:r>
      <w:r w:rsidRPr="008973E2">
        <w:t xml:space="preserve"> CSF</w:t>
      </w:r>
      <w:r>
        <w:t>;</w:t>
      </w:r>
    </w:p>
    <w:p w:rsidR="008973E2" w:rsidRPr="008973E2" w:rsidRDefault="008973E2" w:rsidP="008973E2">
      <w:pPr>
        <w:pStyle w:val="ListParagraph"/>
        <w:numPr>
          <w:ilvl w:val="0"/>
          <w:numId w:val="25"/>
        </w:numPr>
      </w:pPr>
      <w:r>
        <w:t>remodeling of bone</w:t>
      </w:r>
      <w:r w:rsidR="008D3806">
        <w:t xml:space="preserve"> (chronic nature).</w:t>
      </w:r>
    </w:p>
    <w:p w:rsidR="00A73B93" w:rsidRDefault="00A73B93" w:rsidP="008973E2">
      <w:pPr>
        <w:pStyle w:val="ListParagraph"/>
        <w:numPr>
          <w:ilvl w:val="0"/>
          <w:numId w:val="25"/>
        </w:numPr>
      </w:pPr>
      <w:r w:rsidRPr="008973E2">
        <w:rPr>
          <w:b/>
        </w:rPr>
        <w:t>no diffusion restriction</w:t>
      </w:r>
      <w:r>
        <w:t xml:space="preserve"> on DW-MRI (vs.</w:t>
      </w:r>
      <w:r w:rsidR="00303E5A">
        <w:t xml:space="preserve"> </w:t>
      </w:r>
      <w:r w:rsidRPr="008973E2">
        <w:rPr>
          <w:i/>
          <w:smallCaps/>
        </w:rPr>
        <w:t>epidermoids</w:t>
      </w:r>
      <w:r>
        <w:t xml:space="preserve"> - diffusion restriction).</w:t>
      </w:r>
    </w:p>
    <w:p w:rsidR="00BD1E33" w:rsidRPr="0050756F" w:rsidRDefault="00BD1E33" w:rsidP="00BD1E33">
      <w:pPr>
        <w:pStyle w:val="ListParagraph"/>
        <w:numPr>
          <w:ilvl w:val="0"/>
          <w:numId w:val="25"/>
        </w:numPr>
      </w:pPr>
      <w:r w:rsidRPr="00BD1E33">
        <w:t>evaluation with CSF contrast or flow studies (cisternograms, ventriculograms</w:t>
      </w:r>
      <w:r>
        <w:t>)</w:t>
      </w:r>
      <w:r w:rsidRPr="00BD1E33">
        <w:t xml:space="preserve"> are only occasionally necessary for midline suprase</w:t>
      </w:r>
      <w:r>
        <w:t>llar and posterior fossa cysts.</w:t>
      </w:r>
    </w:p>
    <w:p w:rsidR="008C6A3E" w:rsidRDefault="002951B7" w:rsidP="00BD1E33">
      <w:pPr>
        <w:pStyle w:val="ListParagraph"/>
        <w:numPr>
          <w:ilvl w:val="0"/>
          <w:numId w:val="25"/>
        </w:numPr>
      </w:pPr>
      <w:r w:rsidRPr="0050756F">
        <w:t>n</w:t>
      </w:r>
      <w:r w:rsidR="008C6A3E" w:rsidRPr="0050756F">
        <w:t>ever calcify</w:t>
      </w:r>
      <w:r w:rsidRPr="0050756F">
        <w:t>!</w:t>
      </w:r>
    </w:p>
    <w:p w:rsidR="008D3806" w:rsidRDefault="008D3806" w:rsidP="008D3806"/>
    <w:p w:rsidR="008D3806" w:rsidRDefault="008D3806" w:rsidP="008D3806">
      <w:r>
        <w:rPr>
          <w:noProof/>
        </w:rPr>
        <w:drawing>
          <wp:inline distT="0" distB="0" distL="0" distR="0" wp14:anchorId="43016C0D" wp14:editId="4771AA6E">
            <wp:extent cx="6300470" cy="37211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0470" cy="3721100"/>
                    </a:xfrm>
                    <a:prstGeom prst="rect">
                      <a:avLst/>
                    </a:prstGeom>
                  </pic:spPr>
                </pic:pic>
              </a:graphicData>
            </a:graphic>
          </wp:inline>
        </w:drawing>
      </w:r>
    </w:p>
    <w:p w:rsidR="008D3806" w:rsidRDefault="008D3806" w:rsidP="008D3806"/>
    <w:p w:rsidR="007B53F6" w:rsidRPr="0050756F" w:rsidRDefault="007B53F6" w:rsidP="007B53F6">
      <w:pPr>
        <w:rPr>
          <w:sz w:val="20"/>
        </w:rPr>
      </w:pPr>
      <w:r w:rsidRPr="0050756F">
        <w:rPr>
          <w:sz w:val="20"/>
        </w:rPr>
        <w:t>T1-MRI - large, fluid-filled structure expands left cerebellopontine angle cistern (</w:t>
      </w:r>
      <w:r w:rsidRPr="0050756F">
        <w:rPr>
          <w:i/>
          <w:iCs/>
          <w:sz w:val="20"/>
        </w:rPr>
        <w:t>arrowheads</w:t>
      </w:r>
      <w:r w:rsidRPr="0050756F">
        <w:rPr>
          <w:sz w:val="20"/>
        </w:rPr>
        <w:t>); note elongation and thinning of cranial nerves VII and VIII (</w:t>
      </w:r>
      <w:r w:rsidRPr="0050756F">
        <w:rPr>
          <w:i/>
          <w:iCs/>
          <w:sz w:val="20"/>
        </w:rPr>
        <w:t>white arrow</w:t>
      </w:r>
      <w:r w:rsidRPr="0050756F">
        <w:rPr>
          <w:sz w:val="20"/>
        </w:rPr>
        <w:t>):</w:t>
      </w:r>
    </w:p>
    <w:p w:rsidR="007B53F6" w:rsidRPr="0050756F" w:rsidRDefault="007B53F6" w:rsidP="007B53F6">
      <w:r>
        <w:rPr>
          <w:noProof/>
        </w:rPr>
        <w:drawing>
          <wp:inline distT="0" distB="0" distL="0" distR="0" wp14:anchorId="674C0232" wp14:editId="69FD23E9">
            <wp:extent cx="2667000" cy="2695575"/>
            <wp:effectExtent l="0" t="0" r="0" b="9525"/>
            <wp:docPr id="22" name="Picture 22" descr="D:\Viktoro\Neuroscience\Onc. Oncology\00. Pictures\Arachnoid cyst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Onc. Oncology\00. Pictures\Arachnoid cyst (MR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695575"/>
                    </a:xfrm>
                    <a:prstGeom prst="rect">
                      <a:avLst/>
                    </a:prstGeom>
                    <a:noFill/>
                    <a:ln>
                      <a:noFill/>
                    </a:ln>
                  </pic:spPr>
                </pic:pic>
              </a:graphicData>
            </a:graphic>
          </wp:inline>
        </w:drawing>
      </w:r>
    </w:p>
    <w:p w:rsidR="007B53F6" w:rsidRDefault="007B53F6" w:rsidP="008D3806"/>
    <w:p w:rsidR="007B53F6" w:rsidRDefault="007B53F6" w:rsidP="008D3806"/>
    <w:p w:rsidR="008D3806" w:rsidRPr="0050756F" w:rsidRDefault="007B53F6" w:rsidP="004102F7">
      <w:pPr>
        <w:pStyle w:val="Nervous6"/>
        <w:ind w:right="8392"/>
      </w:pPr>
      <w:r w:rsidRPr="007B53F6">
        <w:t>Treatment</w:t>
      </w:r>
    </w:p>
    <w:p w:rsidR="00094B9A" w:rsidRDefault="005D66CB" w:rsidP="008973E2">
      <w:pPr>
        <w:numPr>
          <w:ilvl w:val="0"/>
          <w:numId w:val="5"/>
        </w:numPr>
      </w:pPr>
      <w:r>
        <w:rPr>
          <w:i/>
          <w:color w:val="008000"/>
        </w:rPr>
        <w:t>asymptomatic</w:t>
      </w:r>
      <w:r w:rsidR="008973E2">
        <w:t xml:space="preserve"> - best left alone </w:t>
      </w:r>
      <w:r w:rsidR="00186E76">
        <w:t xml:space="preserve">regardless of size or location </w:t>
      </w:r>
      <w:r w:rsidR="008973E2">
        <w:t>(</w:t>
      </w:r>
      <w:r w:rsidR="008973E2" w:rsidRPr="008973E2">
        <w:t>in adults</w:t>
      </w:r>
      <w:r w:rsidR="008973E2">
        <w:t>,</w:t>
      </w:r>
      <w:r w:rsidR="008973E2" w:rsidRPr="008973E2">
        <w:t xml:space="preserve"> a single follow-up imaging in 6–8 months is adequate to rule-out any increase in size</w:t>
      </w:r>
      <w:r w:rsidR="00186E76">
        <w:t>; children</w:t>
      </w:r>
      <w:r w:rsidR="00186E76" w:rsidRPr="00186E76">
        <w:t xml:space="preserve"> need to be followed until adulthood</w:t>
      </w:r>
      <w:r w:rsidR="00186E76">
        <w:t>).</w:t>
      </w:r>
    </w:p>
    <w:p w:rsidR="00EE3E52" w:rsidRDefault="00EE3E52" w:rsidP="008973E2">
      <w:pPr>
        <w:numPr>
          <w:ilvl w:val="0"/>
          <w:numId w:val="5"/>
        </w:numPr>
      </w:pPr>
      <w:r w:rsidRPr="00EE3E52">
        <w:rPr>
          <w:u w:val="single"/>
        </w:rPr>
        <w:t>indications for surgical treatment</w:t>
      </w:r>
      <w:r w:rsidRPr="00EE3E52">
        <w:t>:</w:t>
      </w:r>
    </w:p>
    <w:p w:rsidR="00EE3E52" w:rsidRPr="00EE3E52" w:rsidRDefault="00355A14" w:rsidP="00EE3E52">
      <w:pPr>
        <w:numPr>
          <w:ilvl w:val="0"/>
          <w:numId w:val="30"/>
        </w:numPr>
      </w:pPr>
      <w:r>
        <w:t>A</w:t>
      </w:r>
      <w:r w:rsidR="00EE3E52" w:rsidRPr="00EE3E52">
        <w:t>ccelerated head growth in younger patients.</w:t>
      </w:r>
    </w:p>
    <w:p w:rsidR="00EE3E52" w:rsidRPr="00EE3E52" w:rsidRDefault="00355A14" w:rsidP="00EE3E52">
      <w:pPr>
        <w:numPr>
          <w:ilvl w:val="0"/>
          <w:numId w:val="30"/>
        </w:numPr>
      </w:pPr>
      <w:r>
        <w:t>S</w:t>
      </w:r>
      <w:r w:rsidR="00EE3E52" w:rsidRPr="00EE3E52">
        <w:t>ignificant midline shift.</w:t>
      </w:r>
    </w:p>
    <w:p w:rsidR="00EE3E52" w:rsidRPr="00EE3E52" w:rsidRDefault="00355A14" w:rsidP="00EE3E52">
      <w:pPr>
        <w:numPr>
          <w:ilvl w:val="0"/>
          <w:numId w:val="30"/>
        </w:numPr>
      </w:pPr>
      <w:r>
        <w:t>E</w:t>
      </w:r>
      <w:r w:rsidR="00EE3E52" w:rsidRPr="00EE3E52">
        <w:t>nlarging over time.</w:t>
      </w:r>
    </w:p>
    <w:p w:rsidR="00EE3E52" w:rsidRPr="00EE3E52" w:rsidRDefault="00355A14" w:rsidP="00EE3E52">
      <w:pPr>
        <w:numPr>
          <w:ilvl w:val="0"/>
          <w:numId w:val="30"/>
        </w:numPr>
      </w:pPr>
      <w:r>
        <w:t>O</w:t>
      </w:r>
      <w:r w:rsidR="00EE3E52" w:rsidRPr="00EE3E52">
        <w:t>bstructive hydrocephalus.</w:t>
      </w:r>
    </w:p>
    <w:p w:rsidR="007B53F6" w:rsidRDefault="007B53F6" w:rsidP="008973E2">
      <w:pPr>
        <w:numPr>
          <w:ilvl w:val="0"/>
          <w:numId w:val="5"/>
        </w:numPr>
      </w:pPr>
      <w:r>
        <w:t>surgery</w:t>
      </w:r>
      <w:r w:rsidRPr="006B0F35">
        <w:rPr>
          <w:color w:val="0070C0"/>
        </w:rPr>
        <w:t xml:space="preserve"> </w:t>
      </w:r>
      <w:r>
        <w:t xml:space="preserve">in </w:t>
      </w:r>
      <w:r w:rsidRPr="00D14011">
        <w:rPr>
          <w:b/>
          <w:i/>
        </w:rPr>
        <w:t>symptomatic</w:t>
      </w:r>
      <w:r>
        <w:t xml:space="preserve"> cases yields good results:</w:t>
      </w:r>
    </w:p>
    <w:p w:rsidR="00E66893" w:rsidRDefault="00E66893" w:rsidP="007B53F6">
      <w:pPr>
        <w:pStyle w:val="ListParagraph"/>
        <w:numPr>
          <w:ilvl w:val="1"/>
          <w:numId w:val="5"/>
        </w:numPr>
      </w:pPr>
      <w:r>
        <w:t xml:space="preserve">cyst </w:t>
      </w:r>
      <w:r w:rsidRPr="00E66893">
        <w:rPr>
          <w:b/>
          <w:color w:val="0070C0"/>
        </w:rPr>
        <w:t>aspiration</w:t>
      </w:r>
      <w:r>
        <w:t xml:space="preserve"> – high rate of recurrence.</w:t>
      </w:r>
    </w:p>
    <w:p w:rsidR="00D54CDA" w:rsidRDefault="007B53F6" w:rsidP="007B53F6">
      <w:pPr>
        <w:pStyle w:val="ListParagraph"/>
        <w:numPr>
          <w:ilvl w:val="1"/>
          <w:numId w:val="5"/>
        </w:numPr>
      </w:pPr>
      <w:r>
        <w:t xml:space="preserve">cyst </w:t>
      </w:r>
      <w:r w:rsidR="006B0F35" w:rsidRPr="007B53F6">
        <w:rPr>
          <w:b/>
          <w:color w:val="0070C0"/>
        </w:rPr>
        <w:t>fenestration</w:t>
      </w:r>
      <w:r w:rsidR="00355A14">
        <w:t xml:space="preserve"> – best treatment!</w:t>
      </w:r>
    </w:p>
    <w:p w:rsidR="007B53F6" w:rsidRDefault="007B53F6" w:rsidP="007B53F6">
      <w:pPr>
        <w:pStyle w:val="ListParagraph"/>
        <w:numPr>
          <w:ilvl w:val="1"/>
          <w:numId w:val="5"/>
        </w:numPr>
      </w:pPr>
      <w:r>
        <w:t>c</w:t>
      </w:r>
      <w:r w:rsidRPr="007B53F6">
        <w:t xml:space="preserve">yst </w:t>
      </w:r>
      <w:r w:rsidRPr="007B53F6">
        <w:rPr>
          <w:b/>
          <w:color w:val="0070C0"/>
        </w:rPr>
        <w:t>shunting</w:t>
      </w:r>
      <w:r w:rsidRPr="007B53F6">
        <w:t xml:space="preserve"> </w:t>
      </w:r>
      <w:r w:rsidR="00544D41">
        <w:t xml:space="preserve">– </w:t>
      </w:r>
      <w:r w:rsidR="00355A14">
        <w:t xml:space="preserve">second </w:t>
      </w:r>
      <w:r w:rsidR="00544D41">
        <w:t>best treatment</w:t>
      </w:r>
      <w:r w:rsidR="00355A14">
        <w:t xml:space="preserve"> (due to risk of shunt dependence)</w:t>
      </w:r>
      <w:r w:rsidR="00544D41">
        <w:t xml:space="preserve">; </w:t>
      </w:r>
      <w:r>
        <w:t>for</w:t>
      </w:r>
      <w:r w:rsidRPr="007B53F6">
        <w:t xml:space="preserve"> shunting into peritoneum, use a low pressure valve</w:t>
      </w:r>
      <w:r>
        <w:t>; i</w:t>
      </w:r>
      <w:r w:rsidRPr="007B53F6">
        <w:t xml:space="preserve">f there is concurrent ventriculomegaly, may </w:t>
      </w:r>
      <w:r>
        <w:t>also</w:t>
      </w:r>
      <w:r w:rsidRPr="007B53F6">
        <w:t xml:space="preserve"> place a ventricular shunt </w:t>
      </w:r>
      <w:r>
        <w:t>(e.g. through a “Y” connector).</w:t>
      </w:r>
    </w:p>
    <w:p w:rsidR="007B53F6" w:rsidRDefault="00E66893" w:rsidP="00E66893">
      <w:pPr>
        <w:pStyle w:val="ListParagraph"/>
        <w:numPr>
          <w:ilvl w:val="1"/>
          <w:numId w:val="5"/>
        </w:numPr>
      </w:pPr>
      <w:r>
        <w:t xml:space="preserve">cyst </w:t>
      </w:r>
      <w:r w:rsidRPr="00E66893">
        <w:rPr>
          <w:b/>
          <w:color w:val="0070C0"/>
        </w:rPr>
        <w:t>excision</w:t>
      </w:r>
      <w:r>
        <w:t xml:space="preserve"> - </w:t>
      </w:r>
      <w:r w:rsidRPr="00E66893">
        <w:t xml:space="preserve">significant </w:t>
      </w:r>
      <w:r w:rsidRPr="00544D41">
        <w:rPr>
          <w:rStyle w:val="Red"/>
          <w:i/>
        </w:rPr>
        <w:t>morbidity and mortality</w:t>
      </w:r>
      <w:r>
        <w:t xml:space="preserve"> </w:t>
      </w:r>
      <w:r w:rsidRPr="00E66893">
        <w:t>(may be due to abrupt decompression)</w:t>
      </w:r>
      <w:r>
        <w:t xml:space="preserve">, </w:t>
      </w:r>
      <w:r w:rsidRPr="00E66893">
        <w:t>subsequent scarring may block fenestration al</w:t>
      </w:r>
      <w:r>
        <w:t xml:space="preserve">lowing reaccumulation of cyst, </w:t>
      </w:r>
      <w:r w:rsidRPr="00E66893">
        <w:t>flow through subar</w:t>
      </w:r>
      <w:r w:rsidR="00544D41">
        <w:t>achnoid space may be deficient</w:t>
      </w:r>
    </w:p>
    <w:p w:rsidR="00E66893" w:rsidRDefault="00E66893" w:rsidP="004102F7">
      <w:pPr>
        <w:ind w:left="720"/>
      </w:pPr>
    </w:p>
    <w:p w:rsidR="00E847A4" w:rsidRDefault="00E847A4" w:rsidP="004102F7">
      <w:pPr>
        <w:ind w:left="720"/>
      </w:pPr>
    </w:p>
    <w:p w:rsidR="004102F7" w:rsidRPr="00D14011" w:rsidRDefault="004102F7" w:rsidP="00E847A4">
      <w:pPr>
        <w:ind w:left="360"/>
      </w:pPr>
      <w:r w:rsidRPr="00E66893">
        <w:rPr>
          <w:u w:val="single"/>
        </w:rPr>
        <w:t>Suprasellar cysts</w:t>
      </w:r>
      <w:r w:rsidR="00D14011">
        <w:t xml:space="preserve"> (e</w:t>
      </w:r>
      <w:r w:rsidR="00D14011" w:rsidRPr="00D14011">
        <w:t>ndocrinopathies tend to persist even after successful treatment of suprasellar cysts</w:t>
      </w:r>
      <w:r w:rsidR="00D14011">
        <w:t>):</w:t>
      </w:r>
    </w:p>
    <w:p w:rsidR="00544D41" w:rsidRDefault="00544D41" w:rsidP="00544D41">
      <w:pPr>
        <w:pStyle w:val="ListParagraph"/>
        <w:numPr>
          <w:ilvl w:val="0"/>
          <w:numId w:val="28"/>
        </w:numPr>
      </w:pPr>
      <w:r>
        <w:t xml:space="preserve">endoscopic </w:t>
      </w:r>
      <w:r w:rsidRPr="00544D41">
        <w:rPr>
          <w:b/>
          <w:color w:val="0070C0"/>
        </w:rPr>
        <w:t>ventriculo-cystostomy</w:t>
      </w:r>
      <w:r w:rsidR="00D14011">
        <w:t xml:space="preserve"> - </w:t>
      </w:r>
      <w:r w:rsidRPr="00544D41">
        <w:t>procedure of choice of Pierre-Kahn et al.</w:t>
      </w:r>
    </w:p>
    <w:p w:rsidR="00D14011" w:rsidRDefault="00D14011" w:rsidP="00E847A4">
      <w:pPr>
        <w:pStyle w:val="Articlename"/>
      </w:pPr>
      <w:r w:rsidRPr="00D14011">
        <w:t>Pierre-Kahn A, Capelle L, Brauner R, Sainte-Rose C, et al. Presentation and Management of Suprasellar Arachnoid Cysts: Review of 20 Cases. J Neurosurg. 1990; 73:355–359</w:t>
      </w:r>
    </w:p>
    <w:p w:rsidR="00544D41" w:rsidRDefault="00D14011" w:rsidP="00D14011">
      <w:pPr>
        <w:pStyle w:val="ListParagraph"/>
        <w:numPr>
          <w:ilvl w:val="0"/>
          <w:numId w:val="28"/>
        </w:numPr>
      </w:pPr>
      <w:r>
        <w:t xml:space="preserve">subfrontal or </w:t>
      </w:r>
      <w:r w:rsidR="00E66893" w:rsidRPr="00544D41">
        <w:t xml:space="preserve">transcallosal </w:t>
      </w:r>
      <w:r w:rsidR="00E66893" w:rsidRPr="00544D41">
        <w:rPr>
          <w:b/>
          <w:color w:val="0070C0"/>
        </w:rPr>
        <w:t>cystectomy</w:t>
      </w:r>
      <w:r>
        <w:rPr>
          <w:b/>
          <w:color w:val="0070C0"/>
        </w:rPr>
        <w:t xml:space="preserve"> </w:t>
      </w:r>
      <w:r w:rsidRPr="00D14011">
        <w:t xml:space="preserve">- </w:t>
      </w:r>
      <w:r w:rsidR="00544D41" w:rsidRPr="00D14011">
        <w:t>dangerous and ine</w:t>
      </w:r>
      <w:r>
        <w:t>ffective.</w:t>
      </w:r>
    </w:p>
    <w:p w:rsidR="00E66893" w:rsidRDefault="00E66893" w:rsidP="004102F7">
      <w:pPr>
        <w:ind w:left="720"/>
      </w:pPr>
    </w:p>
    <w:p w:rsidR="00E66893" w:rsidRDefault="00E66893" w:rsidP="004102F7">
      <w:pPr>
        <w:ind w:left="720"/>
      </w:pPr>
    </w:p>
    <w:p w:rsidR="007B53F6" w:rsidRPr="0050756F" w:rsidRDefault="004102F7" w:rsidP="00E847A4">
      <w:pPr>
        <w:ind w:left="360"/>
      </w:pPr>
      <w:r w:rsidRPr="004422A7">
        <w:rPr>
          <w:u w:val="single"/>
        </w:rPr>
        <w:t>Middle fossa cysts</w:t>
      </w:r>
      <w:r w:rsidRPr="007B53F6">
        <w:t xml:space="preserve"> </w:t>
      </w:r>
      <w:r>
        <w:t>- s</w:t>
      </w:r>
      <w:r w:rsidR="007B53F6" w:rsidRPr="007B53F6">
        <w:t xml:space="preserve">hunting may be accomplished through the lateral ventricle, </w:t>
      </w:r>
      <w:r>
        <w:t>thus shunting both compartments (</w:t>
      </w:r>
      <w:r w:rsidR="007B53F6" w:rsidRPr="007B53F6">
        <w:t>distal shunt tubing should</w:t>
      </w:r>
      <w:r>
        <w:t xml:space="preserve"> be routed behind the ear; </w:t>
      </w:r>
      <w:r w:rsidR="007B53F6" w:rsidRPr="007B53F6">
        <w:t xml:space="preserve">do not tunnel in front of ear </w:t>
      </w:r>
      <w:r>
        <w:t>-</w:t>
      </w:r>
      <w:r w:rsidR="00E847A4">
        <w:t xml:space="preserve"> injury to facial nerve or </w:t>
      </w:r>
      <w:r w:rsidR="007B53F6" w:rsidRPr="007B53F6">
        <w:t>solicit the plastic surgeon to help avoid the facial nerve).</w:t>
      </w:r>
    </w:p>
    <w:p w:rsidR="008C6A3E" w:rsidRDefault="008C6A3E"/>
    <w:p w:rsidR="00E847A4" w:rsidRPr="0050756F" w:rsidRDefault="00E847A4"/>
    <w:p w:rsidR="0020092C" w:rsidRPr="0050756F" w:rsidRDefault="0020092C"/>
    <w:p w:rsidR="00F2199A" w:rsidRPr="0050756F" w:rsidRDefault="002951B7" w:rsidP="002951B7">
      <w:pPr>
        <w:pStyle w:val="Nervous1"/>
      </w:pPr>
      <w:bookmarkStart w:id="9" w:name="_Toc3992318"/>
      <w:r w:rsidRPr="0050756F">
        <w:t>Lipoma</w:t>
      </w:r>
      <w:bookmarkEnd w:id="9"/>
    </w:p>
    <w:p w:rsidR="002951B7" w:rsidRPr="0050756F" w:rsidRDefault="002951B7">
      <w:pPr>
        <w:numPr>
          <w:ilvl w:val="0"/>
          <w:numId w:val="5"/>
        </w:numPr>
      </w:pPr>
      <w:r w:rsidRPr="0050756F">
        <w:t>derived from mesoderm.</w:t>
      </w:r>
    </w:p>
    <w:p w:rsidR="002951B7" w:rsidRPr="0050756F" w:rsidRDefault="002951B7">
      <w:pPr>
        <w:numPr>
          <w:ilvl w:val="0"/>
          <w:numId w:val="5"/>
        </w:numPr>
      </w:pPr>
      <w:r w:rsidRPr="0050756F">
        <w:t xml:space="preserve">occur chiefly in </w:t>
      </w:r>
      <w:r w:rsidRPr="0050756F">
        <w:rPr>
          <w:b/>
          <w:i/>
          <w:color w:val="000000"/>
          <w:szCs w:val="24"/>
        </w:rPr>
        <w:t>midline</w:t>
      </w:r>
      <w:r w:rsidRPr="0050756F">
        <w:t xml:space="preserve"> (esp. over corpus callosum*, vermis, quadrigeminal cistern</w:t>
      </w:r>
      <w:r w:rsidR="00C7536A" w:rsidRPr="0050756F">
        <w:t>, spinal dural sac</w:t>
      </w:r>
      <w:r w:rsidRPr="0050756F">
        <w:t>).</w:t>
      </w:r>
    </w:p>
    <w:p w:rsidR="002951B7" w:rsidRPr="0050756F" w:rsidRDefault="002951B7" w:rsidP="002951B7">
      <w:pPr>
        <w:jc w:val="right"/>
      </w:pPr>
      <w:r w:rsidRPr="0050756F">
        <w:t xml:space="preserve">*often associated with </w:t>
      </w:r>
      <w:r w:rsidRPr="0050756F">
        <w:rPr>
          <w:b/>
        </w:rPr>
        <w:t>callosal dysgenesis</w:t>
      </w:r>
    </w:p>
    <w:p w:rsidR="002951B7" w:rsidRPr="0050756F" w:rsidRDefault="002951B7">
      <w:pPr>
        <w:numPr>
          <w:ilvl w:val="0"/>
          <w:numId w:val="5"/>
        </w:numPr>
      </w:pPr>
      <w:r w:rsidRPr="0050756F">
        <w:t xml:space="preserve">majority are </w:t>
      </w:r>
      <w:r w:rsidRPr="0050756F">
        <w:rPr>
          <w:i/>
          <w:color w:val="008000"/>
        </w:rPr>
        <w:t>incidental findings</w:t>
      </w:r>
      <w:r w:rsidRPr="0050756F">
        <w:t>.</w:t>
      </w:r>
    </w:p>
    <w:p w:rsidR="002951B7" w:rsidRPr="0050756F" w:rsidRDefault="002951B7">
      <w:pPr>
        <w:numPr>
          <w:ilvl w:val="0"/>
          <w:numId w:val="5"/>
        </w:numPr>
      </w:pPr>
      <w:r w:rsidRPr="0050756F">
        <w:t xml:space="preserve">characteristic appearance on both </w:t>
      </w:r>
      <w:r w:rsidRPr="0050756F">
        <w:rPr>
          <w:b/>
          <w:color w:val="0000FF"/>
        </w:rPr>
        <w:t>CT</w:t>
      </w:r>
      <w:r w:rsidRPr="0050756F">
        <w:t xml:space="preserve"> and </w:t>
      </w:r>
      <w:r w:rsidRPr="0050756F">
        <w:rPr>
          <w:b/>
          <w:color w:val="0000FF"/>
        </w:rPr>
        <w:t>MRI</w:t>
      </w:r>
      <w:r w:rsidRPr="0050756F">
        <w:t xml:space="preserve"> - fat density; calcification is frequent in periphery.</w:t>
      </w:r>
    </w:p>
    <w:p w:rsidR="00EA2E9F" w:rsidRPr="0087667A" w:rsidRDefault="00EA2E9F" w:rsidP="00EA2E9F">
      <w:pPr>
        <w:pStyle w:val="NormalWeb"/>
      </w:pPr>
    </w:p>
    <w:p w:rsidR="00EA2E9F" w:rsidRDefault="00EA2E9F" w:rsidP="00EA2E9F">
      <w:pPr>
        <w:rPr>
          <w:szCs w:val="24"/>
        </w:rPr>
      </w:pPr>
    </w:p>
    <w:p w:rsidR="00EA2E9F" w:rsidRDefault="00EA2E9F" w:rsidP="00EA2E9F"/>
    <w:p w:rsidR="00DA21B0" w:rsidRDefault="00DA21B0" w:rsidP="00DA21B0">
      <w:pPr>
        <w:pStyle w:val="Nervous1"/>
      </w:pPr>
      <w:bookmarkStart w:id="10" w:name="_Toc3992319"/>
      <w:r>
        <w:t>Mucocele</w:t>
      </w:r>
      <w:bookmarkEnd w:id="10"/>
    </w:p>
    <w:p w:rsidR="00DA21B0" w:rsidRPr="00F224BA" w:rsidRDefault="00DA21B0" w:rsidP="00DA21B0">
      <w:pPr>
        <w:ind w:left="720"/>
        <w:rPr>
          <w:color w:val="000000"/>
          <w:sz w:val="20"/>
        </w:rPr>
      </w:pPr>
      <w:r w:rsidRPr="00F224BA">
        <w:rPr>
          <w:color w:val="FF0000"/>
          <w:sz w:val="20"/>
        </w:rPr>
        <w:t>Frontal mucocele</w:t>
      </w:r>
      <w:r w:rsidRPr="00F224BA">
        <w:rPr>
          <w:color w:val="000000"/>
          <w:sz w:val="20"/>
        </w:rPr>
        <w:t xml:space="preserve"> (contrast MRI) - large mucocele compressing frontal lobe, with chronic inflammation of nasal mucosa obstructing nasal sinuses:</w:t>
      </w:r>
    </w:p>
    <w:p w:rsidR="00DA21B0" w:rsidRPr="00F224BA" w:rsidRDefault="00DA21B0" w:rsidP="00DA21B0">
      <w:pPr>
        <w:ind w:left="720"/>
        <w:rPr>
          <w:color w:val="000000"/>
          <w:sz w:val="20"/>
        </w:rPr>
      </w:pPr>
      <w:r>
        <w:rPr>
          <w:noProof/>
          <w:color w:val="000000"/>
          <w:sz w:val="20"/>
        </w:rPr>
        <w:drawing>
          <wp:inline distT="0" distB="0" distL="0" distR="0" wp14:anchorId="5613CB91" wp14:editId="50755370">
            <wp:extent cx="2857500" cy="2819400"/>
            <wp:effectExtent l="0" t="0" r="0" b="0"/>
            <wp:docPr id="24" name="Picture 24" descr="D:\Viktoro\Neuroscience\Onc. Oncology\00. Pictures\Mucocele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Onc. Oncology\00. Pictures\Mucocele (MR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19400"/>
                    </a:xfrm>
                    <a:prstGeom prst="rect">
                      <a:avLst/>
                    </a:prstGeom>
                    <a:noFill/>
                    <a:ln>
                      <a:noFill/>
                    </a:ln>
                  </pic:spPr>
                </pic:pic>
              </a:graphicData>
            </a:graphic>
          </wp:inline>
        </w:drawing>
      </w:r>
    </w:p>
    <w:p w:rsidR="00DA21B0" w:rsidRPr="00F224BA" w:rsidRDefault="00DA21B0" w:rsidP="00DA21B0">
      <w:pPr>
        <w:rPr>
          <w:color w:val="000000"/>
          <w:sz w:val="20"/>
        </w:rPr>
      </w:pPr>
    </w:p>
    <w:p w:rsidR="00DA21B0" w:rsidRDefault="00DA21B0" w:rsidP="00EA2E9F"/>
    <w:p w:rsidR="00EA2E9F" w:rsidRDefault="00EA2E9F" w:rsidP="00EA2E9F"/>
    <w:p w:rsidR="00EA2E9F" w:rsidRDefault="00EA2E9F" w:rsidP="00EA2E9F"/>
    <w:p w:rsidR="00EA2E9F" w:rsidRDefault="00EA2E9F" w:rsidP="00EA2E9F"/>
    <w:p w:rsidR="000F6D96" w:rsidRPr="0061618C" w:rsidRDefault="000F6D96" w:rsidP="000F6D96">
      <w:pPr>
        <w:rPr>
          <w:szCs w:val="24"/>
        </w:rPr>
      </w:pPr>
      <w:r w:rsidRPr="00497DD8">
        <w:rPr>
          <w:smallCaps/>
          <w:szCs w:val="24"/>
          <w:u w:val="single"/>
        </w:rPr>
        <w:t>Bibliography</w:t>
      </w:r>
      <w:r w:rsidRPr="00136669">
        <w:rPr>
          <w:szCs w:val="24"/>
        </w:rPr>
        <w:t xml:space="preserve"> for ch. “</w:t>
      </w:r>
      <w:r>
        <w:rPr>
          <w:szCs w:val="24"/>
        </w:rPr>
        <w:t>Neuro-Oncology</w:t>
      </w:r>
      <w:r w:rsidRPr="00136669">
        <w:rPr>
          <w:szCs w:val="24"/>
        </w:rPr>
        <w:t>”</w:t>
      </w:r>
      <w:r>
        <w:rPr>
          <w:szCs w:val="24"/>
        </w:rPr>
        <w:t xml:space="preserve"> → follow this </w:t>
      </w:r>
      <w:hyperlink r:id="rId36" w:tgtFrame="_blank" w:history="1">
        <w:r w:rsidRPr="00E32E0A">
          <w:rPr>
            <w:rStyle w:val="Hyperlink"/>
            <w:smallCaps/>
            <w:szCs w:val="24"/>
          </w:rPr>
          <w:t>link</w:t>
        </w:r>
        <w:r w:rsidRPr="004F3E41">
          <w:rPr>
            <w:rStyle w:val="Hyperlink"/>
            <w:szCs w:val="24"/>
          </w:rPr>
          <w:t xml:space="preserve"> &gt;&gt;</w:t>
        </w:r>
      </w:hyperlink>
    </w:p>
    <w:p w:rsidR="000F6D96" w:rsidRDefault="000F6D96" w:rsidP="000F6D96">
      <w:pPr>
        <w:rPr>
          <w:sz w:val="20"/>
        </w:rPr>
      </w:pPr>
    </w:p>
    <w:p w:rsidR="000F6D96" w:rsidRDefault="000F6D96" w:rsidP="000F6D96">
      <w:pPr>
        <w:pBdr>
          <w:bottom w:val="single" w:sz="4" w:space="1" w:color="auto"/>
        </w:pBdr>
        <w:ind w:right="57"/>
        <w:rPr>
          <w:sz w:val="20"/>
        </w:rPr>
      </w:pPr>
    </w:p>
    <w:p w:rsidR="000F6D96" w:rsidRPr="00B806B3" w:rsidRDefault="000F6D96" w:rsidP="000F6D96">
      <w:pPr>
        <w:pBdr>
          <w:bottom w:val="single" w:sz="4" w:space="1" w:color="auto"/>
        </w:pBdr>
        <w:ind w:right="57"/>
        <w:rPr>
          <w:sz w:val="20"/>
        </w:rPr>
      </w:pPr>
    </w:p>
    <w:p w:rsidR="000F6D96" w:rsidRDefault="001F0972" w:rsidP="000F6D96">
      <w:pPr>
        <w:jc w:val="right"/>
        <w:rPr>
          <w:rFonts w:ascii="Arial Black" w:hAnsi="Arial Black" w:cs="Arial"/>
          <w:color w:val="D68F00"/>
          <w:spacing w:val="10"/>
          <w:sz w:val="20"/>
        </w:rPr>
      </w:pPr>
      <w:hyperlink r:id="rId37" w:tgtFrame="_blank" w:history="1">
        <w:r w:rsidR="000F6D96" w:rsidRPr="008810E6">
          <w:rPr>
            <w:rStyle w:val="Hyperlink"/>
            <w:rFonts w:ascii="Arial Black" w:hAnsi="Arial Black" w:cs="Arial"/>
            <w:color w:val="D68F00"/>
            <w:spacing w:val="10"/>
            <w:sz w:val="20"/>
          </w:rPr>
          <w:t>Viktor’s Notes</w:t>
        </w:r>
        <w:r w:rsidR="000F6D96" w:rsidRPr="005D7603">
          <w:rPr>
            <w:rStyle w:val="Hyperlink"/>
            <w:rFonts w:ascii="Lucida Sans Unicode" w:hAnsi="Lucida Sans Unicode" w:cs="Lucida Sans Unicode"/>
            <w:color w:val="CC8800"/>
            <w:spacing w:val="10"/>
            <w:sz w:val="20"/>
          </w:rPr>
          <w:t>℠</w:t>
        </w:r>
        <w:r w:rsidR="000F6D96" w:rsidRPr="003213FF">
          <w:rPr>
            <w:rStyle w:val="Hyperlink"/>
            <w:rFonts w:ascii="Arial Black" w:hAnsi="Arial Black" w:cs="Arial"/>
            <w:color w:val="557CF9"/>
            <w:spacing w:val="10"/>
            <w:sz w:val="28"/>
            <w:szCs w:val="28"/>
          </w:rPr>
          <w:t xml:space="preserve"> </w:t>
        </w:r>
        <w:r w:rsidR="000F6D96" w:rsidRPr="008810E6">
          <w:rPr>
            <w:rStyle w:val="Hyperlink"/>
            <w:rFonts w:ascii="Arial Black" w:hAnsi="Arial Black" w:cs="Arial"/>
            <w:color w:val="557CF9"/>
            <w:spacing w:val="10"/>
            <w:sz w:val="20"/>
          </w:rPr>
          <w:t>for the Neurosurgery Resident</w:t>
        </w:r>
      </w:hyperlink>
    </w:p>
    <w:p w:rsidR="000F6D96" w:rsidRPr="00F34741" w:rsidRDefault="001F0972" w:rsidP="000F6D96">
      <w:pPr>
        <w:jc w:val="right"/>
        <w:rPr>
          <w:rFonts w:ascii="Arial" w:hAnsi="Arial" w:cs="Arial"/>
          <w:color w:val="000000"/>
          <w:spacing w:val="14"/>
          <w:sz w:val="20"/>
        </w:rPr>
      </w:pPr>
      <w:hyperlink r:id="rId38" w:tgtFrame="_blank" w:history="1">
        <w:r w:rsidR="000F6D96" w:rsidRPr="007428BB">
          <w:rPr>
            <w:rStyle w:val="Hyperlink"/>
            <w:rFonts w:ascii="Arial" w:hAnsi="Arial" w:cs="Arial"/>
            <w:color w:val="000000"/>
            <w:spacing w:val="14"/>
            <w:sz w:val="20"/>
          </w:rPr>
          <w:t>Please visit website at www.NeurosurgeryResident.net</w:t>
        </w:r>
      </w:hyperlink>
    </w:p>
    <w:bookmarkEnd w:id="0"/>
    <w:p w:rsidR="00905FA4" w:rsidRPr="0050756F" w:rsidRDefault="00905FA4" w:rsidP="005F259E"/>
    <w:sectPr w:rsidR="00905FA4" w:rsidRPr="0050756F" w:rsidSect="00F2731B">
      <w:headerReference w:type="default" r:id="rId39"/>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CC3" w:rsidRDefault="009A7CC3">
      <w:r>
        <w:separator/>
      </w:r>
    </w:p>
  </w:endnote>
  <w:endnote w:type="continuationSeparator" w:id="0">
    <w:p w:rsidR="009A7CC3" w:rsidRDefault="009A7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CC3" w:rsidRDefault="009A7CC3">
      <w:r>
        <w:separator/>
      </w:r>
    </w:p>
  </w:footnote>
  <w:footnote w:type="continuationSeparator" w:id="0">
    <w:p w:rsidR="009A7CC3" w:rsidRDefault="009A7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E52" w:rsidRPr="008120D1" w:rsidRDefault="00EE3E52" w:rsidP="008120D1">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bCs/>
        <w:iCs/>
        <w:smallCaps/>
      </w:rPr>
      <w:t>Dermoid, Epidermoid, Cysts, Lipoma</w:t>
    </w:r>
    <w:r>
      <w:rPr>
        <w:b/>
        <w:bCs/>
        <w:iCs/>
        <w:smallCaps/>
      </w:rPr>
      <w:tab/>
    </w:r>
    <w:r>
      <w:t>Onc30 (</w:t>
    </w:r>
    <w:r>
      <w:fldChar w:fldCharType="begin"/>
    </w:r>
    <w:r>
      <w:instrText xml:space="preserve"> PAGE </w:instrText>
    </w:r>
    <w:r>
      <w:fldChar w:fldCharType="separate"/>
    </w:r>
    <w:r w:rsidR="001F0972">
      <w:rPr>
        <w:noProof/>
      </w:rPr>
      <w:t>10</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161B"/>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A56B9"/>
    <w:multiLevelType w:val="hybridMultilevel"/>
    <w:tmpl w:val="6908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E5392"/>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2528D"/>
    <w:multiLevelType w:val="hybridMultilevel"/>
    <w:tmpl w:val="4746AAC2"/>
    <w:lvl w:ilvl="0" w:tplc="FBFA491C">
      <w:numFmt w:val="bullet"/>
      <w:lvlText w:val="—"/>
      <w:lvlJc w:val="left"/>
      <w:pPr>
        <w:ind w:left="1778" w:hanging="360"/>
      </w:pPr>
      <w:rPr>
        <w:rFonts w:ascii="Arial Narrow" w:hAnsi="Arial Narrow"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 w15:restartNumberingAfterBreak="0">
    <w:nsid w:val="18B870F5"/>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3206C"/>
    <w:multiLevelType w:val="hybridMultilevel"/>
    <w:tmpl w:val="2E76F4A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606500"/>
    <w:multiLevelType w:val="hybridMultilevel"/>
    <w:tmpl w:val="E1007D4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982423"/>
    <w:multiLevelType w:val="hybridMultilevel"/>
    <w:tmpl w:val="88A8F448"/>
    <w:lvl w:ilvl="0" w:tplc="0F7C8286">
      <w:start w:val="1"/>
      <w:numFmt w:val="lowerLetter"/>
      <w:lvlText w:val="%1)"/>
      <w:lvlJc w:val="left"/>
      <w:pPr>
        <w:tabs>
          <w:tab w:val="num" w:pos="720"/>
        </w:tabs>
        <w:ind w:left="700"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815FCA"/>
    <w:multiLevelType w:val="hybridMultilevel"/>
    <w:tmpl w:val="26DAF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2E5D"/>
    <w:multiLevelType w:val="multilevel"/>
    <w:tmpl w:val="D3E8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0A1D24"/>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74659"/>
    <w:multiLevelType w:val="hybridMultilevel"/>
    <w:tmpl w:val="0B02A176"/>
    <w:lvl w:ilvl="0" w:tplc="0409000F">
      <w:start w:val="1"/>
      <w:numFmt w:val="decimal"/>
      <w:lvlText w:val="%1."/>
      <w:lvlJc w:val="left"/>
      <w:pPr>
        <w:tabs>
          <w:tab w:val="num" w:pos="1350"/>
        </w:tabs>
        <w:ind w:left="1350" w:hanging="360"/>
      </w:pPr>
      <w:rPr>
        <w:rFonts w:hint="default"/>
      </w:rPr>
    </w:lvl>
    <w:lvl w:ilvl="1" w:tplc="0F7C8286">
      <w:start w:val="1"/>
      <w:numFmt w:val="lowerLetter"/>
      <w:lvlText w:val="%2)"/>
      <w:lvlJc w:val="left"/>
      <w:pPr>
        <w:tabs>
          <w:tab w:val="num" w:pos="2070"/>
        </w:tabs>
        <w:ind w:left="2050" w:hanging="340"/>
      </w:pPr>
      <w:rPr>
        <w:rFonts w:hint="default"/>
        <w:b w:val="0"/>
        <w:i w:val="0"/>
        <w:caps w:val="0"/>
      </w:rPr>
    </w:lvl>
    <w:lvl w:ilvl="2" w:tplc="D304FA2E">
      <w:start w:val="1"/>
      <w:numFmt w:val="bullet"/>
      <w:lvlText w:val="–"/>
      <w:lvlJc w:val="left"/>
      <w:pPr>
        <w:tabs>
          <w:tab w:val="num" w:pos="2790"/>
        </w:tabs>
        <w:ind w:left="2790" w:hanging="360"/>
      </w:pPr>
      <w:rPr>
        <w:rFonts w:ascii="Times New Roman" w:hAnsi="Times New Roman" w:cs="Times New Roman" w:hint="default"/>
      </w:rPr>
    </w:lvl>
    <w:lvl w:ilvl="3" w:tplc="04090011">
      <w:start w:val="1"/>
      <w:numFmt w:val="decimal"/>
      <w:lvlText w:val="%4)"/>
      <w:lvlJc w:val="left"/>
      <w:pPr>
        <w:ind w:left="2520" w:hanging="360"/>
      </w:pPr>
      <w:rPr>
        <w:rFonts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0B06BF0"/>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4433D4"/>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0E1772"/>
    <w:multiLevelType w:val="hybridMultilevel"/>
    <w:tmpl w:val="5F3A9F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CD732F"/>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F431E3"/>
    <w:multiLevelType w:val="hybridMultilevel"/>
    <w:tmpl w:val="E9DE7B48"/>
    <w:lvl w:ilvl="0" w:tplc="04090001">
      <w:start w:val="1"/>
      <w:numFmt w:val="bullet"/>
      <w:lvlText w:val=""/>
      <w:lvlJc w:val="left"/>
      <w:pPr>
        <w:tabs>
          <w:tab w:val="num" w:pos="360"/>
        </w:tabs>
        <w:ind w:left="360" w:hanging="360"/>
      </w:pPr>
      <w:rPr>
        <w:rFonts w:ascii="Symbol" w:hAnsi="Symbol" w:hint="default"/>
      </w:rPr>
    </w:lvl>
    <w:lvl w:ilvl="1" w:tplc="0F7C8286">
      <w:start w:val="1"/>
      <w:numFmt w:val="lowerLetter"/>
      <w:lvlText w:val="%2)"/>
      <w:lvlJc w:val="left"/>
      <w:pPr>
        <w:tabs>
          <w:tab w:val="num" w:pos="1080"/>
        </w:tabs>
        <w:ind w:left="1060" w:hanging="340"/>
      </w:pPr>
      <w:rPr>
        <w:rFonts w:hint="default"/>
        <w:b w:val="0"/>
        <w:i w:val="0"/>
        <w:caps w:val="0"/>
      </w:rPr>
    </w:lvl>
    <w:lvl w:ilvl="2" w:tplc="D304FA2E">
      <w:start w:val="1"/>
      <w:numFmt w:val="bullet"/>
      <w:lvlText w:val="–"/>
      <w:lvlJc w:val="left"/>
      <w:pPr>
        <w:tabs>
          <w:tab w:val="num" w:pos="1800"/>
        </w:tabs>
        <w:ind w:left="1800" w:hanging="360"/>
      </w:pPr>
      <w:rPr>
        <w:rFonts w:ascii="Times New Roman" w:hAnsi="Times New Roman" w:cs="Times New Roman" w:hint="default"/>
      </w:rPr>
    </w:lvl>
    <w:lvl w:ilvl="3" w:tplc="04090011">
      <w:start w:val="1"/>
      <w:numFmt w:val="decimal"/>
      <w:lvlText w:val="%4)"/>
      <w:lvlJc w:val="left"/>
      <w:pPr>
        <w:ind w:left="1530"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C1138B"/>
    <w:multiLevelType w:val="hybridMultilevel"/>
    <w:tmpl w:val="E97E365E"/>
    <w:lvl w:ilvl="0" w:tplc="0F7C8286">
      <w:start w:val="1"/>
      <w:numFmt w:val="lowerLetter"/>
      <w:lvlText w:val="%1)"/>
      <w:lvlJc w:val="left"/>
      <w:pPr>
        <w:tabs>
          <w:tab w:val="num" w:pos="1080"/>
        </w:tabs>
        <w:ind w:left="1060" w:hanging="340"/>
      </w:pPr>
      <w:rPr>
        <w:rFonts w:hint="default"/>
        <w:b w:val="0"/>
        <w:i w:val="0"/>
        <w:cap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C2AA0"/>
    <w:multiLevelType w:val="hybridMultilevel"/>
    <w:tmpl w:val="E3528578"/>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E1712C"/>
    <w:multiLevelType w:val="hybridMultilevel"/>
    <w:tmpl w:val="E70EAFD4"/>
    <w:lvl w:ilvl="0" w:tplc="FBFA491C">
      <w:numFmt w:val="bullet"/>
      <w:lvlText w:val="—"/>
      <w:lvlJc w:val="left"/>
      <w:pPr>
        <w:ind w:left="1440" w:hanging="360"/>
      </w:pPr>
      <w:rPr>
        <w:rFonts w:ascii="Arial Narrow" w:hAnsi="Arial Narro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C763C1"/>
    <w:multiLevelType w:val="hybridMultilevel"/>
    <w:tmpl w:val="806E5D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D023B0"/>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E56D63"/>
    <w:multiLevelType w:val="multilevel"/>
    <w:tmpl w:val="FA1824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17E3E6F"/>
    <w:multiLevelType w:val="hybridMultilevel"/>
    <w:tmpl w:val="E9D2DD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9048F9"/>
    <w:multiLevelType w:val="hybridMultilevel"/>
    <w:tmpl w:val="8A92A7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4A1C84"/>
    <w:multiLevelType w:val="hybridMultilevel"/>
    <w:tmpl w:val="62D87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5A0797"/>
    <w:multiLevelType w:val="hybridMultilevel"/>
    <w:tmpl w:val="9F2ABC32"/>
    <w:lvl w:ilvl="0" w:tplc="69E01834">
      <w:start w:val="1"/>
      <w:numFmt w:val="lowerLetter"/>
      <w:lvlText w:val="%1)"/>
      <w:lvlJc w:val="left"/>
      <w:pPr>
        <w:ind w:left="1800" w:hanging="360"/>
      </w:pPr>
      <w:rPr>
        <w:b w:val="0"/>
        <w:cap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C29010F"/>
    <w:multiLevelType w:val="hybridMultilevel"/>
    <w:tmpl w:val="922E51FA"/>
    <w:lvl w:ilvl="0" w:tplc="0F7C8286">
      <w:start w:val="1"/>
      <w:numFmt w:val="lowerLetter"/>
      <w:lvlText w:val="%1)"/>
      <w:lvlJc w:val="left"/>
      <w:pPr>
        <w:tabs>
          <w:tab w:val="num" w:pos="786"/>
        </w:tabs>
        <w:ind w:left="766" w:hanging="340"/>
      </w:pPr>
      <w:rPr>
        <w:rFonts w:hint="default"/>
        <w:b w:val="0"/>
        <w:i w:val="0"/>
        <w:caps w:val="0"/>
      </w:rPr>
    </w:lvl>
    <w:lvl w:ilvl="1" w:tplc="04090019" w:tentative="1">
      <w:start w:val="1"/>
      <w:numFmt w:val="lowerLetter"/>
      <w:lvlText w:val="%2."/>
      <w:lvlJc w:val="left"/>
      <w:pPr>
        <w:tabs>
          <w:tab w:val="num" w:pos="448"/>
        </w:tabs>
        <w:ind w:left="448" w:hanging="360"/>
      </w:pPr>
    </w:lvl>
    <w:lvl w:ilvl="2" w:tplc="0409001B" w:tentative="1">
      <w:start w:val="1"/>
      <w:numFmt w:val="lowerRoman"/>
      <w:lvlText w:val="%3."/>
      <w:lvlJc w:val="right"/>
      <w:pPr>
        <w:tabs>
          <w:tab w:val="num" w:pos="1168"/>
        </w:tabs>
        <w:ind w:left="1168" w:hanging="180"/>
      </w:pPr>
    </w:lvl>
    <w:lvl w:ilvl="3" w:tplc="0409000F" w:tentative="1">
      <w:start w:val="1"/>
      <w:numFmt w:val="decimal"/>
      <w:lvlText w:val="%4."/>
      <w:lvlJc w:val="left"/>
      <w:pPr>
        <w:tabs>
          <w:tab w:val="num" w:pos="1888"/>
        </w:tabs>
        <w:ind w:left="1888" w:hanging="360"/>
      </w:pPr>
    </w:lvl>
    <w:lvl w:ilvl="4" w:tplc="04090019" w:tentative="1">
      <w:start w:val="1"/>
      <w:numFmt w:val="lowerLetter"/>
      <w:lvlText w:val="%5."/>
      <w:lvlJc w:val="left"/>
      <w:pPr>
        <w:tabs>
          <w:tab w:val="num" w:pos="2608"/>
        </w:tabs>
        <w:ind w:left="2608" w:hanging="360"/>
      </w:pPr>
    </w:lvl>
    <w:lvl w:ilvl="5" w:tplc="0409001B" w:tentative="1">
      <w:start w:val="1"/>
      <w:numFmt w:val="lowerRoman"/>
      <w:lvlText w:val="%6."/>
      <w:lvlJc w:val="right"/>
      <w:pPr>
        <w:tabs>
          <w:tab w:val="num" w:pos="3328"/>
        </w:tabs>
        <w:ind w:left="3328" w:hanging="180"/>
      </w:pPr>
    </w:lvl>
    <w:lvl w:ilvl="6" w:tplc="0409000F" w:tentative="1">
      <w:start w:val="1"/>
      <w:numFmt w:val="decimal"/>
      <w:lvlText w:val="%7."/>
      <w:lvlJc w:val="left"/>
      <w:pPr>
        <w:tabs>
          <w:tab w:val="num" w:pos="4048"/>
        </w:tabs>
        <w:ind w:left="4048" w:hanging="360"/>
      </w:pPr>
    </w:lvl>
    <w:lvl w:ilvl="7" w:tplc="04090019" w:tentative="1">
      <w:start w:val="1"/>
      <w:numFmt w:val="lowerLetter"/>
      <w:lvlText w:val="%8."/>
      <w:lvlJc w:val="left"/>
      <w:pPr>
        <w:tabs>
          <w:tab w:val="num" w:pos="4768"/>
        </w:tabs>
        <w:ind w:left="4768" w:hanging="360"/>
      </w:pPr>
    </w:lvl>
    <w:lvl w:ilvl="8" w:tplc="0409001B" w:tentative="1">
      <w:start w:val="1"/>
      <w:numFmt w:val="lowerRoman"/>
      <w:lvlText w:val="%9."/>
      <w:lvlJc w:val="right"/>
      <w:pPr>
        <w:tabs>
          <w:tab w:val="num" w:pos="5488"/>
        </w:tabs>
        <w:ind w:left="5488" w:hanging="180"/>
      </w:pPr>
    </w:lvl>
  </w:abstractNum>
  <w:abstractNum w:abstractNumId="28" w15:restartNumberingAfterBreak="0">
    <w:nsid w:val="7D8077F4"/>
    <w:multiLevelType w:val="hybridMultilevel"/>
    <w:tmpl w:val="2F867C34"/>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BF5B41"/>
    <w:multiLevelType w:val="hybridMultilevel"/>
    <w:tmpl w:val="24AA0C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8"/>
  </w:num>
  <w:num w:numId="3">
    <w:abstractNumId w:val="7"/>
  </w:num>
  <w:num w:numId="4">
    <w:abstractNumId w:val="22"/>
  </w:num>
  <w:num w:numId="5">
    <w:abstractNumId w:val="16"/>
  </w:num>
  <w:num w:numId="6">
    <w:abstractNumId w:val="10"/>
  </w:num>
  <w:num w:numId="7">
    <w:abstractNumId w:val="28"/>
  </w:num>
  <w:num w:numId="8">
    <w:abstractNumId w:val="8"/>
  </w:num>
  <w:num w:numId="9">
    <w:abstractNumId w:val="27"/>
  </w:num>
  <w:num w:numId="10">
    <w:abstractNumId w:val="21"/>
  </w:num>
  <w:num w:numId="11">
    <w:abstractNumId w:val="13"/>
  </w:num>
  <w:num w:numId="12">
    <w:abstractNumId w:val="0"/>
  </w:num>
  <w:num w:numId="13">
    <w:abstractNumId w:val="15"/>
  </w:num>
  <w:num w:numId="14">
    <w:abstractNumId w:val="4"/>
  </w:num>
  <w:num w:numId="15">
    <w:abstractNumId w:val="12"/>
  </w:num>
  <w:num w:numId="16">
    <w:abstractNumId w:val="2"/>
  </w:num>
  <w:num w:numId="17">
    <w:abstractNumId w:val="25"/>
  </w:num>
  <w:num w:numId="18">
    <w:abstractNumId w:val="5"/>
  </w:num>
  <w:num w:numId="19">
    <w:abstractNumId w:val="6"/>
  </w:num>
  <w:num w:numId="20">
    <w:abstractNumId w:val="3"/>
  </w:num>
  <w:num w:numId="21">
    <w:abstractNumId w:val="20"/>
  </w:num>
  <w:num w:numId="22">
    <w:abstractNumId w:val="26"/>
  </w:num>
  <w:num w:numId="23">
    <w:abstractNumId w:val="1"/>
  </w:num>
  <w:num w:numId="24">
    <w:abstractNumId w:val="24"/>
  </w:num>
  <w:num w:numId="25">
    <w:abstractNumId w:val="19"/>
  </w:num>
  <w:num w:numId="26">
    <w:abstractNumId w:val="29"/>
  </w:num>
  <w:num w:numId="27">
    <w:abstractNumId w:val="23"/>
  </w:num>
  <w:num w:numId="28">
    <w:abstractNumId w:val="17"/>
  </w:num>
  <w:num w:numId="29">
    <w:abstractNumId w:val="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6500"/>
    <w:rsid w:val="00015725"/>
    <w:rsid w:val="00016E33"/>
    <w:rsid w:val="00020019"/>
    <w:rsid w:val="00024E14"/>
    <w:rsid w:val="0002663A"/>
    <w:rsid w:val="000375A6"/>
    <w:rsid w:val="00044F1A"/>
    <w:rsid w:val="00053610"/>
    <w:rsid w:val="00056EC9"/>
    <w:rsid w:val="000758CC"/>
    <w:rsid w:val="00080D4D"/>
    <w:rsid w:val="00084980"/>
    <w:rsid w:val="00092D6D"/>
    <w:rsid w:val="00094B9A"/>
    <w:rsid w:val="00096283"/>
    <w:rsid w:val="000A13E4"/>
    <w:rsid w:val="000B6D90"/>
    <w:rsid w:val="000D1ABF"/>
    <w:rsid w:val="000D5327"/>
    <w:rsid w:val="000E15D0"/>
    <w:rsid w:val="000E2B15"/>
    <w:rsid w:val="000F2001"/>
    <w:rsid w:val="000F6D96"/>
    <w:rsid w:val="001077F9"/>
    <w:rsid w:val="0011331A"/>
    <w:rsid w:val="00121DEE"/>
    <w:rsid w:val="00133AA5"/>
    <w:rsid w:val="00140AEF"/>
    <w:rsid w:val="00142DE8"/>
    <w:rsid w:val="00166179"/>
    <w:rsid w:val="0016788D"/>
    <w:rsid w:val="00186E76"/>
    <w:rsid w:val="001E7796"/>
    <w:rsid w:val="001F0972"/>
    <w:rsid w:val="002004AE"/>
    <w:rsid w:val="0020092C"/>
    <w:rsid w:val="00205442"/>
    <w:rsid w:val="00246570"/>
    <w:rsid w:val="00253A76"/>
    <w:rsid w:val="00265B41"/>
    <w:rsid w:val="002707B5"/>
    <w:rsid w:val="002932B0"/>
    <w:rsid w:val="00294E35"/>
    <w:rsid w:val="002951B7"/>
    <w:rsid w:val="002A08C4"/>
    <w:rsid w:val="002A673C"/>
    <w:rsid w:val="002B4472"/>
    <w:rsid w:val="002C4165"/>
    <w:rsid w:val="002D3618"/>
    <w:rsid w:val="002D68F2"/>
    <w:rsid w:val="002E1E54"/>
    <w:rsid w:val="002E5BCD"/>
    <w:rsid w:val="002F13A6"/>
    <w:rsid w:val="00303E5A"/>
    <w:rsid w:val="003102ED"/>
    <w:rsid w:val="00320DE1"/>
    <w:rsid w:val="00324C80"/>
    <w:rsid w:val="0033212D"/>
    <w:rsid w:val="0033227A"/>
    <w:rsid w:val="0033454B"/>
    <w:rsid w:val="00334EC8"/>
    <w:rsid w:val="00340AF6"/>
    <w:rsid w:val="003432D7"/>
    <w:rsid w:val="00355A14"/>
    <w:rsid w:val="00365657"/>
    <w:rsid w:val="00381067"/>
    <w:rsid w:val="003A3A45"/>
    <w:rsid w:val="003B2518"/>
    <w:rsid w:val="003C5A0C"/>
    <w:rsid w:val="003D0E60"/>
    <w:rsid w:val="003D3CFE"/>
    <w:rsid w:val="003F4638"/>
    <w:rsid w:val="003F798F"/>
    <w:rsid w:val="00400F95"/>
    <w:rsid w:val="004055F1"/>
    <w:rsid w:val="004073B4"/>
    <w:rsid w:val="004102F7"/>
    <w:rsid w:val="004124B1"/>
    <w:rsid w:val="00422074"/>
    <w:rsid w:val="00425917"/>
    <w:rsid w:val="00426157"/>
    <w:rsid w:val="0044183D"/>
    <w:rsid w:val="004422A7"/>
    <w:rsid w:val="00470371"/>
    <w:rsid w:val="0048576B"/>
    <w:rsid w:val="004962CB"/>
    <w:rsid w:val="004B1B5B"/>
    <w:rsid w:val="004C59AC"/>
    <w:rsid w:val="004D4E8A"/>
    <w:rsid w:val="004D4F07"/>
    <w:rsid w:val="004F5438"/>
    <w:rsid w:val="00502BA7"/>
    <w:rsid w:val="005063E1"/>
    <w:rsid w:val="0050756F"/>
    <w:rsid w:val="00520CBA"/>
    <w:rsid w:val="005229E6"/>
    <w:rsid w:val="00534E0E"/>
    <w:rsid w:val="00544D41"/>
    <w:rsid w:val="0055519E"/>
    <w:rsid w:val="00556A55"/>
    <w:rsid w:val="005710D4"/>
    <w:rsid w:val="00573229"/>
    <w:rsid w:val="00574CA6"/>
    <w:rsid w:val="00576A2F"/>
    <w:rsid w:val="005A10C0"/>
    <w:rsid w:val="005B5DAD"/>
    <w:rsid w:val="005C7738"/>
    <w:rsid w:val="005D4D78"/>
    <w:rsid w:val="005D66CB"/>
    <w:rsid w:val="005E0D65"/>
    <w:rsid w:val="005E2395"/>
    <w:rsid w:val="005E6952"/>
    <w:rsid w:val="005F259E"/>
    <w:rsid w:val="005F503C"/>
    <w:rsid w:val="006007E1"/>
    <w:rsid w:val="00601E60"/>
    <w:rsid w:val="00613516"/>
    <w:rsid w:val="00614B4D"/>
    <w:rsid w:val="00650ED0"/>
    <w:rsid w:val="00661A25"/>
    <w:rsid w:val="0067712F"/>
    <w:rsid w:val="00697E18"/>
    <w:rsid w:val="006A67EC"/>
    <w:rsid w:val="006B0F35"/>
    <w:rsid w:val="006C7F66"/>
    <w:rsid w:val="006E144C"/>
    <w:rsid w:val="006E41E8"/>
    <w:rsid w:val="006E5C3B"/>
    <w:rsid w:val="006F024B"/>
    <w:rsid w:val="006F1275"/>
    <w:rsid w:val="00702E19"/>
    <w:rsid w:val="00711C9B"/>
    <w:rsid w:val="00734A33"/>
    <w:rsid w:val="00737970"/>
    <w:rsid w:val="00750541"/>
    <w:rsid w:val="00751186"/>
    <w:rsid w:val="00780D64"/>
    <w:rsid w:val="0078404D"/>
    <w:rsid w:val="00792665"/>
    <w:rsid w:val="007B27F3"/>
    <w:rsid w:val="007B52F0"/>
    <w:rsid w:val="007B53F6"/>
    <w:rsid w:val="007B58F1"/>
    <w:rsid w:val="007B76DF"/>
    <w:rsid w:val="007C6AD6"/>
    <w:rsid w:val="007D2BCA"/>
    <w:rsid w:val="007E7EAF"/>
    <w:rsid w:val="00803367"/>
    <w:rsid w:val="008120D1"/>
    <w:rsid w:val="0083268C"/>
    <w:rsid w:val="00836FA4"/>
    <w:rsid w:val="0086586C"/>
    <w:rsid w:val="0086770B"/>
    <w:rsid w:val="008777F0"/>
    <w:rsid w:val="008805C3"/>
    <w:rsid w:val="00890E69"/>
    <w:rsid w:val="008910AF"/>
    <w:rsid w:val="008973E2"/>
    <w:rsid w:val="008A02CF"/>
    <w:rsid w:val="008B21EB"/>
    <w:rsid w:val="008C6A3E"/>
    <w:rsid w:val="008C74E8"/>
    <w:rsid w:val="008D0998"/>
    <w:rsid w:val="008D2340"/>
    <w:rsid w:val="008D3806"/>
    <w:rsid w:val="008D7848"/>
    <w:rsid w:val="008E15F7"/>
    <w:rsid w:val="008F1350"/>
    <w:rsid w:val="00905FA4"/>
    <w:rsid w:val="0090688E"/>
    <w:rsid w:val="009103CD"/>
    <w:rsid w:val="00911CDB"/>
    <w:rsid w:val="0093497D"/>
    <w:rsid w:val="009506D2"/>
    <w:rsid w:val="00964FC2"/>
    <w:rsid w:val="00974427"/>
    <w:rsid w:val="00977C12"/>
    <w:rsid w:val="00997193"/>
    <w:rsid w:val="009A7CC3"/>
    <w:rsid w:val="009B7369"/>
    <w:rsid w:val="009C5E9F"/>
    <w:rsid w:val="009D7988"/>
    <w:rsid w:val="009E07FE"/>
    <w:rsid w:val="009E40B3"/>
    <w:rsid w:val="009E68E8"/>
    <w:rsid w:val="009F28EB"/>
    <w:rsid w:val="00A02F84"/>
    <w:rsid w:val="00A04883"/>
    <w:rsid w:val="00A1460C"/>
    <w:rsid w:val="00A44DD2"/>
    <w:rsid w:val="00A45FC1"/>
    <w:rsid w:val="00A62CE9"/>
    <w:rsid w:val="00A73B93"/>
    <w:rsid w:val="00A770E0"/>
    <w:rsid w:val="00A77158"/>
    <w:rsid w:val="00A82746"/>
    <w:rsid w:val="00A82BD5"/>
    <w:rsid w:val="00A908F0"/>
    <w:rsid w:val="00AA4AD0"/>
    <w:rsid w:val="00AB38A2"/>
    <w:rsid w:val="00AB47E5"/>
    <w:rsid w:val="00AC2A7E"/>
    <w:rsid w:val="00AE1449"/>
    <w:rsid w:val="00AF640B"/>
    <w:rsid w:val="00B13433"/>
    <w:rsid w:val="00B25ADC"/>
    <w:rsid w:val="00B453D4"/>
    <w:rsid w:val="00B5383B"/>
    <w:rsid w:val="00B60B8F"/>
    <w:rsid w:val="00B90AEC"/>
    <w:rsid w:val="00BA242F"/>
    <w:rsid w:val="00BD1E33"/>
    <w:rsid w:val="00BD23A5"/>
    <w:rsid w:val="00BD5734"/>
    <w:rsid w:val="00C07165"/>
    <w:rsid w:val="00C130E6"/>
    <w:rsid w:val="00C30184"/>
    <w:rsid w:val="00C408DB"/>
    <w:rsid w:val="00C40B20"/>
    <w:rsid w:val="00C509D3"/>
    <w:rsid w:val="00C562B3"/>
    <w:rsid w:val="00C62236"/>
    <w:rsid w:val="00C71D46"/>
    <w:rsid w:val="00C7536A"/>
    <w:rsid w:val="00C937AF"/>
    <w:rsid w:val="00CA32D9"/>
    <w:rsid w:val="00CA43F6"/>
    <w:rsid w:val="00CA4D08"/>
    <w:rsid w:val="00CC57B0"/>
    <w:rsid w:val="00CD5290"/>
    <w:rsid w:val="00CD7321"/>
    <w:rsid w:val="00D01AAF"/>
    <w:rsid w:val="00D14011"/>
    <w:rsid w:val="00D54CDA"/>
    <w:rsid w:val="00D903F3"/>
    <w:rsid w:val="00D934EB"/>
    <w:rsid w:val="00DA21B0"/>
    <w:rsid w:val="00DC3C84"/>
    <w:rsid w:val="00DE7ECC"/>
    <w:rsid w:val="00DF345C"/>
    <w:rsid w:val="00E018F6"/>
    <w:rsid w:val="00E150EF"/>
    <w:rsid w:val="00E16EB1"/>
    <w:rsid w:val="00E24468"/>
    <w:rsid w:val="00E4213C"/>
    <w:rsid w:val="00E66893"/>
    <w:rsid w:val="00E805A3"/>
    <w:rsid w:val="00E83693"/>
    <w:rsid w:val="00E847A4"/>
    <w:rsid w:val="00E905CE"/>
    <w:rsid w:val="00E95CF9"/>
    <w:rsid w:val="00EA2E9F"/>
    <w:rsid w:val="00EA6EAD"/>
    <w:rsid w:val="00EC0BE9"/>
    <w:rsid w:val="00ED7C11"/>
    <w:rsid w:val="00EE08D4"/>
    <w:rsid w:val="00EE3E52"/>
    <w:rsid w:val="00F142EB"/>
    <w:rsid w:val="00F2199A"/>
    <w:rsid w:val="00F2731B"/>
    <w:rsid w:val="00F52BD1"/>
    <w:rsid w:val="00F57B6F"/>
    <w:rsid w:val="00F65C5C"/>
    <w:rsid w:val="00F71882"/>
    <w:rsid w:val="00F85326"/>
    <w:rsid w:val="00F97D25"/>
    <w:rsid w:val="00FC0349"/>
    <w:rsid w:val="00FD3384"/>
    <w:rsid w:val="00FD6D39"/>
    <w:rsid w:val="00FE32B2"/>
    <w:rsid w:val="00FF1A86"/>
    <w:rsid w:val="00FF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C3E69E57-2C67-4D5E-A855-F7B403AB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E54"/>
    <w:rPr>
      <w:sz w:val="24"/>
    </w:rPr>
  </w:style>
  <w:style w:type="paragraph" w:styleId="Heading1">
    <w:name w:val="heading 1"/>
    <w:basedOn w:val="Normal"/>
    <w:next w:val="Normal"/>
    <w:qFormat/>
    <w:rsid w:val="00BD23A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D23A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D23A5"/>
    <w:pPr>
      <w:keepNext/>
      <w:spacing w:before="240" w:after="60"/>
      <w:outlineLvl w:val="2"/>
    </w:pPr>
    <w:rPr>
      <w:rFonts w:ascii="Arial" w:hAnsi="Arial" w:cs="Arial"/>
      <w:b/>
      <w:bCs/>
      <w:sz w:val="26"/>
      <w:szCs w:val="26"/>
    </w:rPr>
  </w:style>
  <w:style w:type="paragraph" w:styleId="Heading8">
    <w:name w:val="heading 8"/>
    <w:basedOn w:val="Normal"/>
    <w:next w:val="Normal"/>
    <w:qFormat/>
    <w:rsid w:val="004F5438"/>
    <w:pPr>
      <w:spacing w:before="240" w:after="60"/>
      <w:outlineLvl w:val="7"/>
    </w:pPr>
    <w:rPr>
      <w:i/>
      <w:iCs/>
      <w:szCs w:val="24"/>
    </w:rPr>
  </w:style>
  <w:style w:type="paragraph" w:styleId="Heading9">
    <w:name w:val="heading 9"/>
    <w:basedOn w:val="Normal"/>
    <w:next w:val="Normal"/>
    <w:qFormat/>
    <w:rsid w:val="004F543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2E1E54"/>
    <w:pPr>
      <w:tabs>
        <w:tab w:val="center" w:pos="4320"/>
        <w:tab w:val="right" w:pos="9923"/>
      </w:tabs>
    </w:pPr>
    <w:rPr>
      <w:color w:val="999999"/>
      <w:szCs w:val="24"/>
    </w:rPr>
  </w:style>
  <w:style w:type="paragraph" w:styleId="Footer">
    <w:name w:val="footer"/>
    <w:basedOn w:val="Normal"/>
    <w:link w:val="FooterChar"/>
    <w:rsid w:val="002E1E54"/>
    <w:pPr>
      <w:tabs>
        <w:tab w:val="center" w:pos="4320"/>
        <w:tab w:val="right" w:pos="8640"/>
      </w:tabs>
    </w:pPr>
  </w:style>
  <w:style w:type="paragraph" w:customStyle="1" w:styleId="Nervous1">
    <w:name w:val="Nervous 1"/>
    <w:basedOn w:val="Normal"/>
    <w:rsid w:val="002E1E54"/>
    <w:pPr>
      <w:shd w:val="pct25" w:color="000000" w:fill="FFFFFF"/>
      <w:spacing w:before="120" w:after="120"/>
      <w:jc w:val="center"/>
    </w:pPr>
    <w:rPr>
      <w:b/>
      <w:caps/>
      <w:sz w:val="32"/>
    </w:rPr>
  </w:style>
  <w:style w:type="paragraph" w:styleId="TOC1">
    <w:name w:val="toc 1"/>
    <w:basedOn w:val="Normal"/>
    <w:next w:val="Normal"/>
    <w:autoRedefine/>
    <w:uiPriority w:val="39"/>
    <w:rsid w:val="002E1E54"/>
    <w:rPr>
      <w:b/>
      <w:smallCaps/>
      <w:lang w:val="lt-LT"/>
    </w:rPr>
  </w:style>
  <w:style w:type="paragraph" w:styleId="TOC2">
    <w:name w:val="toc 2"/>
    <w:basedOn w:val="Normal"/>
    <w:next w:val="Normal"/>
    <w:autoRedefine/>
    <w:uiPriority w:val="39"/>
    <w:rsid w:val="002E1E54"/>
    <w:pPr>
      <w:ind w:left="200"/>
    </w:pPr>
    <w:rPr>
      <w:smallCaps/>
    </w:rPr>
  </w:style>
  <w:style w:type="paragraph" w:customStyle="1" w:styleId="Nervous2">
    <w:name w:val="Nervous 2"/>
    <w:basedOn w:val="Normal"/>
    <w:autoRedefine/>
    <w:rsid w:val="002E1E54"/>
    <w:rPr>
      <w:b/>
      <w:caps/>
      <w:color w:val="0000FF"/>
      <w:sz w:val="28"/>
    </w:rPr>
  </w:style>
  <w:style w:type="paragraph" w:customStyle="1" w:styleId="Antrat">
    <w:name w:val="Antraštė"/>
    <w:basedOn w:val="Normal"/>
    <w:rsid w:val="002E1E54"/>
    <w:pPr>
      <w:spacing w:before="240" w:after="240"/>
      <w:jc w:val="center"/>
    </w:pPr>
    <w:rPr>
      <w:b/>
      <w:caps/>
      <w:sz w:val="40"/>
      <w:u w:val="single" w:color="FF0000"/>
    </w:rPr>
  </w:style>
  <w:style w:type="paragraph" w:customStyle="1" w:styleId="Nervous3">
    <w:name w:val="Nervous 3"/>
    <w:basedOn w:val="Normal"/>
    <w:rsid w:val="002E1E54"/>
    <w:rPr>
      <w:b/>
      <w:caps/>
      <w:sz w:val="28"/>
      <w:u w:val="double"/>
    </w:rPr>
  </w:style>
  <w:style w:type="character" w:styleId="Hyperlink">
    <w:name w:val="Hyperlink"/>
    <w:uiPriority w:val="99"/>
    <w:rsid w:val="002E1E54"/>
    <w:rPr>
      <w:color w:val="999999"/>
      <w:u w:val="none"/>
    </w:rPr>
  </w:style>
  <w:style w:type="paragraph" w:customStyle="1" w:styleId="Nervous4">
    <w:name w:val="Nervous 4"/>
    <w:basedOn w:val="Normal"/>
    <w:rsid w:val="002E1E54"/>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2E1E54"/>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2E1E54"/>
    <w:rPr>
      <w:rFonts w:ascii="Tahoma" w:hAnsi="Tahoma" w:cs="Tahoma"/>
      <w:sz w:val="16"/>
      <w:szCs w:val="16"/>
    </w:rPr>
  </w:style>
  <w:style w:type="paragraph" w:styleId="Title">
    <w:name w:val="Title"/>
    <w:basedOn w:val="Normal"/>
    <w:link w:val="TitleChar"/>
    <w:qFormat/>
    <w:rsid w:val="002E1E54"/>
    <w:pPr>
      <w:spacing w:before="240"/>
      <w:jc w:val="center"/>
    </w:pPr>
    <w:rPr>
      <w:b/>
      <w:bCs/>
      <w:i/>
      <w:iCs/>
      <w:sz w:val="44"/>
    </w:rPr>
  </w:style>
  <w:style w:type="character" w:customStyle="1" w:styleId="BalloonTextChar">
    <w:name w:val="Balloon Text Char"/>
    <w:link w:val="BalloonText"/>
    <w:rsid w:val="002E1E54"/>
    <w:rPr>
      <w:rFonts w:ascii="Tahoma" w:hAnsi="Tahoma" w:cs="Tahoma"/>
      <w:sz w:val="16"/>
      <w:szCs w:val="16"/>
    </w:rPr>
  </w:style>
  <w:style w:type="paragraph" w:customStyle="1" w:styleId="Drugname">
    <w:name w:val="Drug name"/>
    <w:basedOn w:val="NormalWeb"/>
    <w:autoRedefine/>
    <w:rsid w:val="002E1E54"/>
    <w:rPr>
      <w:b/>
      <w:bCs/>
      <w:caps/>
      <w:shadow/>
      <w:color w:val="FF0000"/>
      <w:lang w:val="en-GB"/>
    </w:rPr>
  </w:style>
  <w:style w:type="paragraph" w:styleId="NormalWeb">
    <w:name w:val="Normal (Web)"/>
    <w:basedOn w:val="Normal"/>
    <w:link w:val="NormalWebChar"/>
    <w:uiPriority w:val="99"/>
    <w:unhideWhenUsed/>
    <w:rsid w:val="002E1E54"/>
    <w:rPr>
      <w:szCs w:val="24"/>
    </w:rPr>
  </w:style>
  <w:style w:type="character" w:customStyle="1" w:styleId="NormalWebChar">
    <w:name w:val="Normal (Web) Char"/>
    <w:basedOn w:val="DefaultParagraphFont"/>
    <w:link w:val="NormalWeb"/>
    <w:uiPriority w:val="99"/>
    <w:rsid w:val="00FD3384"/>
    <w:rPr>
      <w:sz w:val="24"/>
      <w:szCs w:val="24"/>
    </w:rPr>
  </w:style>
  <w:style w:type="paragraph" w:customStyle="1" w:styleId="Nervous7">
    <w:name w:val="Nervous 7"/>
    <w:basedOn w:val="Normal"/>
    <w:rsid w:val="002E1E54"/>
    <w:pPr>
      <w:shd w:val="clear" w:color="auto" w:fill="FFFF00"/>
    </w:pPr>
    <w:rPr>
      <w:b/>
      <w:bCs/>
      <w:smallCaps/>
    </w:rPr>
  </w:style>
  <w:style w:type="paragraph" w:customStyle="1" w:styleId="Drugname2">
    <w:name w:val="Drug name 2"/>
    <w:basedOn w:val="Drugname"/>
    <w:link w:val="Drugname2Char"/>
    <w:autoRedefine/>
    <w:qFormat/>
    <w:rsid w:val="002E1E54"/>
    <w:rPr>
      <w:b w:val="0"/>
      <w:caps w:val="0"/>
      <w:smallCaps/>
    </w:rPr>
  </w:style>
  <w:style w:type="character" w:styleId="FollowedHyperlink">
    <w:name w:val="FollowedHyperlink"/>
    <w:rsid w:val="002E1E54"/>
    <w:rPr>
      <w:color w:val="999999"/>
      <w:u w:val="none"/>
    </w:rPr>
  </w:style>
  <w:style w:type="paragraph" w:customStyle="1" w:styleId="Nervous6">
    <w:name w:val="Nervous 6"/>
    <w:basedOn w:val="Normal"/>
    <w:rsid w:val="002E1E54"/>
    <w:pPr>
      <w:shd w:val="clear" w:color="auto" w:fill="000000"/>
      <w:spacing w:before="120" w:after="60"/>
      <w:ind w:right="7796"/>
      <w:jc w:val="center"/>
    </w:pPr>
    <w:rPr>
      <w:b/>
      <w:bCs/>
      <w:smallCaps/>
      <w:color w:val="CCFFCC"/>
    </w:rPr>
  </w:style>
  <w:style w:type="table" w:styleId="TableGrid">
    <w:name w:val="Table Grid"/>
    <w:basedOn w:val="TableNormal"/>
    <w:rsid w:val="002E1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link w:val="Nervous9Char"/>
    <w:rsid w:val="002E1E54"/>
    <w:rPr>
      <w:sz w:val="24"/>
      <w:szCs w:val="24"/>
      <w:u w:val="double" w:color="FF0000"/>
    </w:rPr>
  </w:style>
  <w:style w:type="paragraph" w:styleId="TOC4">
    <w:name w:val="toc 4"/>
    <w:basedOn w:val="Normal"/>
    <w:next w:val="Normal"/>
    <w:autoRedefine/>
    <w:rsid w:val="002E1E54"/>
    <w:pPr>
      <w:tabs>
        <w:tab w:val="right" w:leader="dot" w:pos="9912"/>
      </w:tabs>
      <w:spacing w:line="240" w:lineRule="atLeast"/>
      <w:ind w:left="1134"/>
    </w:pPr>
  </w:style>
  <w:style w:type="paragraph" w:customStyle="1" w:styleId="Nervous8">
    <w:name w:val="Nervous 8"/>
    <w:basedOn w:val="Normal"/>
    <w:rsid w:val="002E1E54"/>
    <w:rPr>
      <w:i/>
      <w:smallCaps/>
      <w:color w:val="999999"/>
      <w:szCs w:val="24"/>
    </w:rPr>
  </w:style>
  <w:style w:type="paragraph" w:styleId="ListParagraph">
    <w:name w:val="List Paragraph"/>
    <w:basedOn w:val="Normal"/>
    <w:uiPriority w:val="34"/>
    <w:qFormat/>
    <w:rsid w:val="002E1E54"/>
    <w:pPr>
      <w:ind w:left="720"/>
    </w:pPr>
  </w:style>
  <w:style w:type="paragraph" w:customStyle="1" w:styleId="Articlename">
    <w:name w:val="Article name"/>
    <w:basedOn w:val="Normal"/>
    <w:autoRedefine/>
    <w:qFormat/>
    <w:rsid w:val="002E1E54"/>
    <w:pPr>
      <w:ind w:left="2155"/>
    </w:pPr>
    <w:rPr>
      <w:i/>
      <w:sz w:val="20"/>
    </w:rPr>
  </w:style>
  <w:style w:type="character" w:customStyle="1" w:styleId="Blue">
    <w:name w:val="Blue"/>
    <w:uiPriority w:val="1"/>
    <w:rsid w:val="002E1E54"/>
    <w:rPr>
      <w:color w:val="0000FF"/>
    </w:rPr>
  </w:style>
  <w:style w:type="character" w:customStyle="1" w:styleId="Drugname2Char">
    <w:name w:val="Drug name 2 Char"/>
    <w:link w:val="Drugname2"/>
    <w:rsid w:val="002E1E54"/>
    <w:rPr>
      <w:bCs/>
      <w:smallCaps/>
      <w:shadow/>
      <w:color w:val="FF0000"/>
      <w:sz w:val="24"/>
      <w:szCs w:val="24"/>
      <w:lang w:val="en-GB"/>
    </w:rPr>
  </w:style>
  <w:style w:type="character" w:customStyle="1" w:styleId="Eponym">
    <w:name w:val="Eponym"/>
    <w:qFormat/>
    <w:rsid w:val="002E1E54"/>
    <w:rPr>
      <w:b/>
      <w:shadow/>
      <w:color w:val="00B050"/>
    </w:rPr>
  </w:style>
  <w:style w:type="character" w:customStyle="1" w:styleId="FooterChar">
    <w:name w:val="Footer Char"/>
    <w:basedOn w:val="DefaultParagraphFont"/>
    <w:link w:val="Footer"/>
    <w:rsid w:val="002E1E54"/>
    <w:rPr>
      <w:sz w:val="24"/>
    </w:rPr>
  </w:style>
  <w:style w:type="character" w:customStyle="1" w:styleId="HeaderChar">
    <w:name w:val="Header Char"/>
    <w:basedOn w:val="DefaultParagraphFont"/>
    <w:link w:val="Header"/>
    <w:rsid w:val="002E1E54"/>
    <w:rPr>
      <w:color w:val="999999"/>
      <w:sz w:val="24"/>
      <w:szCs w:val="24"/>
    </w:rPr>
  </w:style>
  <w:style w:type="character" w:customStyle="1" w:styleId="Nervous9Char">
    <w:name w:val="Nervous 9 Char"/>
    <w:basedOn w:val="DefaultParagraphFont"/>
    <w:link w:val="Nervous9"/>
    <w:rsid w:val="002E1E54"/>
    <w:rPr>
      <w:sz w:val="24"/>
      <w:szCs w:val="24"/>
      <w:u w:val="double" w:color="FF0000"/>
    </w:rPr>
  </w:style>
  <w:style w:type="character" w:styleId="PageNumber">
    <w:name w:val="page number"/>
    <w:basedOn w:val="DefaultParagraphFont"/>
    <w:rsid w:val="002E1E54"/>
  </w:style>
  <w:style w:type="character" w:customStyle="1" w:styleId="Red">
    <w:name w:val="Red"/>
    <w:uiPriority w:val="1"/>
    <w:rsid w:val="002E1E54"/>
    <w:rPr>
      <w:color w:val="FF0000"/>
    </w:rPr>
  </w:style>
  <w:style w:type="paragraph" w:customStyle="1" w:styleId="source">
    <w:name w:val="source"/>
    <w:basedOn w:val="Normal"/>
    <w:rsid w:val="002E1E54"/>
    <w:pPr>
      <w:spacing w:before="100" w:beforeAutospacing="1" w:after="100" w:afterAutospacing="1"/>
    </w:pPr>
    <w:rPr>
      <w:szCs w:val="24"/>
    </w:rPr>
  </w:style>
  <w:style w:type="paragraph" w:customStyle="1" w:styleId="Sourceofpicture">
    <w:name w:val="Source of picture"/>
    <w:qFormat/>
    <w:rsid w:val="002E1E54"/>
    <w:rPr>
      <w:color w:val="999999"/>
      <w:sz w:val="18"/>
      <w:szCs w:val="18"/>
    </w:rPr>
  </w:style>
  <w:style w:type="character" w:styleId="Strong">
    <w:name w:val="Strong"/>
    <w:basedOn w:val="DefaultParagraphFont"/>
    <w:uiPriority w:val="22"/>
    <w:qFormat/>
    <w:rsid w:val="002E1E54"/>
    <w:rPr>
      <w:b/>
      <w:bCs/>
    </w:rPr>
  </w:style>
  <w:style w:type="character" w:customStyle="1" w:styleId="TitleChar">
    <w:name w:val="Title Char"/>
    <w:basedOn w:val="DefaultParagraphFont"/>
    <w:link w:val="Title"/>
    <w:rsid w:val="002E1E54"/>
    <w:rPr>
      <w:b/>
      <w:bCs/>
      <w:i/>
      <w:iCs/>
      <w:sz w:val="44"/>
    </w:rPr>
  </w:style>
  <w:style w:type="paragraph" w:styleId="TOC3">
    <w:name w:val="toc 3"/>
    <w:basedOn w:val="Normal"/>
    <w:next w:val="Normal"/>
    <w:autoRedefine/>
    <w:uiPriority w:val="39"/>
    <w:rsid w:val="002E1E54"/>
    <w:pPr>
      <w:ind w:left="480"/>
    </w:pPr>
  </w:style>
  <w:style w:type="character" w:customStyle="1" w:styleId="Trialname">
    <w:name w:val="Trial name"/>
    <w:qFormat/>
    <w:rsid w:val="002E1E54"/>
    <w:rPr>
      <w:b/>
      <w:shadow/>
      <w:color w:val="0099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808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3.jpg"/><Relationship Id="rId7" Type="http://schemas.openxmlformats.org/officeDocument/2006/relationships/hyperlink" Target="http://www.neurosurgeryresident.net/Onc.%20Oncology\Onc54.%2520Intradural%2520Extramedullary%2520Spinal%2520Tumors.pdf"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hyperlink" Target="http://www.neurosurgeryresident.net"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WWW.NEUROSURGERYRESIDENT.NET/Op.%20Operative%20Techniques/300-399.%20Cranial/Op340.%20Brain%20Tumors.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www.amazon.com/gp/product/1416053166" TargetMode="External"/><Relationship Id="rId32" Type="http://schemas.openxmlformats.org/officeDocument/2006/relationships/image" Target="media/image21.png"/><Relationship Id="rId37" Type="http://schemas.openxmlformats.org/officeDocument/2006/relationships/hyperlink" Target="http://www.neurosurgeryresident.net/"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hyperlink" Target="http://www.neurosurgeryresident.net/Onc.%20Oncology\Onc.%20Bibliography.pdf" TargetMode="External"/><Relationship Id="rId10" Type="http://schemas.openxmlformats.org/officeDocument/2006/relationships/hyperlink" Target="http://www.neurosurgeryresident.net/Ear.%20Otology\Ear38.%20Middle%20Ear%20Disorders.pdf" TargetMode="External"/><Relationship Id="rId19" Type="http://schemas.openxmlformats.org/officeDocument/2006/relationships/image" Target="media/image10.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http://www.amazon.com/gp/product/1416053166"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129</TotalTime>
  <Pages>10</Pages>
  <Words>4981</Words>
  <Characters>28396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Viktor's Notes – Dermoid, Epidermoid, Cysts, Lipoma</vt:lpstr>
    </vt:vector>
  </TitlesOfParts>
  <Company>www.NeurosurgeryResident.net</Company>
  <LinksUpToDate>false</LinksUpToDate>
  <CharactersWithSpaces>33311</CharactersWithSpaces>
  <SharedDoc>false</SharedDoc>
  <HLinks>
    <vt:vector size="180" baseType="variant">
      <vt:variant>
        <vt:i4>5242973</vt:i4>
      </vt:variant>
      <vt:variant>
        <vt:i4>114</vt:i4>
      </vt:variant>
      <vt:variant>
        <vt:i4>0</vt:i4>
      </vt:variant>
      <vt:variant>
        <vt:i4>5</vt:i4>
      </vt:variant>
      <vt:variant>
        <vt:lpwstr>http://www.neurosurgeryresident.net/</vt:lpwstr>
      </vt:variant>
      <vt:variant>
        <vt:lpwstr/>
      </vt:variant>
      <vt:variant>
        <vt:i4>5242973</vt:i4>
      </vt:variant>
      <vt:variant>
        <vt:i4>111</vt:i4>
      </vt:variant>
      <vt:variant>
        <vt:i4>0</vt:i4>
      </vt:variant>
      <vt:variant>
        <vt:i4>5</vt:i4>
      </vt:variant>
      <vt:variant>
        <vt:lpwstr>http://www.neurosurgeryresident.net/</vt:lpwstr>
      </vt:variant>
      <vt:variant>
        <vt:lpwstr/>
      </vt:variant>
      <vt:variant>
        <vt:i4>393305</vt:i4>
      </vt:variant>
      <vt:variant>
        <vt:i4>108</vt:i4>
      </vt:variant>
      <vt:variant>
        <vt:i4>0</vt:i4>
      </vt:variant>
      <vt:variant>
        <vt:i4>5</vt:i4>
      </vt:variant>
      <vt:variant>
        <vt:lpwstr>Onc. Bibliography.doc</vt:lpwstr>
      </vt:variant>
      <vt:variant>
        <vt:lpwstr/>
      </vt:variant>
      <vt:variant>
        <vt:i4>7405619</vt:i4>
      </vt:variant>
      <vt:variant>
        <vt:i4>90</vt:i4>
      </vt:variant>
      <vt:variant>
        <vt:i4>0</vt:i4>
      </vt:variant>
      <vt:variant>
        <vt:i4>5</vt:i4>
      </vt:variant>
      <vt:variant>
        <vt:lpwstr>http://www.amazon.com/gp/product/1416053166</vt:lpwstr>
      </vt:variant>
      <vt:variant>
        <vt:lpwstr/>
      </vt:variant>
      <vt:variant>
        <vt:i4>7012396</vt:i4>
      </vt:variant>
      <vt:variant>
        <vt:i4>51</vt:i4>
      </vt:variant>
      <vt:variant>
        <vt:i4>0</vt:i4>
      </vt:variant>
      <vt:variant>
        <vt:i4>5</vt:i4>
      </vt:variant>
      <vt:variant>
        <vt:lpwstr>../Ear. Otology/Ear38. Middle Ear Disorders.doc</vt:lpwstr>
      </vt:variant>
      <vt:variant>
        <vt:lpwstr>CHOLESTEATOMA</vt:lpwstr>
      </vt:variant>
      <vt:variant>
        <vt:i4>7405619</vt:i4>
      </vt:variant>
      <vt:variant>
        <vt:i4>48</vt:i4>
      </vt:variant>
      <vt:variant>
        <vt:i4>0</vt:i4>
      </vt:variant>
      <vt:variant>
        <vt:i4>5</vt:i4>
      </vt:variant>
      <vt:variant>
        <vt:lpwstr>http://www.amazon.com/gp/product/1416053166</vt:lpwstr>
      </vt:variant>
      <vt:variant>
        <vt:lpwstr/>
      </vt:variant>
      <vt:variant>
        <vt:i4>1179708</vt:i4>
      </vt:variant>
      <vt:variant>
        <vt:i4>41</vt:i4>
      </vt:variant>
      <vt:variant>
        <vt:i4>0</vt:i4>
      </vt:variant>
      <vt:variant>
        <vt:i4>5</vt:i4>
      </vt:variant>
      <vt:variant>
        <vt:lpwstr/>
      </vt:variant>
      <vt:variant>
        <vt:lpwstr>_Toc331367823</vt:lpwstr>
      </vt:variant>
      <vt:variant>
        <vt:i4>1179708</vt:i4>
      </vt:variant>
      <vt:variant>
        <vt:i4>35</vt:i4>
      </vt:variant>
      <vt:variant>
        <vt:i4>0</vt:i4>
      </vt:variant>
      <vt:variant>
        <vt:i4>5</vt:i4>
      </vt:variant>
      <vt:variant>
        <vt:lpwstr/>
      </vt:variant>
      <vt:variant>
        <vt:lpwstr>_Toc331367822</vt:lpwstr>
      </vt:variant>
      <vt:variant>
        <vt:i4>1179708</vt:i4>
      </vt:variant>
      <vt:variant>
        <vt:i4>29</vt:i4>
      </vt:variant>
      <vt:variant>
        <vt:i4>0</vt:i4>
      </vt:variant>
      <vt:variant>
        <vt:i4>5</vt:i4>
      </vt:variant>
      <vt:variant>
        <vt:lpwstr/>
      </vt:variant>
      <vt:variant>
        <vt:lpwstr>_Toc331367821</vt:lpwstr>
      </vt:variant>
      <vt:variant>
        <vt:i4>1179708</vt:i4>
      </vt:variant>
      <vt:variant>
        <vt:i4>23</vt:i4>
      </vt:variant>
      <vt:variant>
        <vt:i4>0</vt:i4>
      </vt:variant>
      <vt:variant>
        <vt:i4>5</vt:i4>
      </vt:variant>
      <vt:variant>
        <vt:lpwstr/>
      </vt:variant>
      <vt:variant>
        <vt:lpwstr>_Toc331367820</vt:lpwstr>
      </vt:variant>
      <vt:variant>
        <vt:i4>1114172</vt:i4>
      </vt:variant>
      <vt:variant>
        <vt:i4>17</vt:i4>
      </vt:variant>
      <vt:variant>
        <vt:i4>0</vt:i4>
      </vt:variant>
      <vt:variant>
        <vt:i4>5</vt:i4>
      </vt:variant>
      <vt:variant>
        <vt:lpwstr/>
      </vt:variant>
      <vt:variant>
        <vt:lpwstr>_Toc331367819</vt:lpwstr>
      </vt:variant>
      <vt:variant>
        <vt:i4>1114172</vt:i4>
      </vt:variant>
      <vt:variant>
        <vt:i4>11</vt:i4>
      </vt:variant>
      <vt:variant>
        <vt:i4>0</vt:i4>
      </vt:variant>
      <vt:variant>
        <vt:i4>5</vt:i4>
      </vt:variant>
      <vt:variant>
        <vt:lpwstr/>
      </vt:variant>
      <vt:variant>
        <vt:lpwstr>_Toc331367818</vt:lpwstr>
      </vt:variant>
      <vt:variant>
        <vt:i4>1114172</vt:i4>
      </vt:variant>
      <vt:variant>
        <vt:i4>5</vt:i4>
      </vt:variant>
      <vt:variant>
        <vt:i4>0</vt:i4>
      </vt:variant>
      <vt:variant>
        <vt:i4>5</vt:i4>
      </vt:variant>
      <vt:variant>
        <vt:lpwstr/>
      </vt:variant>
      <vt:variant>
        <vt:lpwstr>_Toc331367817</vt:lpwstr>
      </vt:variant>
      <vt:variant>
        <vt:i4>1966188</vt:i4>
      </vt:variant>
      <vt:variant>
        <vt:i4>16748</vt:i4>
      </vt:variant>
      <vt:variant>
        <vt:i4>1027</vt:i4>
      </vt:variant>
      <vt:variant>
        <vt:i4>1</vt:i4>
      </vt:variant>
      <vt:variant>
        <vt:lpwstr>D:\Viktoro\Neuroscience\Onc. Oncology\00. Pictures\Dermoid (MRI).jpg</vt:lpwstr>
      </vt:variant>
      <vt:variant>
        <vt:lpwstr/>
      </vt:variant>
      <vt:variant>
        <vt:i4>2883660</vt:i4>
      </vt:variant>
      <vt:variant>
        <vt:i4>17047</vt:i4>
      </vt:variant>
      <vt:variant>
        <vt:i4>1028</vt:i4>
      </vt:variant>
      <vt:variant>
        <vt:i4>1</vt:i4>
      </vt:variant>
      <vt:variant>
        <vt:lpwstr>D:\Viktoro\Neuroscience\Onc. Oncology\00. Pictures\Dermoid (MRI) 2.jpg</vt:lpwstr>
      </vt:variant>
      <vt:variant>
        <vt:lpwstr/>
      </vt:variant>
      <vt:variant>
        <vt:i4>2949196</vt:i4>
      </vt:variant>
      <vt:variant>
        <vt:i4>17260</vt:i4>
      </vt:variant>
      <vt:variant>
        <vt:i4>1029</vt:i4>
      </vt:variant>
      <vt:variant>
        <vt:i4>1</vt:i4>
      </vt:variant>
      <vt:variant>
        <vt:lpwstr>D:\Viktoro\Neuroscience\Onc. Oncology\00. Pictures\Dermoid (MRI) 3.jpg</vt:lpwstr>
      </vt:variant>
      <vt:variant>
        <vt:lpwstr/>
      </vt:variant>
      <vt:variant>
        <vt:i4>2752588</vt:i4>
      </vt:variant>
      <vt:variant>
        <vt:i4>17451</vt:i4>
      </vt:variant>
      <vt:variant>
        <vt:i4>1030</vt:i4>
      </vt:variant>
      <vt:variant>
        <vt:i4>1</vt:i4>
      </vt:variant>
      <vt:variant>
        <vt:lpwstr>D:\Viktoro\Neuroscience\Onc. Oncology\00. Pictures\Dermoid (MRI) 4.jpg</vt:lpwstr>
      </vt:variant>
      <vt:variant>
        <vt:lpwstr/>
      </vt:variant>
      <vt:variant>
        <vt:i4>2818124</vt:i4>
      </vt:variant>
      <vt:variant>
        <vt:i4>17602</vt:i4>
      </vt:variant>
      <vt:variant>
        <vt:i4>1031</vt:i4>
      </vt:variant>
      <vt:variant>
        <vt:i4>1</vt:i4>
      </vt:variant>
      <vt:variant>
        <vt:lpwstr>D:\Viktoro\Neuroscience\Onc. Oncology\00. Pictures\Dermoid (MRI) 5.jpg</vt:lpwstr>
      </vt:variant>
      <vt:variant>
        <vt:lpwstr/>
      </vt:variant>
      <vt:variant>
        <vt:i4>2621516</vt:i4>
      </vt:variant>
      <vt:variant>
        <vt:i4>17900</vt:i4>
      </vt:variant>
      <vt:variant>
        <vt:i4>1032</vt:i4>
      </vt:variant>
      <vt:variant>
        <vt:i4>1</vt:i4>
      </vt:variant>
      <vt:variant>
        <vt:lpwstr>D:\Viktoro\Neuroscience\Onc. Oncology\00. Pictures\Dermoid (MRI) 6.jpg</vt:lpwstr>
      </vt:variant>
      <vt:variant>
        <vt:lpwstr/>
      </vt:variant>
      <vt:variant>
        <vt:i4>2687052</vt:i4>
      </vt:variant>
      <vt:variant>
        <vt:i4>18109</vt:i4>
      </vt:variant>
      <vt:variant>
        <vt:i4>1033</vt:i4>
      </vt:variant>
      <vt:variant>
        <vt:i4>1</vt:i4>
      </vt:variant>
      <vt:variant>
        <vt:lpwstr>D:\Viktoro\Neuroscience\Onc. Oncology\00. Pictures\Dermoid (MRI) 7.jpg</vt:lpwstr>
      </vt:variant>
      <vt:variant>
        <vt:lpwstr/>
      </vt:variant>
      <vt:variant>
        <vt:i4>2490444</vt:i4>
      </vt:variant>
      <vt:variant>
        <vt:i4>18394</vt:i4>
      </vt:variant>
      <vt:variant>
        <vt:i4>1034</vt:i4>
      </vt:variant>
      <vt:variant>
        <vt:i4>1</vt:i4>
      </vt:variant>
      <vt:variant>
        <vt:lpwstr>D:\Viktoro\Neuroscience\Onc. Oncology\00. Pictures\Dermoid (MRI) 8.jpg</vt:lpwstr>
      </vt:variant>
      <vt:variant>
        <vt:lpwstr/>
      </vt:variant>
      <vt:variant>
        <vt:i4>2555980</vt:i4>
      </vt:variant>
      <vt:variant>
        <vt:i4>18747</vt:i4>
      </vt:variant>
      <vt:variant>
        <vt:i4>1035</vt:i4>
      </vt:variant>
      <vt:variant>
        <vt:i4>1</vt:i4>
      </vt:variant>
      <vt:variant>
        <vt:lpwstr>D:\Viktoro\Neuroscience\Onc. Oncology\00. Pictures\Dermoid (MRI) 9.jpg</vt:lpwstr>
      </vt:variant>
      <vt:variant>
        <vt:lpwstr/>
      </vt:variant>
      <vt:variant>
        <vt:i4>4849712</vt:i4>
      </vt:variant>
      <vt:variant>
        <vt:i4>18985</vt:i4>
      </vt:variant>
      <vt:variant>
        <vt:i4>1036</vt:i4>
      </vt:variant>
      <vt:variant>
        <vt:i4>1</vt:i4>
      </vt:variant>
      <vt:variant>
        <vt:lpwstr>D:\Viktoro\Neuroscience\Onc. Oncology\00. Pictures\Epidermoid (MRI) 3.jpg</vt:lpwstr>
      </vt:variant>
      <vt:variant>
        <vt:lpwstr/>
      </vt:variant>
      <vt:variant>
        <vt:i4>6946819</vt:i4>
      </vt:variant>
      <vt:variant>
        <vt:i4>19349</vt:i4>
      </vt:variant>
      <vt:variant>
        <vt:i4>1037</vt:i4>
      </vt:variant>
      <vt:variant>
        <vt:i4>1</vt:i4>
      </vt:variant>
      <vt:variant>
        <vt:lpwstr>D:\Viktoro\Neuroscience\Onc. Oncology\00. Pictures\Epidermoid (MRI).jpg</vt:lpwstr>
      </vt:variant>
      <vt:variant>
        <vt:lpwstr/>
      </vt:variant>
      <vt:variant>
        <vt:i4>4849713</vt:i4>
      </vt:variant>
      <vt:variant>
        <vt:i4>19649</vt:i4>
      </vt:variant>
      <vt:variant>
        <vt:i4>1038</vt:i4>
      </vt:variant>
      <vt:variant>
        <vt:i4>1</vt:i4>
      </vt:variant>
      <vt:variant>
        <vt:lpwstr>D:\Viktoro\Neuroscience\Onc. Oncology\00. Pictures\Epidermoid (MRI) 2.jpg</vt:lpwstr>
      </vt:variant>
      <vt:variant>
        <vt:lpwstr/>
      </vt:variant>
      <vt:variant>
        <vt:i4>1245225</vt:i4>
      </vt:variant>
      <vt:variant>
        <vt:i4>63112</vt:i4>
      </vt:variant>
      <vt:variant>
        <vt:i4>1041</vt:i4>
      </vt:variant>
      <vt:variant>
        <vt:i4>1</vt:i4>
      </vt:variant>
      <vt:variant>
        <vt:lpwstr>D:\Viktoro\Neuroscience\Onc. Oncology\00. Pictures\Colloid cyst (MRI).jpg</vt:lpwstr>
      </vt:variant>
      <vt:variant>
        <vt:lpwstr/>
      </vt:variant>
      <vt:variant>
        <vt:i4>917554</vt:i4>
      </vt:variant>
      <vt:variant>
        <vt:i4>63352</vt:i4>
      </vt:variant>
      <vt:variant>
        <vt:i4>1042</vt:i4>
      </vt:variant>
      <vt:variant>
        <vt:i4>1</vt:i4>
      </vt:variant>
      <vt:variant>
        <vt:lpwstr>D:\Viktoro\Neuroscience\Onc. Oncology\00. Pictures\Colloid cyst (CT).jpg</vt:lpwstr>
      </vt:variant>
      <vt:variant>
        <vt:lpwstr/>
      </vt:variant>
      <vt:variant>
        <vt:i4>3211276</vt:i4>
      </vt:variant>
      <vt:variant>
        <vt:i4>66128</vt:i4>
      </vt:variant>
      <vt:variant>
        <vt:i4>1044</vt:i4>
      </vt:variant>
      <vt:variant>
        <vt:i4>1</vt:i4>
      </vt:variant>
      <vt:variant>
        <vt:lpwstr>D:\Viktoro\Neuroscience\Onc. Oncology\00. Pictures\Colloid cyst (intraoperative 1).jpg</vt:lpwstr>
      </vt:variant>
      <vt:variant>
        <vt:lpwstr/>
      </vt:variant>
      <vt:variant>
        <vt:i4>3211279</vt:i4>
      </vt:variant>
      <vt:variant>
        <vt:i4>66366</vt:i4>
      </vt:variant>
      <vt:variant>
        <vt:i4>1045</vt:i4>
      </vt:variant>
      <vt:variant>
        <vt:i4>1</vt:i4>
      </vt:variant>
      <vt:variant>
        <vt:lpwstr>D:\Viktoro\Neuroscience\Onc. Oncology\00. Pictures\Colloid cyst (intraoperative 2).jpg</vt:lpwstr>
      </vt:variant>
      <vt:variant>
        <vt:lpwstr/>
      </vt:variant>
      <vt:variant>
        <vt:i4>7602261</vt:i4>
      </vt:variant>
      <vt:variant>
        <vt:i4>68752</vt:i4>
      </vt:variant>
      <vt:variant>
        <vt:i4>1046</vt:i4>
      </vt:variant>
      <vt:variant>
        <vt:i4>1</vt:i4>
      </vt:variant>
      <vt:variant>
        <vt:lpwstr>D:\Viktoro\Neuroscience\Onc. Oncology\00. Pictures\Arachnoid cyst (MRI).jpg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Dermoid, Epidermoid, Cysts, Lipoma</dc:title>
  <dc:subject/>
  <dc:creator>Viktoras Palys, MD</dc:creator>
  <cp:keywords/>
  <cp:lastModifiedBy>Viktoras Palys</cp:lastModifiedBy>
  <cp:revision>36</cp:revision>
  <cp:lastPrinted>2020-04-12T05:49:00Z</cp:lastPrinted>
  <dcterms:created xsi:type="dcterms:W3CDTF">2015-11-18T00:24:00Z</dcterms:created>
  <dcterms:modified xsi:type="dcterms:W3CDTF">2020-04-12T05:49:00Z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