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424A72" w:rsidRDefault="0044098C" w:rsidP="00C13D01">
      <w:pPr>
        <w:pStyle w:val="Title"/>
      </w:pPr>
      <w:bookmarkStart w:id="0" w:name="_GoBack"/>
      <w:r w:rsidRPr="00424A72">
        <w:t>Infancy</w:t>
      </w:r>
      <w:r w:rsidR="00E30641" w:rsidRPr="00424A72">
        <w:t>, Childhood</w:t>
      </w:r>
      <w:r w:rsidR="00441372" w:rsidRPr="00424A72">
        <w:t>, Adolescence</w:t>
      </w:r>
    </w:p>
    <w:p w:rsidR="00A42BFD" w:rsidRDefault="00A42BFD" w:rsidP="00A42BFD">
      <w:pPr>
        <w:spacing w:after="120"/>
        <w:jc w:val="right"/>
      </w:pPr>
      <w:r>
        <w:t xml:space="preserve">Last updated: </w:t>
      </w:r>
      <w:r>
        <w:fldChar w:fldCharType="begin"/>
      </w:r>
      <w:r>
        <w:instrText xml:space="preserve"> SAVEDATE  \@ "MMMM d, yyyy"  \* MERGEFORMAT </w:instrText>
      </w:r>
      <w:r>
        <w:fldChar w:fldCharType="separate"/>
      </w:r>
      <w:r w:rsidR="008C744C">
        <w:rPr>
          <w:noProof/>
        </w:rPr>
        <w:t>April 21, 2019</w:t>
      </w:r>
      <w:r>
        <w:fldChar w:fldCharType="end"/>
      </w:r>
    </w:p>
    <w:p w:rsidR="00566A7B" w:rsidRDefault="00566A7B">
      <w:pPr>
        <w:pStyle w:val="TOC1"/>
        <w:tabs>
          <w:tab w:val="right" w:leader="dot" w:pos="9912"/>
        </w:tabs>
        <w:rPr>
          <w:rFonts w:asciiTheme="minorHAnsi" w:eastAsiaTheme="minorEastAsia" w:hAnsiTheme="minorHAnsi" w:cstheme="minorBidi"/>
          <w:b w:val="0"/>
          <w:smallCaps w:val="0"/>
          <w:noProof/>
          <w:sz w:val="22"/>
          <w:szCs w:val="22"/>
          <w:lang w:val="en-US"/>
        </w:rPr>
      </w:pPr>
      <w:r>
        <w:rPr>
          <w:b w:val="0"/>
        </w:rPr>
        <w:fldChar w:fldCharType="begin"/>
      </w:r>
      <w:r>
        <w:rPr>
          <w:b w:val="0"/>
        </w:rPr>
        <w:instrText xml:space="preserve"> TOC \h \z \t "Nervous 1,1,Nervous 5,2,Nervous 6,3" </w:instrText>
      </w:r>
      <w:r>
        <w:rPr>
          <w:b w:val="0"/>
        </w:rPr>
        <w:fldChar w:fldCharType="separate"/>
      </w:r>
      <w:hyperlink w:anchor="_Toc4283615" w:history="1">
        <w:r w:rsidRPr="00EF0958">
          <w:rPr>
            <w:rStyle w:val="Hyperlink"/>
            <w:noProof/>
          </w:rPr>
          <w:t>Nutrition</w:t>
        </w:r>
        <w:r>
          <w:rPr>
            <w:noProof/>
            <w:webHidden/>
          </w:rPr>
          <w:tab/>
        </w:r>
        <w:r>
          <w:rPr>
            <w:noProof/>
            <w:webHidden/>
          </w:rPr>
          <w:fldChar w:fldCharType="begin"/>
        </w:r>
        <w:r>
          <w:rPr>
            <w:noProof/>
            <w:webHidden/>
          </w:rPr>
          <w:instrText xml:space="preserve"> PAGEREF _Toc4283615 \h </w:instrText>
        </w:r>
        <w:r>
          <w:rPr>
            <w:noProof/>
            <w:webHidden/>
          </w:rPr>
        </w:r>
        <w:r>
          <w:rPr>
            <w:noProof/>
            <w:webHidden/>
          </w:rPr>
          <w:fldChar w:fldCharType="separate"/>
        </w:r>
        <w:r w:rsidR="008C744C">
          <w:rPr>
            <w:noProof/>
            <w:webHidden/>
          </w:rPr>
          <w:t>1</w:t>
        </w:r>
        <w:r>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16" w:history="1">
        <w:r w:rsidR="00566A7B" w:rsidRPr="00EF0958">
          <w:rPr>
            <w:rStyle w:val="Hyperlink"/>
            <w:noProof/>
          </w:rPr>
          <w:t>Feeding route</w:t>
        </w:r>
        <w:r w:rsidR="00566A7B">
          <w:rPr>
            <w:noProof/>
            <w:webHidden/>
          </w:rPr>
          <w:tab/>
        </w:r>
        <w:r w:rsidR="00566A7B">
          <w:rPr>
            <w:noProof/>
            <w:webHidden/>
          </w:rPr>
          <w:fldChar w:fldCharType="begin"/>
        </w:r>
        <w:r w:rsidR="00566A7B">
          <w:rPr>
            <w:noProof/>
            <w:webHidden/>
          </w:rPr>
          <w:instrText xml:space="preserve"> PAGEREF _Toc4283616 \h </w:instrText>
        </w:r>
        <w:r w:rsidR="00566A7B">
          <w:rPr>
            <w:noProof/>
            <w:webHidden/>
          </w:rPr>
        </w:r>
        <w:r w:rsidR="00566A7B">
          <w:rPr>
            <w:noProof/>
            <w:webHidden/>
          </w:rPr>
          <w:fldChar w:fldCharType="separate"/>
        </w:r>
        <w:r>
          <w:rPr>
            <w:noProof/>
            <w:webHidden/>
          </w:rPr>
          <w:t>1</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17" w:history="1">
        <w:r w:rsidR="00566A7B" w:rsidRPr="00EF0958">
          <w:rPr>
            <w:rStyle w:val="Hyperlink"/>
            <w:noProof/>
          </w:rPr>
          <w:t>Feeding solution, Nutritional needs</w:t>
        </w:r>
        <w:r w:rsidR="00566A7B">
          <w:rPr>
            <w:noProof/>
            <w:webHidden/>
          </w:rPr>
          <w:tab/>
        </w:r>
        <w:r w:rsidR="00566A7B">
          <w:rPr>
            <w:noProof/>
            <w:webHidden/>
          </w:rPr>
          <w:fldChar w:fldCharType="begin"/>
        </w:r>
        <w:r w:rsidR="00566A7B">
          <w:rPr>
            <w:noProof/>
            <w:webHidden/>
          </w:rPr>
          <w:instrText xml:space="preserve"> PAGEREF _Toc4283617 \h </w:instrText>
        </w:r>
        <w:r w:rsidR="00566A7B">
          <w:rPr>
            <w:noProof/>
            <w:webHidden/>
          </w:rPr>
        </w:r>
        <w:r w:rsidR="00566A7B">
          <w:rPr>
            <w:noProof/>
            <w:webHidden/>
          </w:rPr>
          <w:fldChar w:fldCharType="separate"/>
        </w:r>
        <w:r>
          <w:rPr>
            <w:noProof/>
            <w:webHidden/>
          </w:rPr>
          <w:t>1</w:t>
        </w:r>
        <w:r w:rsidR="00566A7B">
          <w:rPr>
            <w:noProof/>
            <w:webHidden/>
          </w:rPr>
          <w:fldChar w:fldCharType="end"/>
        </w:r>
      </w:hyperlink>
    </w:p>
    <w:p w:rsidR="00566A7B" w:rsidRDefault="008C744C">
      <w:pPr>
        <w:pStyle w:val="TOC2"/>
        <w:tabs>
          <w:tab w:val="right" w:leader="dot" w:pos="9912"/>
        </w:tabs>
        <w:rPr>
          <w:rFonts w:asciiTheme="minorHAnsi" w:eastAsiaTheme="minorEastAsia" w:hAnsiTheme="minorHAnsi" w:cstheme="minorBidi"/>
          <w:smallCaps w:val="0"/>
          <w:noProof/>
          <w:sz w:val="22"/>
          <w:szCs w:val="22"/>
        </w:rPr>
      </w:pPr>
      <w:hyperlink w:anchor="_Toc4283618" w:history="1">
        <w:r w:rsidR="00566A7B" w:rsidRPr="00EF0958">
          <w:rPr>
            <w:rStyle w:val="Hyperlink"/>
            <w:noProof/>
          </w:rPr>
          <w:t>Breastfeeding</w:t>
        </w:r>
        <w:r w:rsidR="00566A7B">
          <w:rPr>
            <w:noProof/>
            <w:webHidden/>
          </w:rPr>
          <w:tab/>
        </w:r>
        <w:r w:rsidR="00566A7B">
          <w:rPr>
            <w:noProof/>
            <w:webHidden/>
          </w:rPr>
          <w:fldChar w:fldCharType="begin"/>
        </w:r>
        <w:r w:rsidR="00566A7B">
          <w:rPr>
            <w:noProof/>
            <w:webHidden/>
          </w:rPr>
          <w:instrText xml:space="preserve"> PAGEREF _Toc4283618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19" w:history="1">
        <w:r w:rsidR="00566A7B" w:rsidRPr="00EF0958">
          <w:rPr>
            <w:rStyle w:val="Hyperlink"/>
            <w:noProof/>
          </w:rPr>
          <w:t>Contraindications</w:t>
        </w:r>
        <w:r w:rsidR="00566A7B">
          <w:rPr>
            <w:noProof/>
            <w:webHidden/>
          </w:rPr>
          <w:tab/>
        </w:r>
        <w:r w:rsidR="00566A7B">
          <w:rPr>
            <w:noProof/>
            <w:webHidden/>
          </w:rPr>
          <w:fldChar w:fldCharType="begin"/>
        </w:r>
        <w:r w:rsidR="00566A7B">
          <w:rPr>
            <w:noProof/>
            <w:webHidden/>
          </w:rPr>
          <w:instrText xml:space="preserve"> PAGEREF _Toc4283619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0" w:history="1">
        <w:r w:rsidR="00566A7B" w:rsidRPr="00EF0958">
          <w:rPr>
            <w:rStyle w:val="Hyperlink"/>
            <w:noProof/>
          </w:rPr>
          <w:t>Colostrum</w:t>
        </w:r>
        <w:r w:rsidR="00566A7B">
          <w:rPr>
            <w:noProof/>
            <w:webHidden/>
          </w:rPr>
          <w:tab/>
        </w:r>
        <w:r w:rsidR="00566A7B">
          <w:rPr>
            <w:noProof/>
            <w:webHidden/>
          </w:rPr>
          <w:fldChar w:fldCharType="begin"/>
        </w:r>
        <w:r w:rsidR="00566A7B">
          <w:rPr>
            <w:noProof/>
            <w:webHidden/>
          </w:rPr>
          <w:instrText xml:space="preserve"> PAGEREF _Toc4283620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1" w:history="1">
        <w:r w:rsidR="00566A7B" w:rsidRPr="00EF0958">
          <w:rPr>
            <w:rStyle w:val="Hyperlink"/>
            <w:noProof/>
          </w:rPr>
          <w:t>Human milk</w:t>
        </w:r>
        <w:r w:rsidR="00566A7B">
          <w:rPr>
            <w:noProof/>
            <w:webHidden/>
          </w:rPr>
          <w:tab/>
        </w:r>
        <w:r w:rsidR="00566A7B">
          <w:rPr>
            <w:noProof/>
            <w:webHidden/>
          </w:rPr>
          <w:fldChar w:fldCharType="begin"/>
        </w:r>
        <w:r w:rsidR="00566A7B">
          <w:rPr>
            <w:noProof/>
            <w:webHidden/>
          </w:rPr>
          <w:instrText xml:space="preserve"> PAGEREF _Toc4283621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2" w:history="1">
        <w:r w:rsidR="00566A7B" w:rsidRPr="00EF0958">
          <w:rPr>
            <w:rStyle w:val="Hyperlink"/>
            <w:noProof/>
          </w:rPr>
          <w:t>Advantages to child</w:t>
        </w:r>
        <w:r w:rsidR="00566A7B">
          <w:rPr>
            <w:noProof/>
            <w:webHidden/>
          </w:rPr>
          <w:tab/>
        </w:r>
        <w:r w:rsidR="00566A7B">
          <w:rPr>
            <w:noProof/>
            <w:webHidden/>
          </w:rPr>
          <w:fldChar w:fldCharType="begin"/>
        </w:r>
        <w:r w:rsidR="00566A7B">
          <w:rPr>
            <w:noProof/>
            <w:webHidden/>
          </w:rPr>
          <w:instrText xml:space="preserve"> PAGEREF _Toc4283622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3" w:history="1">
        <w:r w:rsidR="00566A7B" w:rsidRPr="00EF0958">
          <w:rPr>
            <w:rStyle w:val="Hyperlink"/>
            <w:noProof/>
          </w:rPr>
          <w:t>Benefits to mother</w:t>
        </w:r>
        <w:r w:rsidR="00566A7B">
          <w:rPr>
            <w:noProof/>
            <w:webHidden/>
          </w:rPr>
          <w:tab/>
        </w:r>
        <w:r w:rsidR="00566A7B">
          <w:rPr>
            <w:noProof/>
            <w:webHidden/>
          </w:rPr>
          <w:fldChar w:fldCharType="begin"/>
        </w:r>
        <w:r w:rsidR="00566A7B">
          <w:rPr>
            <w:noProof/>
            <w:webHidden/>
          </w:rPr>
          <w:instrText xml:space="preserve"> PAGEREF _Toc4283623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4" w:history="1">
        <w:r w:rsidR="00566A7B" w:rsidRPr="00EF0958">
          <w:rPr>
            <w:rStyle w:val="Hyperlink"/>
            <w:noProof/>
          </w:rPr>
          <w:t>Mother's diet</w:t>
        </w:r>
        <w:r w:rsidR="00566A7B">
          <w:rPr>
            <w:noProof/>
            <w:webHidden/>
          </w:rPr>
          <w:tab/>
        </w:r>
        <w:r w:rsidR="00566A7B">
          <w:rPr>
            <w:noProof/>
            <w:webHidden/>
          </w:rPr>
          <w:fldChar w:fldCharType="begin"/>
        </w:r>
        <w:r w:rsidR="00566A7B">
          <w:rPr>
            <w:noProof/>
            <w:webHidden/>
          </w:rPr>
          <w:instrText xml:space="preserve"> PAGEREF _Toc4283624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5" w:history="1">
        <w:r w:rsidR="00566A7B" w:rsidRPr="00EF0958">
          <w:rPr>
            <w:rStyle w:val="Hyperlink"/>
            <w:noProof/>
          </w:rPr>
          <w:t>Details, technique</w:t>
        </w:r>
        <w:r w:rsidR="00566A7B">
          <w:rPr>
            <w:noProof/>
            <w:webHidden/>
          </w:rPr>
          <w:tab/>
        </w:r>
        <w:r w:rsidR="00566A7B">
          <w:rPr>
            <w:noProof/>
            <w:webHidden/>
          </w:rPr>
          <w:fldChar w:fldCharType="begin"/>
        </w:r>
        <w:r w:rsidR="00566A7B">
          <w:rPr>
            <w:noProof/>
            <w:webHidden/>
          </w:rPr>
          <w:instrText xml:space="preserve"> PAGEREF _Toc4283625 \h </w:instrText>
        </w:r>
        <w:r w:rsidR="00566A7B">
          <w:rPr>
            <w:noProof/>
            <w:webHidden/>
          </w:rPr>
        </w:r>
        <w:r w:rsidR="00566A7B">
          <w:rPr>
            <w:noProof/>
            <w:webHidden/>
          </w:rPr>
          <w:fldChar w:fldCharType="separate"/>
        </w:r>
        <w:r>
          <w:rPr>
            <w:noProof/>
            <w:webHidden/>
          </w:rPr>
          <w:t>2</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6" w:history="1">
        <w:r w:rsidR="00566A7B" w:rsidRPr="00EF0958">
          <w:rPr>
            <w:rStyle w:val="Hyperlink"/>
            <w:noProof/>
          </w:rPr>
          <w:t>Lactation suppression</w:t>
        </w:r>
        <w:r w:rsidR="00566A7B">
          <w:rPr>
            <w:noProof/>
            <w:webHidden/>
          </w:rPr>
          <w:tab/>
        </w:r>
        <w:r w:rsidR="00566A7B">
          <w:rPr>
            <w:noProof/>
            <w:webHidden/>
          </w:rPr>
          <w:fldChar w:fldCharType="begin"/>
        </w:r>
        <w:r w:rsidR="00566A7B">
          <w:rPr>
            <w:noProof/>
            <w:webHidden/>
          </w:rPr>
          <w:instrText xml:space="preserve"> PAGEREF _Toc4283626 \h </w:instrText>
        </w:r>
        <w:r w:rsidR="00566A7B">
          <w:rPr>
            <w:noProof/>
            <w:webHidden/>
          </w:rPr>
        </w:r>
        <w:r w:rsidR="00566A7B">
          <w:rPr>
            <w:noProof/>
            <w:webHidden/>
          </w:rPr>
          <w:fldChar w:fldCharType="separate"/>
        </w:r>
        <w:r>
          <w:rPr>
            <w:noProof/>
            <w:webHidden/>
          </w:rPr>
          <w:t>3</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7" w:history="1">
        <w:r w:rsidR="00566A7B" w:rsidRPr="00EF0958">
          <w:rPr>
            <w:rStyle w:val="Hyperlink"/>
            <w:noProof/>
          </w:rPr>
          <w:t>Breast weaning</w:t>
        </w:r>
        <w:r w:rsidR="00566A7B">
          <w:rPr>
            <w:noProof/>
            <w:webHidden/>
          </w:rPr>
          <w:tab/>
        </w:r>
        <w:r w:rsidR="00566A7B">
          <w:rPr>
            <w:noProof/>
            <w:webHidden/>
          </w:rPr>
          <w:fldChar w:fldCharType="begin"/>
        </w:r>
        <w:r w:rsidR="00566A7B">
          <w:rPr>
            <w:noProof/>
            <w:webHidden/>
          </w:rPr>
          <w:instrText xml:space="preserve"> PAGEREF _Toc4283627 \h </w:instrText>
        </w:r>
        <w:r w:rsidR="00566A7B">
          <w:rPr>
            <w:noProof/>
            <w:webHidden/>
          </w:rPr>
        </w:r>
        <w:r w:rsidR="00566A7B">
          <w:rPr>
            <w:noProof/>
            <w:webHidden/>
          </w:rPr>
          <w:fldChar w:fldCharType="separate"/>
        </w:r>
        <w:r>
          <w:rPr>
            <w:noProof/>
            <w:webHidden/>
          </w:rPr>
          <w:t>3</w:t>
        </w:r>
        <w:r w:rsidR="00566A7B">
          <w:rPr>
            <w:noProof/>
            <w:webHidden/>
          </w:rPr>
          <w:fldChar w:fldCharType="end"/>
        </w:r>
      </w:hyperlink>
    </w:p>
    <w:p w:rsidR="00566A7B" w:rsidRDefault="008C744C">
      <w:pPr>
        <w:pStyle w:val="TOC3"/>
        <w:tabs>
          <w:tab w:val="right" w:leader="dot" w:pos="9912"/>
        </w:tabs>
        <w:rPr>
          <w:rFonts w:asciiTheme="minorHAnsi" w:eastAsiaTheme="minorEastAsia" w:hAnsiTheme="minorHAnsi" w:cstheme="minorBidi"/>
          <w:noProof/>
          <w:sz w:val="22"/>
          <w:szCs w:val="22"/>
        </w:rPr>
      </w:pPr>
      <w:hyperlink w:anchor="_Toc4283628" w:history="1">
        <w:r w:rsidR="00566A7B" w:rsidRPr="00EF0958">
          <w:rPr>
            <w:rStyle w:val="Hyperlink"/>
            <w:noProof/>
          </w:rPr>
          <w:t>Mother complications of breastfeeding</w:t>
        </w:r>
        <w:r w:rsidR="00566A7B">
          <w:rPr>
            <w:noProof/>
            <w:webHidden/>
          </w:rPr>
          <w:tab/>
        </w:r>
        <w:r w:rsidR="00566A7B">
          <w:rPr>
            <w:noProof/>
            <w:webHidden/>
          </w:rPr>
          <w:fldChar w:fldCharType="begin"/>
        </w:r>
        <w:r w:rsidR="00566A7B">
          <w:rPr>
            <w:noProof/>
            <w:webHidden/>
          </w:rPr>
          <w:instrText xml:space="preserve"> PAGEREF _Toc4283628 \h </w:instrText>
        </w:r>
        <w:r w:rsidR="00566A7B">
          <w:rPr>
            <w:noProof/>
            <w:webHidden/>
          </w:rPr>
        </w:r>
        <w:r w:rsidR="00566A7B">
          <w:rPr>
            <w:noProof/>
            <w:webHidden/>
          </w:rPr>
          <w:fldChar w:fldCharType="separate"/>
        </w:r>
        <w:r>
          <w:rPr>
            <w:noProof/>
            <w:webHidden/>
          </w:rPr>
          <w:t>3</w:t>
        </w:r>
        <w:r w:rsidR="00566A7B">
          <w:rPr>
            <w:noProof/>
            <w:webHidden/>
          </w:rPr>
          <w:fldChar w:fldCharType="end"/>
        </w:r>
      </w:hyperlink>
    </w:p>
    <w:p w:rsidR="00566A7B" w:rsidRDefault="008C744C">
      <w:pPr>
        <w:pStyle w:val="TOC2"/>
        <w:tabs>
          <w:tab w:val="right" w:leader="dot" w:pos="9912"/>
        </w:tabs>
        <w:rPr>
          <w:rFonts w:asciiTheme="minorHAnsi" w:eastAsiaTheme="minorEastAsia" w:hAnsiTheme="minorHAnsi" w:cstheme="minorBidi"/>
          <w:smallCaps w:val="0"/>
          <w:noProof/>
          <w:sz w:val="22"/>
          <w:szCs w:val="22"/>
        </w:rPr>
      </w:pPr>
      <w:hyperlink w:anchor="_Toc4283629" w:history="1">
        <w:r w:rsidR="00566A7B" w:rsidRPr="00EF0958">
          <w:rPr>
            <w:rStyle w:val="Hyperlink"/>
            <w:noProof/>
          </w:rPr>
          <w:t>Bottle feeding</w:t>
        </w:r>
        <w:r w:rsidR="00566A7B">
          <w:rPr>
            <w:noProof/>
            <w:webHidden/>
          </w:rPr>
          <w:tab/>
        </w:r>
        <w:r w:rsidR="00566A7B">
          <w:rPr>
            <w:noProof/>
            <w:webHidden/>
          </w:rPr>
          <w:fldChar w:fldCharType="begin"/>
        </w:r>
        <w:r w:rsidR="00566A7B">
          <w:rPr>
            <w:noProof/>
            <w:webHidden/>
          </w:rPr>
          <w:instrText xml:space="preserve"> PAGEREF _Toc4283629 \h </w:instrText>
        </w:r>
        <w:r w:rsidR="00566A7B">
          <w:rPr>
            <w:noProof/>
            <w:webHidden/>
          </w:rPr>
        </w:r>
        <w:r w:rsidR="00566A7B">
          <w:rPr>
            <w:noProof/>
            <w:webHidden/>
          </w:rPr>
          <w:fldChar w:fldCharType="separate"/>
        </w:r>
        <w:r>
          <w:rPr>
            <w:noProof/>
            <w:webHidden/>
          </w:rPr>
          <w:t>3</w:t>
        </w:r>
        <w:r w:rsidR="00566A7B">
          <w:rPr>
            <w:noProof/>
            <w:webHidden/>
          </w:rPr>
          <w:fldChar w:fldCharType="end"/>
        </w:r>
      </w:hyperlink>
    </w:p>
    <w:p w:rsidR="00566A7B" w:rsidRDefault="008C744C">
      <w:pPr>
        <w:pStyle w:val="TOC2"/>
        <w:tabs>
          <w:tab w:val="right" w:leader="dot" w:pos="9912"/>
        </w:tabs>
        <w:rPr>
          <w:rFonts w:asciiTheme="minorHAnsi" w:eastAsiaTheme="minorEastAsia" w:hAnsiTheme="minorHAnsi" w:cstheme="minorBidi"/>
          <w:smallCaps w:val="0"/>
          <w:noProof/>
          <w:sz w:val="22"/>
          <w:szCs w:val="22"/>
        </w:rPr>
      </w:pPr>
      <w:hyperlink w:anchor="_Toc4283630" w:history="1">
        <w:r w:rsidR="00566A7B" w:rsidRPr="00EF0958">
          <w:rPr>
            <w:rStyle w:val="Hyperlink"/>
            <w:noProof/>
          </w:rPr>
          <w:t>Starting solid foods</w:t>
        </w:r>
        <w:r w:rsidR="00566A7B">
          <w:rPr>
            <w:noProof/>
            <w:webHidden/>
          </w:rPr>
          <w:tab/>
        </w:r>
        <w:r w:rsidR="00566A7B">
          <w:rPr>
            <w:noProof/>
            <w:webHidden/>
          </w:rPr>
          <w:fldChar w:fldCharType="begin"/>
        </w:r>
        <w:r w:rsidR="00566A7B">
          <w:rPr>
            <w:noProof/>
            <w:webHidden/>
          </w:rPr>
          <w:instrText xml:space="preserve"> PAGEREF _Toc4283630 \h </w:instrText>
        </w:r>
        <w:r w:rsidR="00566A7B">
          <w:rPr>
            <w:noProof/>
            <w:webHidden/>
          </w:rPr>
        </w:r>
        <w:r w:rsidR="00566A7B">
          <w:rPr>
            <w:noProof/>
            <w:webHidden/>
          </w:rPr>
          <w:fldChar w:fldCharType="separate"/>
        </w:r>
        <w:r>
          <w:rPr>
            <w:noProof/>
            <w:webHidden/>
          </w:rPr>
          <w:t>4</w:t>
        </w:r>
        <w:r w:rsidR="00566A7B">
          <w:rPr>
            <w:noProof/>
            <w:webHidden/>
          </w:rPr>
          <w:fldChar w:fldCharType="end"/>
        </w:r>
      </w:hyperlink>
    </w:p>
    <w:p w:rsidR="00566A7B" w:rsidRDefault="008C744C">
      <w:pPr>
        <w:pStyle w:val="TOC2"/>
        <w:tabs>
          <w:tab w:val="right" w:leader="dot" w:pos="9912"/>
        </w:tabs>
        <w:rPr>
          <w:rFonts w:asciiTheme="minorHAnsi" w:eastAsiaTheme="minorEastAsia" w:hAnsiTheme="minorHAnsi" w:cstheme="minorBidi"/>
          <w:smallCaps w:val="0"/>
          <w:noProof/>
          <w:sz w:val="22"/>
          <w:szCs w:val="22"/>
        </w:rPr>
      </w:pPr>
      <w:hyperlink w:anchor="_Toc4283631" w:history="1">
        <w:r w:rsidR="00566A7B" w:rsidRPr="00EF0958">
          <w:rPr>
            <w:rStyle w:val="Hyperlink"/>
            <w:noProof/>
          </w:rPr>
          <w:t>Full Nutrition</w:t>
        </w:r>
        <w:r w:rsidR="00566A7B">
          <w:rPr>
            <w:noProof/>
            <w:webHidden/>
          </w:rPr>
          <w:tab/>
        </w:r>
        <w:r w:rsidR="00566A7B">
          <w:rPr>
            <w:noProof/>
            <w:webHidden/>
          </w:rPr>
          <w:fldChar w:fldCharType="begin"/>
        </w:r>
        <w:r w:rsidR="00566A7B">
          <w:rPr>
            <w:noProof/>
            <w:webHidden/>
          </w:rPr>
          <w:instrText xml:space="preserve"> PAGEREF _Toc4283631 \h </w:instrText>
        </w:r>
        <w:r w:rsidR="00566A7B">
          <w:rPr>
            <w:noProof/>
            <w:webHidden/>
          </w:rPr>
        </w:r>
        <w:r w:rsidR="00566A7B">
          <w:rPr>
            <w:noProof/>
            <w:webHidden/>
          </w:rPr>
          <w:fldChar w:fldCharType="separate"/>
        </w:r>
        <w:r>
          <w:rPr>
            <w:noProof/>
            <w:webHidden/>
          </w:rPr>
          <w:t>4</w:t>
        </w:r>
        <w:r w:rsidR="00566A7B">
          <w:rPr>
            <w:noProof/>
            <w:webHidden/>
          </w:rPr>
          <w:fldChar w:fldCharType="end"/>
        </w:r>
      </w:hyperlink>
    </w:p>
    <w:p w:rsidR="00566A7B" w:rsidRDefault="008C744C">
      <w:pPr>
        <w:pStyle w:val="TOC2"/>
        <w:tabs>
          <w:tab w:val="right" w:leader="dot" w:pos="9912"/>
        </w:tabs>
        <w:rPr>
          <w:rFonts w:asciiTheme="minorHAnsi" w:eastAsiaTheme="minorEastAsia" w:hAnsiTheme="minorHAnsi" w:cstheme="minorBidi"/>
          <w:smallCaps w:val="0"/>
          <w:noProof/>
          <w:sz w:val="22"/>
          <w:szCs w:val="22"/>
        </w:rPr>
      </w:pPr>
      <w:hyperlink w:anchor="_Toc4283632" w:history="1">
        <w:r w:rsidR="00566A7B" w:rsidRPr="00EF0958">
          <w:rPr>
            <w:rStyle w:val="Hyperlink"/>
            <w:noProof/>
          </w:rPr>
          <w:t>Feeding problems</w:t>
        </w:r>
        <w:r w:rsidR="00566A7B">
          <w:rPr>
            <w:noProof/>
            <w:webHidden/>
          </w:rPr>
          <w:tab/>
        </w:r>
        <w:r w:rsidR="00566A7B">
          <w:rPr>
            <w:noProof/>
            <w:webHidden/>
          </w:rPr>
          <w:fldChar w:fldCharType="begin"/>
        </w:r>
        <w:r w:rsidR="00566A7B">
          <w:rPr>
            <w:noProof/>
            <w:webHidden/>
          </w:rPr>
          <w:instrText xml:space="preserve"> PAGEREF _Toc4283632 \h </w:instrText>
        </w:r>
        <w:r w:rsidR="00566A7B">
          <w:rPr>
            <w:noProof/>
            <w:webHidden/>
          </w:rPr>
        </w:r>
        <w:r w:rsidR="00566A7B">
          <w:rPr>
            <w:noProof/>
            <w:webHidden/>
          </w:rPr>
          <w:fldChar w:fldCharType="separate"/>
        </w:r>
        <w:r>
          <w:rPr>
            <w:noProof/>
            <w:webHidden/>
          </w:rPr>
          <w:t>4</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3" w:history="1">
        <w:r w:rsidR="00566A7B" w:rsidRPr="00EF0958">
          <w:rPr>
            <w:rStyle w:val="Hyperlink"/>
            <w:noProof/>
          </w:rPr>
          <w:t>Growth</w:t>
        </w:r>
        <w:r w:rsidR="00566A7B">
          <w:rPr>
            <w:noProof/>
            <w:webHidden/>
          </w:rPr>
          <w:tab/>
        </w:r>
        <w:r w:rsidR="00566A7B">
          <w:rPr>
            <w:noProof/>
            <w:webHidden/>
          </w:rPr>
          <w:fldChar w:fldCharType="begin"/>
        </w:r>
        <w:r w:rsidR="00566A7B">
          <w:rPr>
            <w:noProof/>
            <w:webHidden/>
          </w:rPr>
          <w:instrText xml:space="preserve"> PAGEREF _Toc4283633 \h </w:instrText>
        </w:r>
        <w:r w:rsidR="00566A7B">
          <w:rPr>
            <w:noProof/>
            <w:webHidden/>
          </w:rPr>
        </w:r>
        <w:r w:rsidR="00566A7B">
          <w:rPr>
            <w:noProof/>
            <w:webHidden/>
          </w:rPr>
          <w:fldChar w:fldCharType="separate"/>
        </w:r>
        <w:r>
          <w:rPr>
            <w:noProof/>
            <w:webHidden/>
          </w:rPr>
          <w:t>4</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4" w:history="1">
        <w:r w:rsidR="00566A7B" w:rsidRPr="00EF0958">
          <w:rPr>
            <w:rStyle w:val="Hyperlink"/>
            <w:noProof/>
          </w:rPr>
          <w:t>Safety</w:t>
        </w:r>
        <w:r w:rsidR="00566A7B">
          <w:rPr>
            <w:noProof/>
            <w:webHidden/>
          </w:rPr>
          <w:tab/>
        </w:r>
        <w:r w:rsidR="00566A7B">
          <w:rPr>
            <w:noProof/>
            <w:webHidden/>
          </w:rPr>
          <w:fldChar w:fldCharType="begin"/>
        </w:r>
        <w:r w:rsidR="00566A7B">
          <w:rPr>
            <w:noProof/>
            <w:webHidden/>
          </w:rPr>
          <w:instrText xml:space="preserve"> PAGEREF _Toc4283634 \h </w:instrText>
        </w:r>
        <w:r w:rsidR="00566A7B">
          <w:rPr>
            <w:noProof/>
            <w:webHidden/>
          </w:rPr>
        </w:r>
        <w:r w:rsidR="00566A7B">
          <w:rPr>
            <w:noProof/>
            <w:webHidden/>
          </w:rPr>
          <w:fldChar w:fldCharType="separate"/>
        </w:r>
        <w:r>
          <w:rPr>
            <w:noProof/>
            <w:webHidden/>
          </w:rPr>
          <w:t>5</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5" w:history="1">
        <w:r w:rsidR="00566A7B" w:rsidRPr="00EF0958">
          <w:rPr>
            <w:rStyle w:val="Hyperlink"/>
            <w:noProof/>
          </w:rPr>
          <w:t>Sleeping</w:t>
        </w:r>
        <w:r w:rsidR="00566A7B">
          <w:rPr>
            <w:noProof/>
            <w:webHidden/>
          </w:rPr>
          <w:tab/>
        </w:r>
        <w:r w:rsidR="00566A7B">
          <w:rPr>
            <w:noProof/>
            <w:webHidden/>
          </w:rPr>
          <w:fldChar w:fldCharType="begin"/>
        </w:r>
        <w:r w:rsidR="00566A7B">
          <w:rPr>
            <w:noProof/>
            <w:webHidden/>
          </w:rPr>
          <w:instrText xml:space="preserve"> PAGEREF _Toc4283635 \h </w:instrText>
        </w:r>
        <w:r w:rsidR="00566A7B">
          <w:rPr>
            <w:noProof/>
            <w:webHidden/>
          </w:rPr>
        </w:r>
        <w:r w:rsidR="00566A7B">
          <w:rPr>
            <w:noProof/>
            <w:webHidden/>
          </w:rPr>
          <w:fldChar w:fldCharType="separate"/>
        </w:r>
        <w:r>
          <w:rPr>
            <w:noProof/>
            <w:webHidden/>
          </w:rPr>
          <w:t>5</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6" w:history="1">
        <w:r w:rsidR="00566A7B" w:rsidRPr="00EF0958">
          <w:rPr>
            <w:rStyle w:val="Hyperlink"/>
            <w:noProof/>
          </w:rPr>
          <w:t>Diaper Rash</w:t>
        </w:r>
        <w:r w:rsidR="00566A7B">
          <w:rPr>
            <w:noProof/>
            <w:webHidden/>
          </w:rPr>
          <w:tab/>
        </w:r>
        <w:r w:rsidR="00566A7B">
          <w:rPr>
            <w:noProof/>
            <w:webHidden/>
          </w:rPr>
          <w:fldChar w:fldCharType="begin"/>
        </w:r>
        <w:r w:rsidR="00566A7B">
          <w:rPr>
            <w:noProof/>
            <w:webHidden/>
          </w:rPr>
          <w:instrText xml:space="preserve"> PAGEREF _Toc4283636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7" w:history="1">
        <w:r w:rsidR="00566A7B" w:rsidRPr="00EF0958">
          <w:rPr>
            <w:rStyle w:val="Hyperlink"/>
            <w:noProof/>
          </w:rPr>
          <w:t>Pacifier</w:t>
        </w:r>
        <w:r w:rsidR="00566A7B">
          <w:rPr>
            <w:noProof/>
            <w:webHidden/>
          </w:rPr>
          <w:tab/>
        </w:r>
        <w:r w:rsidR="00566A7B">
          <w:rPr>
            <w:noProof/>
            <w:webHidden/>
          </w:rPr>
          <w:fldChar w:fldCharType="begin"/>
        </w:r>
        <w:r w:rsidR="00566A7B">
          <w:rPr>
            <w:noProof/>
            <w:webHidden/>
          </w:rPr>
          <w:instrText xml:space="preserve"> PAGEREF _Toc4283637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8" w:history="1">
        <w:r w:rsidR="00566A7B" w:rsidRPr="00EF0958">
          <w:rPr>
            <w:rStyle w:val="Hyperlink"/>
            <w:noProof/>
          </w:rPr>
          <w:t>Teething</w:t>
        </w:r>
        <w:r w:rsidR="00566A7B">
          <w:rPr>
            <w:noProof/>
            <w:webHidden/>
          </w:rPr>
          <w:tab/>
        </w:r>
        <w:r w:rsidR="00566A7B">
          <w:rPr>
            <w:noProof/>
            <w:webHidden/>
          </w:rPr>
          <w:fldChar w:fldCharType="begin"/>
        </w:r>
        <w:r w:rsidR="00566A7B">
          <w:rPr>
            <w:noProof/>
            <w:webHidden/>
          </w:rPr>
          <w:instrText xml:space="preserve"> PAGEREF _Toc4283638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39" w:history="1">
        <w:r w:rsidR="00566A7B" w:rsidRPr="00EF0958">
          <w:rPr>
            <w:rStyle w:val="Hyperlink"/>
            <w:noProof/>
          </w:rPr>
          <w:t>Crying</w:t>
        </w:r>
        <w:r w:rsidR="00566A7B">
          <w:rPr>
            <w:noProof/>
            <w:webHidden/>
          </w:rPr>
          <w:tab/>
        </w:r>
        <w:r w:rsidR="00566A7B">
          <w:rPr>
            <w:noProof/>
            <w:webHidden/>
          </w:rPr>
          <w:fldChar w:fldCharType="begin"/>
        </w:r>
        <w:r w:rsidR="00566A7B">
          <w:rPr>
            <w:noProof/>
            <w:webHidden/>
          </w:rPr>
          <w:instrText xml:space="preserve"> PAGEREF _Toc4283639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40" w:history="1">
        <w:r w:rsidR="00566A7B" w:rsidRPr="00EF0958">
          <w:rPr>
            <w:rStyle w:val="Hyperlink"/>
            <w:noProof/>
          </w:rPr>
          <w:t>Television</w:t>
        </w:r>
        <w:r w:rsidR="00566A7B">
          <w:rPr>
            <w:noProof/>
            <w:webHidden/>
          </w:rPr>
          <w:tab/>
        </w:r>
        <w:r w:rsidR="00566A7B">
          <w:rPr>
            <w:noProof/>
            <w:webHidden/>
          </w:rPr>
          <w:fldChar w:fldCharType="begin"/>
        </w:r>
        <w:r w:rsidR="00566A7B">
          <w:rPr>
            <w:noProof/>
            <w:webHidden/>
          </w:rPr>
          <w:instrText xml:space="preserve"> PAGEREF _Toc4283640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41" w:history="1">
        <w:r w:rsidR="00566A7B" w:rsidRPr="00EF0958">
          <w:rPr>
            <w:rStyle w:val="Hyperlink"/>
            <w:noProof/>
          </w:rPr>
          <w:t>Sports</w:t>
        </w:r>
        <w:r w:rsidR="00566A7B">
          <w:rPr>
            <w:noProof/>
            <w:webHidden/>
          </w:rPr>
          <w:tab/>
        </w:r>
        <w:r w:rsidR="00566A7B">
          <w:rPr>
            <w:noProof/>
            <w:webHidden/>
          </w:rPr>
          <w:fldChar w:fldCharType="begin"/>
        </w:r>
        <w:r w:rsidR="00566A7B">
          <w:rPr>
            <w:noProof/>
            <w:webHidden/>
          </w:rPr>
          <w:instrText xml:space="preserve"> PAGEREF _Toc4283641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42" w:history="1">
        <w:r w:rsidR="00566A7B" w:rsidRPr="00EF0958">
          <w:rPr>
            <w:rStyle w:val="Hyperlink"/>
            <w:noProof/>
          </w:rPr>
          <w:t>Recurrent Pain Syndromes</w:t>
        </w:r>
        <w:r w:rsidR="00566A7B">
          <w:rPr>
            <w:noProof/>
            <w:webHidden/>
          </w:rPr>
          <w:tab/>
        </w:r>
        <w:r w:rsidR="00566A7B">
          <w:rPr>
            <w:noProof/>
            <w:webHidden/>
          </w:rPr>
          <w:fldChar w:fldCharType="begin"/>
        </w:r>
        <w:r w:rsidR="00566A7B">
          <w:rPr>
            <w:noProof/>
            <w:webHidden/>
          </w:rPr>
          <w:instrText xml:space="preserve"> PAGEREF _Toc4283642 \h </w:instrText>
        </w:r>
        <w:r w:rsidR="00566A7B">
          <w:rPr>
            <w:noProof/>
            <w:webHidden/>
          </w:rPr>
        </w:r>
        <w:r w:rsidR="00566A7B">
          <w:rPr>
            <w:noProof/>
            <w:webHidden/>
          </w:rPr>
          <w:fldChar w:fldCharType="separate"/>
        </w:r>
        <w:r>
          <w:rPr>
            <w:noProof/>
            <w:webHidden/>
          </w:rPr>
          <w:t>6</w:t>
        </w:r>
        <w:r w:rsidR="00566A7B">
          <w:rPr>
            <w:noProof/>
            <w:webHidden/>
          </w:rPr>
          <w:fldChar w:fldCharType="end"/>
        </w:r>
      </w:hyperlink>
    </w:p>
    <w:p w:rsidR="00566A7B" w:rsidRDefault="008C744C">
      <w:pPr>
        <w:pStyle w:val="TOC1"/>
        <w:tabs>
          <w:tab w:val="right" w:leader="dot" w:pos="9912"/>
        </w:tabs>
        <w:rPr>
          <w:rFonts w:asciiTheme="minorHAnsi" w:eastAsiaTheme="minorEastAsia" w:hAnsiTheme="minorHAnsi" w:cstheme="minorBidi"/>
          <w:b w:val="0"/>
          <w:smallCaps w:val="0"/>
          <w:noProof/>
          <w:sz w:val="22"/>
          <w:szCs w:val="22"/>
          <w:lang w:val="en-US"/>
        </w:rPr>
      </w:pPr>
      <w:hyperlink w:anchor="_Toc4283643" w:history="1">
        <w:r w:rsidR="00566A7B" w:rsidRPr="00EF0958">
          <w:rPr>
            <w:rStyle w:val="Hyperlink"/>
            <w:noProof/>
          </w:rPr>
          <w:t>Pediatric Mortality</w:t>
        </w:r>
        <w:r w:rsidR="00566A7B">
          <w:rPr>
            <w:noProof/>
            <w:webHidden/>
          </w:rPr>
          <w:tab/>
        </w:r>
        <w:r w:rsidR="00566A7B">
          <w:rPr>
            <w:noProof/>
            <w:webHidden/>
          </w:rPr>
          <w:fldChar w:fldCharType="begin"/>
        </w:r>
        <w:r w:rsidR="00566A7B">
          <w:rPr>
            <w:noProof/>
            <w:webHidden/>
          </w:rPr>
          <w:instrText xml:space="preserve"> PAGEREF _Toc4283643 \h </w:instrText>
        </w:r>
        <w:r w:rsidR="00566A7B">
          <w:rPr>
            <w:noProof/>
            <w:webHidden/>
          </w:rPr>
        </w:r>
        <w:r w:rsidR="00566A7B">
          <w:rPr>
            <w:noProof/>
            <w:webHidden/>
          </w:rPr>
          <w:fldChar w:fldCharType="separate"/>
        </w:r>
        <w:r>
          <w:rPr>
            <w:noProof/>
            <w:webHidden/>
          </w:rPr>
          <w:t>7</w:t>
        </w:r>
        <w:r w:rsidR="00566A7B">
          <w:rPr>
            <w:noProof/>
            <w:webHidden/>
          </w:rPr>
          <w:fldChar w:fldCharType="end"/>
        </w:r>
      </w:hyperlink>
    </w:p>
    <w:p w:rsidR="00B82E92" w:rsidRPr="00424A72" w:rsidRDefault="00566A7B">
      <w:r>
        <w:rPr>
          <w:b/>
        </w:rPr>
        <w:fldChar w:fldCharType="end"/>
      </w:r>
      <w:r w:rsidR="00B82E92" w:rsidRPr="00424A72">
        <w:rPr>
          <w:b/>
          <w:smallCaps/>
        </w:rPr>
        <w:t>Infant colic</w:t>
      </w:r>
      <w:r w:rsidR="00B82E92" w:rsidRPr="00424A72">
        <w:rPr>
          <w:smallCaps/>
        </w:rPr>
        <w:t xml:space="preserve"> </w:t>
      </w:r>
      <w:r w:rsidR="00477A17" w:rsidRPr="00424A72">
        <w:t xml:space="preserve">→ </w:t>
      </w:r>
      <w:r w:rsidR="00995995">
        <w:t xml:space="preserve">see </w:t>
      </w:r>
      <w:hyperlink r:id="rId7" w:history="1">
        <w:r w:rsidR="00995995" w:rsidRPr="00D62D22">
          <w:rPr>
            <w:rStyle w:val="Hyperlink"/>
          </w:rPr>
          <w:t xml:space="preserve">p. </w:t>
        </w:r>
        <w:r w:rsidR="00B82E92" w:rsidRPr="00D62D22">
          <w:rPr>
            <w:rStyle w:val="Hyperlink"/>
          </w:rPr>
          <w:t>1858 (4)</w:t>
        </w:r>
        <w:r w:rsidR="00EC4F40" w:rsidRPr="00D62D22">
          <w:rPr>
            <w:rStyle w:val="Hyperlink"/>
          </w:rPr>
          <w:t xml:space="preserve"> &gt;&gt;</w:t>
        </w:r>
      </w:hyperlink>
    </w:p>
    <w:p w:rsidR="003479A0" w:rsidRPr="00424A72" w:rsidRDefault="003479A0">
      <w:r w:rsidRPr="00424A72">
        <w:rPr>
          <w:b/>
          <w:smallCaps/>
        </w:rPr>
        <w:t>Psychomotor Development</w:t>
      </w:r>
      <w:r w:rsidRPr="00424A72">
        <w:rPr>
          <w:smallCaps/>
        </w:rPr>
        <w:t xml:space="preserve"> </w:t>
      </w:r>
      <w:r w:rsidR="00477A17" w:rsidRPr="00424A72">
        <w:t>→</w:t>
      </w:r>
      <w:r w:rsidRPr="00424A72">
        <w:t xml:space="preserve"> </w:t>
      </w:r>
      <w:r w:rsidR="00995995">
        <w:t xml:space="preserve">see </w:t>
      </w:r>
      <w:hyperlink r:id="rId8" w:history="1">
        <w:r w:rsidR="00995995" w:rsidRPr="00D62D22">
          <w:rPr>
            <w:rStyle w:val="Hyperlink"/>
          </w:rPr>
          <w:t xml:space="preserve">p. </w:t>
        </w:r>
        <w:r w:rsidRPr="00D62D22">
          <w:rPr>
            <w:rStyle w:val="Hyperlink"/>
          </w:rPr>
          <w:t>D5</w:t>
        </w:r>
        <w:r w:rsidR="00EC4F40" w:rsidRPr="00D62D22">
          <w:rPr>
            <w:rStyle w:val="Hyperlink"/>
          </w:rPr>
          <w:t xml:space="preserve"> &gt;&gt;</w:t>
        </w:r>
      </w:hyperlink>
    </w:p>
    <w:p w:rsidR="004D19F3" w:rsidRPr="00424A72" w:rsidRDefault="004D19F3">
      <w:pPr>
        <w:rPr>
          <w:b/>
          <w:smallCaps/>
        </w:rPr>
      </w:pPr>
      <w:r w:rsidRPr="00424A72">
        <w:rPr>
          <w:b/>
          <w:smallCaps/>
        </w:rPr>
        <w:t xml:space="preserve">Fluid / electrolyte balance </w:t>
      </w:r>
      <w:r w:rsidR="00477A17" w:rsidRPr="00424A72">
        <w:t>→</w:t>
      </w:r>
      <w:r w:rsidRPr="00424A72">
        <w:t xml:space="preserve"> </w:t>
      </w:r>
      <w:r w:rsidR="00995995">
        <w:t xml:space="preserve">see </w:t>
      </w:r>
      <w:hyperlink r:id="rId9" w:history="1">
        <w:r w:rsidR="00995995" w:rsidRPr="00D62D22">
          <w:rPr>
            <w:rStyle w:val="Hyperlink"/>
          </w:rPr>
          <w:t xml:space="preserve">p. </w:t>
        </w:r>
        <w:r w:rsidRPr="00D62D22">
          <w:rPr>
            <w:rStyle w:val="Hyperlink"/>
          </w:rPr>
          <w:t>2514</w:t>
        </w:r>
        <w:r w:rsidR="00EC4F40" w:rsidRPr="00D62D22">
          <w:rPr>
            <w:rStyle w:val="Hyperlink"/>
          </w:rPr>
          <w:t xml:space="preserve"> &gt;&gt;</w:t>
        </w:r>
      </w:hyperlink>
    </w:p>
    <w:p w:rsidR="00891EA8" w:rsidRPr="00424A72" w:rsidRDefault="00891EA8">
      <w:r w:rsidRPr="00424A72">
        <w:rPr>
          <w:b/>
          <w:smallCaps/>
        </w:rPr>
        <w:t>Fever</w:t>
      </w:r>
      <w:r w:rsidR="00477A17" w:rsidRPr="00424A72">
        <w:t xml:space="preserve"> →</w:t>
      </w:r>
      <w:r w:rsidRPr="00424A72">
        <w:t xml:space="preserve"> </w:t>
      </w:r>
      <w:r w:rsidR="00995995">
        <w:t xml:space="preserve">see </w:t>
      </w:r>
      <w:hyperlink r:id="rId10" w:history="1">
        <w:r w:rsidR="00995995" w:rsidRPr="00D62D22">
          <w:rPr>
            <w:rStyle w:val="Hyperlink"/>
          </w:rPr>
          <w:t xml:space="preserve">p. </w:t>
        </w:r>
        <w:r w:rsidR="00D34E4A" w:rsidRPr="00D62D22">
          <w:rPr>
            <w:rStyle w:val="Hyperlink"/>
          </w:rPr>
          <w:t>A12</w:t>
        </w:r>
        <w:r w:rsidR="00CC7F8D" w:rsidRPr="00D62D22">
          <w:rPr>
            <w:rStyle w:val="Hyperlink"/>
          </w:rPr>
          <w:t>1</w:t>
        </w:r>
        <w:r w:rsidR="00EC4F40" w:rsidRPr="00D62D22">
          <w:rPr>
            <w:rStyle w:val="Hyperlink"/>
          </w:rPr>
          <w:t xml:space="preserve"> &gt;&gt;</w:t>
        </w:r>
      </w:hyperlink>
    </w:p>
    <w:p w:rsidR="00D8541D" w:rsidRPr="00424A72" w:rsidRDefault="00D8541D">
      <w:r w:rsidRPr="00424A72">
        <w:rPr>
          <w:b/>
          <w:smallCaps/>
        </w:rPr>
        <w:t>Vaccinations</w:t>
      </w:r>
      <w:r w:rsidRPr="00424A72">
        <w:t xml:space="preserve"> </w:t>
      </w:r>
      <w:r w:rsidR="005C14FE" w:rsidRPr="00424A72">
        <w:t xml:space="preserve">/ </w:t>
      </w:r>
      <w:r w:rsidR="005C14FE" w:rsidRPr="00424A72">
        <w:rPr>
          <w:b/>
          <w:smallCaps/>
        </w:rPr>
        <w:t xml:space="preserve">Immunizations </w:t>
      </w:r>
      <w:r w:rsidR="00477A17" w:rsidRPr="00424A72">
        <w:t>→</w:t>
      </w:r>
      <w:r w:rsidRPr="00424A72">
        <w:t xml:space="preserve"> </w:t>
      </w:r>
      <w:r w:rsidR="00995995">
        <w:t xml:space="preserve">see </w:t>
      </w:r>
      <w:hyperlink r:id="rId11" w:history="1">
        <w:r w:rsidR="00995995" w:rsidRPr="00D62D22">
          <w:rPr>
            <w:rStyle w:val="Hyperlink"/>
          </w:rPr>
          <w:t xml:space="preserve">p. </w:t>
        </w:r>
        <w:r w:rsidRPr="00D62D22">
          <w:rPr>
            <w:rStyle w:val="Hyperlink"/>
          </w:rPr>
          <w:t>1653</w:t>
        </w:r>
        <w:r w:rsidR="00EC4F40" w:rsidRPr="00D62D22">
          <w:rPr>
            <w:rStyle w:val="Hyperlink"/>
          </w:rPr>
          <w:t xml:space="preserve"> &gt;&gt;</w:t>
        </w:r>
      </w:hyperlink>
    </w:p>
    <w:p w:rsidR="005C14FE" w:rsidRPr="00424A72" w:rsidRDefault="005C14FE" w:rsidP="005C14FE">
      <w:pPr>
        <w:ind w:left="2563" w:hanging="1843"/>
      </w:pPr>
      <w:r w:rsidRPr="00424A72">
        <w:t xml:space="preserve">interactive schedule by birth date - </w:t>
      </w:r>
      <w:hyperlink r:id="rId12" w:history="1">
        <w:r w:rsidRPr="00424A72">
          <w:rPr>
            <w:rStyle w:val="Hyperlink"/>
          </w:rPr>
          <w:t>http://www2a.cdc.gov/nip/kidstuff/newscheduler_le/</w:t>
        </w:r>
      </w:hyperlink>
    </w:p>
    <w:p w:rsidR="001245D3" w:rsidRPr="00424A72" w:rsidRDefault="001245D3">
      <w:r w:rsidRPr="00424A72">
        <w:rPr>
          <w:b/>
          <w:smallCaps/>
        </w:rPr>
        <w:t>Toilet training and disorders</w:t>
      </w:r>
      <w:r w:rsidRPr="00424A72">
        <w:t xml:space="preserve"> </w:t>
      </w:r>
      <w:r w:rsidR="00477A17" w:rsidRPr="00424A72">
        <w:t xml:space="preserve">→ </w:t>
      </w:r>
      <w:r w:rsidR="00995995">
        <w:t xml:space="preserve">see </w:t>
      </w:r>
      <w:hyperlink r:id="rId13" w:history="1">
        <w:r w:rsidR="00995995" w:rsidRPr="00D62D22">
          <w:rPr>
            <w:rStyle w:val="Hyperlink"/>
          </w:rPr>
          <w:t xml:space="preserve">p. </w:t>
        </w:r>
        <w:r w:rsidRPr="00D62D22">
          <w:rPr>
            <w:rStyle w:val="Hyperlink"/>
          </w:rPr>
          <w:t>Psy41</w:t>
        </w:r>
        <w:r w:rsidR="00EC4F40" w:rsidRPr="00D62D22">
          <w:rPr>
            <w:rStyle w:val="Hyperlink"/>
          </w:rPr>
          <w:t xml:space="preserve"> &gt;&gt;</w:t>
        </w:r>
      </w:hyperlink>
    </w:p>
    <w:p w:rsidR="00891EA8" w:rsidRPr="00424A72" w:rsidRDefault="00BF0849" w:rsidP="00477A17">
      <w:pPr>
        <w:ind w:left="567" w:hanging="567"/>
      </w:pPr>
      <w:r w:rsidRPr="00424A72">
        <w:rPr>
          <w:b/>
          <w:smallCaps/>
        </w:rPr>
        <w:t>Pediatric Psychologic Aspects</w:t>
      </w:r>
      <w:r w:rsidRPr="00424A72">
        <w:t xml:space="preserve"> (</w:t>
      </w:r>
      <w:bookmarkStart w:id="1" w:name="_Toc197215081"/>
      <w:r w:rsidRPr="00424A72">
        <w:t>circular behavioral pattern</w:t>
      </w:r>
      <w:bookmarkEnd w:id="1"/>
      <w:r w:rsidRPr="00424A72">
        <w:t xml:space="preserve">, </w:t>
      </w:r>
      <w:bookmarkStart w:id="2" w:name="_Toc197215082"/>
      <w:r w:rsidRPr="00424A72">
        <w:t>temper tantrum</w:t>
      </w:r>
      <w:bookmarkStart w:id="3" w:name="_Toc193010800"/>
      <w:bookmarkStart w:id="4" w:name="_Toc197215083"/>
      <w:bookmarkEnd w:id="2"/>
      <w:r w:rsidRPr="00424A72">
        <w:t>, bonding, attachment</w:t>
      </w:r>
      <w:bookmarkEnd w:id="3"/>
      <w:bookmarkEnd w:id="4"/>
      <w:r w:rsidRPr="00424A72">
        <w:t xml:space="preserve">, hospitalism, anaclitic depression, vulnerable child syndrome, </w:t>
      </w:r>
      <w:bookmarkStart w:id="5" w:name="_Toc197215084"/>
      <w:r w:rsidRPr="00424A72">
        <w:t>thumb sucking</w:t>
      </w:r>
      <w:bookmarkEnd w:id="5"/>
      <w:r w:rsidRPr="00424A72">
        <w:t>)</w:t>
      </w:r>
      <w:r w:rsidRPr="00424A72">
        <w:rPr>
          <w:b/>
          <w:smallCaps/>
        </w:rPr>
        <w:t xml:space="preserve"> </w:t>
      </w:r>
      <w:r w:rsidR="00477A17" w:rsidRPr="00424A72">
        <w:t xml:space="preserve">→ </w:t>
      </w:r>
      <w:r w:rsidR="00995995">
        <w:t xml:space="preserve">see </w:t>
      </w:r>
      <w:hyperlink r:id="rId14" w:history="1">
        <w:r w:rsidR="00995995" w:rsidRPr="00D62D22">
          <w:rPr>
            <w:rStyle w:val="Hyperlink"/>
          </w:rPr>
          <w:t xml:space="preserve">p. </w:t>
        </w:r>
        <w:r w:rsidRPr="00D62D22">
          <w:rPr>
            <w:rStyle w:val="Hyperlink"/>
          </w:rPr>
          <w:t>Psy5</w:t>
        </w:r>
        <w:r w:rsidR="00EC4F40" w:rsidRPr="00D62D22">
          <w:rPr>
            <w:rStyle w:val="Hyperlink"/>
          </w:rPr>
          <w:t xml:space="preserve"> &gt;&gt;</w:t>
        </w:r>
      </w:hyperlink>
    </w:p>
    <w:p w:rsidR="00BF0849" w:rsidRPr="00424A72" w:rsidRDefault="00BF0849"/>
    <w:p w:rsidR="00C70C4D" w:rsidRPr="00424A72" w:rsidRDefault="00C70C4D"/>
    <w:p w:rsidR="00C70C4D" w:rsidRPr="00424A72" w:rsidRDefault="00C70C4D">
      <w:r w:rsidRPr="00424A72">
        <w:rPr>
          <w:i/>
          <w:smallCaps/>
          <w:highlight w:val="yellow"/>
        </w:rPr>
        <w:t>State organization</w:t>
      </w:r>
      <w:r w:rsidRPr="00424A72">
        <w:rPr>
          <w:highlight w:val="yellow"/>
        </w:rPr>
        <w:t xml:space="preserve"> of newborn</w:t>
      </w:r>
      <w:r w:rsidRPr="00424A72">
        <w:t xml:space="preserve"> – “</w:t>
      </w:r>
      <w:r w:rsidRPr="00424A72">
        <w:rPr>
          <w:color w:val="0000FF"/>
        </w:rPr>
        <w:t>predictable unpredictability</w:t>
      </w:r>
      <w:r w:rsidRPr="00424A72">
        <w:t>” – irregular feeding and sleeping schedules; by 2 months infant’s demands become regular!</w:t>
      </w:r>
    </w:p>
    <w:p w:rsidR="00BC12BB" w:rsidRPr="00424A72" w:rsidRDefault="00BC12BB"/>
    <w:p w:rsidR="00437D98" w:rsidRPr="00424A72" w:rsidRDefault="00437D98" w:rsidP="0060047C">
      <w:pPr>
        <w:pStyle w:val="Nervous1"/>
      </w:pPr>
      <w:bookmarkStart w:id="6" w:name="_Toc4283615"/>
      <w:r w:rsidRPr="00424A72">
        <w:t>Nutrition</w:t>
      </w:r>
      <w:bookmarkEnd w:id="6"/>
    </w:p>
    <w:p w:rsidR="00E123F5" w:rsidRPr="00424A72" w:rsidRDefault="00E123F5" w:rsidP="00E123F5">
      <w:r w:rsidRPr="00424A72">
        <w:t>For infants, drinking and eating are intense experiences, comprise most of their socializing, and are integral parts of their developmental progress (i.e. feeding provides emotional and psychologic benefits, gratifies both sucking and nutritional needs).</w:t>
      </w:r>
    </w:p>
    <w:p w:rsidR="00B130E1" w:rsidRPr="00424A72" w:rsidRDefault="00B130E1" w:rsidP="00B130E1">
      <w:pPr>
        <w:pStyle w:val="NormalWeb"/>
        <w:pBdr>
          <w:top w:val="single" w:sz="4" w:space="1" w:color="auto"/>
          <w:left w:val="single" w:sz="4" w:space="4" w:color="auto"/>
          <w:bottom w:val="single" w:sz="4" w:space="1" w:color="auto"/>
          <w:right w:val="single" w:sz="4" w:space="4" w:color="auto"/>
        </w:pBdr>
        <w:spacing w:before="120"/>
        <w:ind w:left="720" w:right="708"/>
      </w:pPr>
      <w:r w:rsidRPr="00424A72">
        <w:t xml:space="preserve">AAP recommends </w:t>
      </w:r>
      <w:r w:rsidRPr="00424A72">
        <w:rPr>
          <w:color w:val="0000FF"/>
        </w:rPr>
        <w:t>exclusive breastfeeding</w:t>
      </w:r>
      <w:r w:rsidRPr="00424A72">
        <w:t xml:space="preserve"> for 6 mo → continuing </w:t>
      </w:r>
      <w:r w:rsidRPr="00424A72">
        <w:rPr>
          <w:color w:val="0000FF"/>
        </w:rPr>
        <w:t>breastfeeding with solid foods</w:t>
      </w:r>
      <w:r w:rsidRPr="00424A72">
        <w:t xml:space="preserve"> for 1 yr → after age 1 yr, breastfeeding continues as long as is desired, but breastfeeding should complement </w:t>
      </w:r>
      <w:r w:rsidRPr="00424A72">
        <w:rPr>
          <w:color w:val="0000FF"/>
        </w:rPr>
        <w:t>full diet of solid foods and fluids</w:t>
      </w:r>
      <w:r w:rsidRPr="00424A72">
        <w:t>.</w:t>
      </w:r>
    </w:p>
    <w:p w:rsidR="00B130E1" w:rsidRPr="00424A72" w:rsidRDefault="00B130E1" w:rsidP="00E123F5"/>
    <w:p w:rsidR="009C03CC" w:rsidRPr="00424A72" w:rsidRDefault="009C03CC" w:rsidP="009C03CC">
      <w:pPr>
        <w:pStyle w:val="Nervous6"/>
        <w:ind w:right="8221"/>
      </w:pPr>
      <w:bookmarkStart w:id="7" w:name="_Toc4283616"/>
      <w:r w:rsidRPr="00424A72">
        <w:t>Feeding route</w:t>
      </w:r>
      <w:bookmarkEnd w:id="7"/>
    </w:p>
    <w:p w:rsidR="00437D98" w:rsidRPr="00424A72" w:rsidRDefault="00437D98">
      <w:pPr>
        <w:numPr>
          <w:ilvl w:val="0"/>
          <w:numId w:val="1"/>
        </w:numPr>
      </w:pPr>
      <w:r w:rsidRPr="00424A72">
        <w:rPr>
          <w:b/>
          <w:bCs/>
          <w:u w:val="single"/>
        </w:rPr>
        <w:t>term infant</w:t>
      </w:r>
      <w:r w:rsidRPr="00424A72">
        <w:rPr>
          <w:b/>
          <w:bCs/>
        </w:rPr>
        <w:t xml:space="preserve"> </w:t>
      </w:r>
      <w:r w:rsidR="00C45BC1" w:rsidRPr="00424A72">
        <w:t xml:space="preserve">can receive oral feedings immediately after birth (do not delay for &gt; 4 h); </w:t>
      </w:r>
      <w:r w:rsidRPr="00424A72">
        <w:t xml:space="preserve">can be </w:t>
      </w:r>
      <w:r w:rsidRPr="00424A72">
        <w:rPr>
          <w:color w:val="0000FF"/>
        </w:rPr>
        <w:t>bottle- or breast-fed</w:t>
      </w:r>
      <w:r w:rsidRPr="00424A72">
        <w:t xml:space="preserve"> on demand, as long as attention is paid to fluid balance.</w:t>
      </w:r>
    </w:p>
    <w:p w:rsidR="00437D98" w:rsidRPr="00424A72" w:rsidRDefault="00437D98">
      <w:pPr>
        <w:numPr>
          <w:ilvl w:val="0"/>
          <w:numId w:val="1"/>
        </w:numPr>
      </w:pPr>
      <w:r w:rsidRPr="00424A72">
        <w:rPr>
          <w:b/>
          <w:bCs/>
          <w:u w:val="single"/>
        </w:rPr>
        <w:t>preterm infant 34-38 weeks' gestational age</w:t>
      </w:r>
      <w:r w:rsidRPr="00424A72">
        <w:rPr>
          <w:b/>
          <w:bCs/>
        </w:rPr>
        <w:t xml:space="preserve"> </w:t>
      </w:r>
      <w:r w:rsidRPr="00424A72">
        <w:t xml:space="preserve">should be fed q 3-4 hours by </w:t>
      </w:r>
      <w:r w:rsidRPr="00424A72">
        <w:rPr>
          <w:color w:val="0000FF"/>
        </w:rPr>
        <w:t>bottle</w:t>
      </w:r>
      <w:r w:rsidRPr="00424A72">
        <w:t xml:space="preserve">, </w:t>
      </w:r>
      <w:r w:rsidRPr="00424A72">
        <w:rPr>
          <w:color w:val="0000FF"/>
        </w:rPr>
        <w:t>breast</w:t>
      </w:r>
      <w:r w:rsidRPr="00424A72">
        <w:t xml:space="preserve">, or </w:t>
      </w:r>
      <w:r w:rsidRPr="00424A72">
        <w:rPr>
          <w:color w:val="0000FF"/>
        </w:rPr>
        <w:t>gavage</w:t>
      </w:r>
      <w:r w:rsidRPr="00424A72">
        <w:t>.</w:t>
      </w:r>
    </w:p>
    <w:p w:rsidR="00437D98" w:rsidRPr="00424A72" w:rsidRDefault="00437D98">
      <w:pPr>
        <w:numPr>
          <w:ilvl w:val="0"/>
          <w:numId w:val="1"/>
        </w:numPr>
      </w:pPr>
      <w:r w:rsidRPr="00424A72">
        <w:rPr>
          <w:b/>
          <w:bCs/>
          <w:u w:val="single"/>
        </w:rPr>
        <w:t>preterm infant &lt; 34 weeks' gestational age</w:t>
      </w:r>
      <w:r w:rsidRPr="00424A72">
        <w:rPr>
          <w:b/>
          <w:bCs/>
        </w:rPr>
        <w:t xml:space="preserve"> </w:t>
      </w:r>
      <w:r w:rsidRPr="00424A72">
        <w:t xml:space="preserve">does not have well-coordinated suck-and-swallow reflex - </w:t>
      </w:r>
      <w:r w:rsidR="009130D4" w:rsidRPr="00424A72">
        <w:t>feed</w:t>
      </w:r>
      <w:r w:rsidRPr="00424A72">
        <w:t xml:space="preserve"> </w:t>
      </w:r>
      <w:r w:rsidR="009130D4" w:rsidRPr="00424A72">
        <w:t xml:space="preserve">by </w:t>
      </w:r>
      <w:r w:rsidR="009130D4" w:rsidRPr="00424A72">
        <w:rPr>
          <w:color w:val="0000FF"/>
        </w:rPr>
        <w:t>gastric bolus</w:t>
      </w:r>
      <w:r w:rsidR="009130D4" w:rsidRPr="00424A72">
        <w:t xml:space="preserve"> </w:t>
      </w:r>
      <w:r w:rsidRPr="00424A72">
        <w:t xml:space="preserve">via </w:t>
      </w:r>
      <w:r w:rsidRPr="00424A72">
        <w:rPr>
          <w:color w:val="0000FF"/>
        </w:rPr>
        <w:t>feeding tube</w:t>
      </w:r>
      <w:r w:rsidRPr="00424A72">
        <w:t xml:space="preserve"> </w:t>
      </w:r>
      <w:r w:rsidR="009130D4" w:rsidRPr="00424A72">
        <w:t>(q 2-3 hours).</w:t>
      </w:r>
    </w:p>
    <w:p w:rsidR="009130D4" w:rsidRPr="00424A72" w:rsidRDefault="009130D4">
      <w:pPr>
        <w:numPr>
          <w:ilvl w:val="0"/>
          <w:numId w:val="1"/>
        </w:numPr>
      </w:pPr>
      <w:r w:rsidRPr="00424A72">
        <w:rPr>
          <w:b/>
          <w:bCs/>
          <w:u w:val="single"/>
        </w:rPr>
        <w:t>infant &lt; 1000 g</w:t>
      </w:r>
      <w:r w:rsidRPr="00424A72">
        <w:rPr>
          <w:b/>
          <w:bCs/>
        </w:rPr>
        <w:t xml:space="preserve"> </w:t>
      </w:r>
      <w:r w:rsidRPr="00424A72">
        <w:t xml:space="preserve">(limited gastric volume; may experience intermittent hypoglycemia and hypoxia when given bolus feedings) - </w:t>
      </w:r>
      <w:r w:rsidRPr="00424A72">
        <w:rPr>
          <w:color w:val="0000FF"/>
        </w:rPr>
        <w:t>continuous gastric</w:t>
      </w:r>
      <w:r w:rsidRPr="00424A72">
        <w:t xml:space="preserve"> or </w:t>
      </w:r>
      <w:r w:rsidRPr="00424A72">
        <w:rPr>
          <w:color w:val="0000FF"/>
        </w:rPr>
        <w:t>transpyloric</w:t>
      </w:r>
      <w:r w:rsidR="00BA3E4F" w:rsidRPr="00424A72">
        <w:t>*</w:t>
      </w:r>
      <w:r w:rsidRPr="00424A72">
        <w:rPr>
          <w:color w:val="0000FF"/>
        </w:rPr>
        <w:t xml:space="preserve"> feeding</w:t>
      </w:r>
      <w:r w:rsidRPr="00424A72">
        <w:t>.</w:t>
      </w:r>
    </w:p>
    <w:p w:rsidR="00BE21F6" w:rsidRPr="00424A72" w:rsidRDefault="00E776B9" w:rsidP="00BA3E4F">
      <w:pPr>
        <w:ind w:left="2880"/>
      </w:pPr>
      <w:r w:rsidRPr="00424A72">
        <w:t xml:space="preserve">*esp. useful for </w:t>
      </w:r>
      <w:r w:rsidRPr="00424A72">
        <w:rPr>
          <w:bCs/>
        </w:rPr>
        <w:t xml:space="preserve">infant with </w:t>
      </w:r>
      <w:r w:rsidRPr="00424A72">
        <w:rPr>
          <w:bCs/>
          <w:i/>
        </w:rPr>
        <w:t xml:space="preserve">endotracheal tube </w:t>
      </w:r>
      <w:r w:rsidRPr="00424A72">
        <w:rPr>
          <w:i/>
        </w:rPr>
        <w:t xml:space="preserve">and </w:t>
      </w:r>
      <w:r w:rsidRPr="00424A72">
        <w:rPr>
          <w:bCs/>
          <w:i/>
        </w:rPr>
        <w:t>mechanical ventilation</w:t>
      </w:r>
      <w:r w:rsidRPr="00424A72">
        <w:rPr>
          <w:b/>
          <w:bCs/>
        </w:rPr>
        <w:t xml:space="preserve"> </w:t>
      </w:r>
      <w:r w:rsidRPr="00424A72">
        <w:t xml:space="preserve">- </w:t>
      </w:r>
      <w:r w:rsidRPr="00424A72">
        <w:rPr>
          <w:color w:val="0000FF"/>
        </w:rPr>
        <w:t>transpyloric feeding</w:t>
      </w:r>
      <w:r w:rsidRPr="00424A72">
        <w:t xml:space="preserve"> prevents gastric reflux and aspiration</w:t>
      </w:r>
    </w:p>
    <w:p w:rsidR="00D313DB" w:rsidRPr="00424A72" w:rsidRDefault="00D261C3" w:rsidP="00D313DB">
      <w:pPr>
        <w:numPr>
          <w:ilvl w:val="0"/>
          <w:numId w:val="1"/>
        </w:numPr>
      </w:pPr>
      <w:r w:rsidRPr="00424A72">
        <w:rPr>
          <w:b/>
          <w:bCs/>
          <w:u w:val="single"/>
        </w:rPr>
        <w:t>sick infants</w:t>
      </w:r>
      <w:r w:rsidRPr="00424A72">
        <w:t xml:space="preserve"> may require </w:t>
      </w:r>
      <w:r w:rsidRPr="00424A72">
        <w:rPr>
          <w:color w:val="0000FF"/>
        </w:rPr>
        <w:t>total parenteral nutrition</w:t>
      </w:r>
      <w:r w:rsidRPr="00424A72">
        <w:t xml:space="preserve"> because of GI disorders (e.g. necrotizing enterocolitis) or nonGI disorders (e.g. respiratory disease, sepsis).</w:t>
      </w:r>
    </w:p>
    <w:p w:rsidR="00D261C3" w:rsidRPr="00424A72" w:rsidRDefault="00D261C3" w:rsidP="00D313DB"/>
    <w:p w:rsidR="00437D98" w:rsidRPr="00424A72" w:rsidRDefault="009C03CC" w:rsidP="000954DC">
      <w:pPr>
        <w:pStyle w:val="Nervous6"/>
        <w:ind w:right="5669"/>
      </w:pPr>
      <w:bookmarkStart w:id="8" w:name="_Toc4283617"/>
      <w:r w:rsidRPr="00424A72">
        <w:t>Feeding solution, Nutritional needs</w:t>
      </w:r>
      <w:bookmarkEnd w:id="8"/>
    </w:p>
    <w:p w:rsidR="00D313DB" w:rsidRPr="00424A72" w:rsidRDefault="00D313DB" w:rsidP="00AD46F3">
      <w:pPr>
        <w:shd w:val="clear" w:color="auto" w:fill="FFFFFF"/>
        <w:spacing w:before="120"/>
      </w:pPr>
      <w:r w:rsidRPr="00424A72">
        <w:rPr>
          <w:b/>
          <w:bCs/>
          <w:color w:val="0000FF"/>
        </w:rPr>
        <w:t xml:space="preserve">Calcium </w:t>
      </w:r>
      <w:r w:rsidRPr="00424A72">
        <w:rPr>
          <w:color w:val="0000FF"/>
        </w:rPr>
        <w:t xml:space="preserve">and </w:t>
      </w:r>
      <w:r w:rsidRPr="00424A72">
        <w:rPr>
          <w:b/>
          <w:bCs/>
          <w:color w:val="0000FF"/>
        </w:rPr>
        <w:t xml:space="preserve">phosphorus </w:t>
      </w:r>
      <w:r w:rsidRPr="00424A72">
        <w:rPr>
          <w:bCs/>
          <w:color w:val="0000FF"/>
        </w:rPr>
        <w:t>supplement</w:t>
      </w:r>
      <w:r w:rsidRPr="00424A72">
        <w:rPr>
          <w:bCs/>
        </w:rPr>
        <w:t xml:space="preserve"> are</w:t>
      </w:r>
      <w:r w:rsidRPr="00424A72">
        <w:rPr>
          <w:b/>
          <w:bCs/>
        </w:rPr>
        <w:t xml:space="preserve"> </w:t>
      </w:r>
      <w:r w:rsidRPr="00424A72">
        <w:t>needed only for preterm infants!</w:t>
      </w:r>
    </w:p>
    <w:p w:rsidR="00192EE7" w:rsidRPr="00424A72" w:rsidRDefault="00D313DB" w:rsidP="00AD46F3">
      <w:pPr>
        <w:shd w:val="clear" w:color="auto" w:fill="FFFFFF"/>
        <w:spacing w:before="120"/>
      </w:pPr>
      <w:r w:rsidRPr="00424A72">
        <w:rPr>
          <w:bCs/>
          <w:i/>
          <w:color w:val="FF0000"/>
        </w:rPr>
        <w:t>Fluoride</w:t>
      </w:r>
      <w:r w:rsidRPr="00424A72">
        <w:rPr>
          <w:b/>
          <w:bCs/>
          <w:i/>
          <w:color w:val="FF0000"/>
        </w:rPr>
        <w:t xml:space="preserve"> </w:t>
      </w:r>
      <w:r w:rsidRPr="00424A72">
        <w:rPr>
          <w:i/>
          <w:color w:val="FF0000"/>
        </w:rPr>
        <w:t>supplements</w:t>
      </w:r>
      <w:r w:rsidRPr="00424A72">
        <w:t xml:space="preserve"> should not be given to infants &lt; 6 months of age - danger of </w:t>
      </w:r>
      <w:r w:rsidRPr="00424A72">
        <w:rPr>
          <w:color w:val="FF0000"/>
        </w:rPr>
        <w:t>fluorosis</w:t>
      </w:r>
      <w:r w:rsidRPr="00424A72">
        <w:t>!</w:t>
      </w:r>
      <w:r w:rsidR="00192EE7" w:rsidRPr="00424A72">
        <w:t>;</w:t>
      </w:r>
    </w:p>
    <w:p w:rsidR="00D313DB" w:rsidRPr="00424A72" w:rsidRDefault="00192EE7" w:rsidP="00FC6D06">
      <w:pPr>
        <w:shd w:val="clear" w:color="auto" w:fill="FFFFFF"/>
        <w:ind w:left="1276" w:hanging="556"/>
      </w:pPr>
      <w:r w:rsidRPr="00424A72">
        <w:t xml:space="preserve">at age </w:t>
      </w:r>
      <w:r w:rsidRPr="00424A72">
        <w:rPr>
          <w:i/>
        </w:rPr>
        <w:t>6 months ÷ 3 years</w:t>
      </w:r>
      <w:r w:rsidRPr="00424A72">
        <w:t>, if local water supply contains fluoride &lt; 0.3 ppm</w:t>
      </w:r>
      <w:r w:rsidR="005F353A" w:rsidRPr="00424A72">
        <w:t xml:space="preserve"> → </w:t>
      </w:r>
      <w:r w:rsidRPr="00424A72">
        <w:t xml:space="preserve">daily supplement of 0.25 mg </w:t>
      </w:r>
      <w:r w:rsidRPr="00424A72">
        <w:rPr>
          <w:b/>
          <w:color w:val="0000FF"/>
        </w:rPr>
        <w:t>fluoride</w:t>
      </w:r>
      <w:r w:rsidR="00940C70" w:rsidRPr="00424A72">
        <w:t>;</w:t>
      </w:r>
    </w:p>
    <w:p w:rsidR="00940C70" w:rsidRPr="00424A72" w:rsidRDefault="00940C70" w:rsidP="00192EE7">
      <w:pPr>
        <w:shd w:val="clear" w:color="auto" w:fill="FFFFFF"/>
        <w:ind w:left="720"/>
      </w:pPr>
      <w:r w:rsidRPr="00424A72">
        <w:t xml:space="preserve">at age </w:t>
      </w:r>
      <w:r w:rsidRPr="00424A72">
        <w:rPr>
          <w:i/>
        </w:rPr>
        <w:t>3 years</w:t>
      </w:r>
      <w:r w:rsidRPr="00424A72">
        <w:t xml:space="preserve"> → dental check-up;</w:t>
      </w:r>
    </w:p>
    <w:p w:rsidR="00940C70" w:rsidRPr="00424A72" w:rsidRDefault="00940C70" w:rsidP="00FC6D06">
      <w:pPr>
        <w:shd w:val="clear" w:color="auto" w:fill="FFFFFF"/>
        <w:ind w:left="1276" w:hanging="556"/>
      </w:pPr>
      <w:r w:rsidRPr="00424A72">
        <w:t xml:space="preserve">at age </w:t>
      </w:r>
      <w:r w:rsidRPr="00424A72">
        <w:rPr>
          <w:i/>
        </w:rPr>
        <w:t>3-6 years</w:t>
      </w:r>
      <w:r w:rsidRPr="00424A72">
        <w:t xml:space="preserve">, </w:t>
      </w:r>
      <w:r w:rsidR="005F353A" w:rsidRPr="00424A72">
        <w:t xml:space="preserve">if local water supply contains fluoride 0.3-0.6 ppm → daily supplement of 0.25 mg </w:t>
      </w:r>
      <w:r w:rsidR="005F353A" w:rsidRPr="00424A72">
        <w:rPr>
          <w:b/>
          <w:color w:val="0000FF"/>
        </w:rPr>
        <w:t>fluoride</w:t>
      </w:r>
      <w:r w:rsidR="005F353A" w:rsidRPr="00424A72">
        <w:t xml:space="preserve"> (</w:t>
      </w:r>
      <w:r w:rsidRPr="00424A72">
        <w:t xml:space="preserve">increase to 0.50 mg/day </w:t>
      </w:r>
      <w:r w:rsidR="005F353A" w:rsidRPr="00424A72">
        <w:t>if</w:t>
      </w:r>
      <w:r w:rsidRPr="00424A72">
        <w:t xml:space="preserve"> water </w:t>
      </w:r>
      <w:r w:rsidR="005F353A" w:rsidRPr="00424A72">
        <w:t>has</w:t>
      </w:r>
      <w:r w:rsidRPr="00424A72">
        <w:t xml:space="preserve"> </w:t>
      </w:r>
      <w:r w:rsidR="005F353A" w:rsidRPr="00424A72">
        <w:t xml:space="preserve">fluoride </w:t>
      </w:r>
      <w:r w:rsidRPr="00424A72">
        <w:t>&lt; 0.3 ppm</w:t>
      </w:r>
      <w:r w:rsidR="005F353A" w:rsidRPr="00424A72">
        <w:t>)</w:t>
      </w:r>
      <w:r w:rsidRPr="00424A72">
        <w:t>.</w:t>
      </w:r>
    </w:p>
    <w:p w:rsidR="00C472A4" w:rsidRPr="00424A72" w:rsidRDefault="00C472A4" w:rsidP="005F353A">
      <w:pPr>
        <w:shd w:val="clear" w:color="auto" w:fill="FFFFFF"/>
        <w:ind w:left="720"/>
      </w:pPr>
      <w:r w:rsidRPr="00424A72">
        <w:t xml:space="preserve">at age </w:t>
      </w:r>
      <w:r w:rsidRPr="00424A72">
        <w:rPr>
          <w:i/>
        </w:rPr>
        <w:t>6-16 years</w:t>
      </w:r>
      <w:r w:rsidRPr="00424A72">
        <w:t>, values are 0.50 mg/day if 0.3-0.6 ppm, 1.00 mg/day if &lt; 0.3 ppm.</w:t>
      </w:r>
    </w:p>
    <w:p w:rsidR="00D1262A" w:rsidRPr="00424A72" w:rsidRDefault="00D1262A" w:rsidP="009C03CC">
      <w:pPr>
        <w:shd w:val="clear" w:color="auto" w:fill="FFFFFF"/>
        <w:rPr>
          <w:b/>
          <w:bCs/>
          <w:u w:val="single"/>
        </w:rPr>
      </w:pPr>
    </w:p>
    <w:p w:rsidR="00F85041" w:rsidRPr="00424A72" w:rsidRDefault="009C03CC" w:rsidP="009C03CC">
      <w:pPr>
        <w:shd w:val="clear" w:color="auto" w:fill="FFFFFF"/>
      </w:pPr>
      <w:r w:rsidRPr="00424A72">
        <w:rPr>
          <w:b/>
          <w:bCs/>
          <w:highlight w:val="yellow"/>
          <w:u w:val="single"/>
        </w:rPr>
        <w:t>Term infants</w:t>
      </w:r>
      <w:r w:rsidRPr="00424A72">
        <w:rPr>
          <w:b/>
          <w:bCs/>
        </w:rPr>
        <w:t xml:space="preserve"> </w:t>
      </w:r>
      <w:r w:rsidRPr="00424A72">
        <w:rPr>
          <w:bCs/>
        </w:rPr>
        <w:t>- a</w:t>
      </w:r>
      <w:r w:rsidRPr="00424A72">
        <w:t>ll of water, calorie, protein, and vitamin requirements are met by</w:t>
      </w:r>
      <w:r w:rsidR="00F85041" w:rsidRPr="00424A72">
        <w:t>:</w:t>
      </w:r>
    </w:p>
    <w:p w:rsidR="00F85041" w:rsidRPr="00424A72" w:rsidRDefault="009C03CC" w:rsidP="00F85041">
      <w:pPr>
        <w:numPr>
          <w:ilvl w:val="0"/>
          <w:numId w:val="6"/>
        </w:numPr>
        <w:shd w:val="clear" w:color="auto" w:fill="FFFFFF"/>
        <w:spacing w:after="60"/>
        <w:ind w:left="1434" w:hanging="357"/>
        <w:rPr>
          <w:i/>
          <w:color w:val="0000FF"/>
        </w:rPr>
      </w:pPr>
      <w:r w:rsidRPr="00424A72">
        <w:rPr>
          <w:i/>
          <w:color w:val="0000FF"/>
        </w:rPr>
        <w:t>human milk</w:t>
      </w:r>
    </w:p>
    <w:p w:rsidR="00735717" w:rsidRPr="00424A72" w:rsidRDefault="007078CE" w:rsidP="00F85041">
      <w:pPr>
        <w:numPr>
          <w:ilvl w:val="0"/>
          <w:numId w:val="6"/>
        </w:numPr>
        <w:shd w:val="clear" w:color="auto" w:fill="FFFFFF"/>
        <w:spacing w:after="60"/>
        <w:ind w:left="1434" w:hanging="357"/>
      </w:pPr>
      <w:r w:rsidRPr="00424A72">
        <w:rPr>
          <w:i/>
          <w:color w:val="0000FF"/>
        </w:rPr>
        <w:t xml:space="preserve">commercial </w:t>
      </w:r>
      <w:r w:rsidR="009C03CC" w:rsidRPr="00424A72">
        <w:rPr>
          <w:i/>
          <w:color w:val="0000FF"/>
        </w:rPr>
        <w:t>20 kcal/oz</w:t>
      </w:r>
      <w:r w:rsidR="009C03CC" w:rsidRPr="00424A72">
        <w:t xml:space="preserve"> </w:t>
      </w:r>
      <w:r w:rsidR="009C03CC" w:rsidRPr="00424A72">
        <w:rPr>
          <w:i/>
          <w:color w:val="0000FF"/>
        </w:rPr>
        <w:t>cow's milk-based formula</w:t>
      </w:r>
      <w:r w:rsidR="00735717" w:rsidRPr="00424A72">
        <w:t>.</w:t>
      </w:r>
    </w:p>
    <w:p w:rsidR="009C03CC" w:rsidRPr="00424A72" w:rsidRDefault="009C03CC" w:rsidP="00735717">
      <w:pPr>
        <w:numPr>
          <w:ilvl w:val="0"/>
          <w:numId w:val="1"/>
        </w:numPr>
      </w:pPr>
      <w:r w:rsidRPr="00424A72">
        <w:t>specific nutritional needs:</w:t>
      </w:r>
    </w:p>
    <w:p w:rsidR="00211444" w:rsidRPr="00424A72" w:rsidRDefault="00E90EFF" w:rsidP="00735717">
      <w:pPr>
        <w:shd w:val="clear" w:color="auto" w:fill="FFFFFF"/>
        <w:ind w:left="720"/>
      </w:pPr>
      <w:r w:rsidRPr="00424A72">
        <w:t>80-</w:t>
      </w:r>
      <w:r w:rsidR="00211444" w:rsidRPr="00424A72">
        <w:t xml:space="preserve">100 mL </w:t>
      </w:r>
      <w:r w:rsidR="00211444" w:rsidRPr="00424A72">
        <w:rPr>
          <w:b/>
        </w:rPr>
        <w:t>water</w:t>
      </w:r>
      <w:r w:rsidR="00211444" w:rsidRPr="00424A72">
        <w:t>/kg/d (</w:t>
      </w:r>
      <w:r w:rsidR="00A71843" w:rsidRPr="00424A72">
        <w:t>→</w:t>
      </w:r>
      <w:r w:rsidR="00211444" w:rsidRPr="00424A72">
        <w:t xml:space="preserve"> 120-135 mL/kg/d at 1 yr → 40-50 mL/kg/d at 18 yr)</w:t>
      </w:r>
    </w:p>
    <w:p w:rsidR="009C03CC" w:rsidRPr="00424A72" w:rsidRDefault="00735717" w:rsidP="00735717">
      <w:pPr>
        <w:shd w:val="clear" w:color="auto" w:fill="FFFFFF"/>
        <w:ind w:left="720"/>
      </w:pPr>
      <w:r w:rsidRPr="00424A72">
        <w:t>100-</w:t>
      </w:r>
      <w:r w:rsidR="009C03CC" w:rsidRPr="00424A72">
        <w:t xml:space="preserve">120 </w:t>
      </w:r>
      <w:r w:rsidR="009C03CC" w:rsidRPr="00424A72">
        <w:rPr>
          <w:b/>
        </w:rPr>
        <w:t>kcal</w:t>
      </w:r>
      <w:r w:rsidR="009C03CC" w:rsidRPr="00424A72">
        <w:t>/kg/d</w:t>
      </w:r>
      <w:r w:rsidR="007F23A4" w:rsidRPr="00424A72">
        <w:t xml:space="preserve"> (</w:t>
      </w:r>
      <w:r w:rsidR="00A71843" w:rsidRPr="00424A72">
        <w:t xml:space="preserve">→ </w:t>
      </w:r>
      <w:r w:rsidR="007F23A4" w:rsidRPr="00424A72">
        <w:t>100 kcal/kg at 1 yr → 40 kcal/kg in late adolescence)</w:t>
      </w:r>
    </w:p>
    <w:p w:rsidR="009C03CC" w:rsidRPr="00424A72" w:rsidRDefault="009C03CC" w:rsidP="00735717">
      <w:pPr>
        <w:shd w:val="clear" w:color="auto" w:fill="FFFFFF"/>
        <w:ind w:left="720"/>
      </w:pPr>
      <w:r w:rsidRPr="00424A72">
        <w:t>2</w:t>
      </w:r>
      <w:r w:rsidR="00735717" w:rsidRPr="00424A72">
        <w:t>-</w:t>
      </w:r>
      <w:r w:rsidR="007F23A4" w:rsidRPr="00424A72">
        <w:t xml:space="preserve">3 g/kg/d of </w:t>
      </w:r>
      <w:r w:rsidR="007F23A4" w:rsidRPr="00424A72">
        <w:rPr>
          <w:b/>
        </w:rPr>
        <w:t>protein</w:t>
      </w:r>
      <w:r w:rsidR="007F23A4" w:rsidRPr="00424A72">
        <w:t xml:space="preserve"> (</w:t>
      </w:r>
      <w:r w:rsidR="00A71843" w:rsidRPr="00424A72">
        <w:t>→</w:t>
      </w:r>
      <w:r w:rsidR="007F23A4" w:rsidRPr="00424A72">
        <w:t xml:space="preserve"> 1.2 g/kg/d at 1 yr → 0.9 g/kg/d at 18 yr).</w:t>
      </w:r>
    </w:p>
    <w:p w:rsidR="009C03CC" w:rsidRPr="00424A72" w:rsidRDefault="009C03CC" w:rsidP="00735717">
      <w:pPr>
        <w:shd w:val="clear" w:color="auto" w:fill="FFFFFF"/>
        <w:ind w:left="720"/>
      </w:pPr>
      <w:r w:rsidRPr="00424A72">
        <w:t>40% of daily calorie requirements should be derived from carbohydrates, with remainder provided by dietary fats.</w:t>
      </w:r>
    </w:p>
    <w:p w:rsidR="00F15A79" w:rsidRPr="00424A72" w:rsidRDefault="00F15A79" w:rsidP="00F15A79">
      <w:pPr>
        <w:shd w:val="clear" w:color="auto" w:fill="FFFFFF"/>
      </w:pPr>
    </w:p>
    <w:p w:rsidR="00FB4CEB" w:rsidRPr="00424A72" w:rsidRDefault="00F15A79" w:rsidP="00F15A79">
      <w:r w:rsidRPr="00424A72">
        <w:t>C</w:t>
      </w:r>
      <w:r w:rsidR="00FB4CEB" w:rsidRPr="00424A72">
        <w:t xml:space="preserve">ommercially available </w:t>
      </w:r>
      <w:r w:rsidR="00FB4CEB" w:rsidRPr="00424A72">
        <w:rPr>
          <w:shd w:val="clear" w:color="auto" w:fill="D9D9D9"/>
        </w:rPr>
        <w:t>formulas</w:t>
      </w:r>
      <w:r w:rsidR="00FB4CEB" w:rsidRPr="00424A72">
        <w:t xml:space="preserve"> are now fortified with vitamins</w:t>
      </w:r>
      <w:r w:rsidR="00C060FC" w:rsidRPr="00424A72">
        <w:t>, minerals, and trace elements (otherwise, iron supplementation is necessary).</w:t>
      </w:r>
    </w:p>
    <w:p w:rsidR="00FB4CEB" w:rsidRPr="00424A72" w:rsidRDefault="00182934" w:rsidP="00345F08">
      <w:pPr>
        <w:pBdr>
          <w:top w:val="single" w:sz="4" w:space="1" w:color="auto"/>
          <w:left w:val="single" w:sz="4" w:space="4" w:color="auto"/>
          <w:bottom w:val="single" w:sz="4" w:space="0" w:color="auto"/>
          <w:right w:val="single" w:sz="4" w:space="0" w:color="auto"/>
        </w:pBdr>
        <w:shd w:val="clear" w:color="auto" w:fill="FFFFFF"/>
        <w:spacing w:before="120" w:after="120"/>
        <w:ind w:left="720" w:right="566"/>
        <w:jc w:val="center"/>
        <w:rPr>
          <w:b/>
          <w:bCs/>
          <w:u w:val="single"/>
        </w:rPr>
      </w:pPr>
      <w:r w:rsidRPr="00424A72">
        <w:rPr>
          <w:i/>
          <w:color w:val="0000FF"/>
        </w:rPr>
        <w:t>Commercial f</w:t>
      </w:r>
      <w:r w:rsidR="00FB4CEB" w:rsidRPr="00424A72">
        <w:rPr>
          <w:i/>
          <w:color w:val="0000FF"/>
        </w:rPr>
        <w:t>ormula</w:t>
      </w:r>
      <w:r w:rsidR="00FB4CEB" w:rsidRPr="00424A72">
        <w:rPr>
          <w:i/>
        </w:rPr>
        <w:t xml:space="preserve">-fed </w:t>
      </w:r>
      <w:r w:rsidR="00FB4CEB" w:rsidRPr="00424A72">
        <w:t>term infants do not require vitamin or mineral supplementation.</w:t>
      </w:r>
    </w:p>
    <w:p w:rsidR="00F15A79" w:rsidRPr="00424A72" w:rsidRDefault="00F15A79" w:rsidP="00F15A79">
      <w:pPr>
        <w:shd w:val="clear" w:color="auto" w:fill="FFFFFF"/>
        <w:rPr>
          <w:shd w:val="clear" w:color="auto" w:fill="D9D9D9"/>
        </w:rPr>
      </w:pPr>
    </w:p>
    <w:p w:rsidR="00F15A79" w:rsidRPr="00424A72" w:rsidRDefault="00F15A79" w:rsidP="00F15A79">
      <w:pPr>
        <w:shd w:val="clear" w:color="auto" w:fill="FFFFFF"/>
      </w:pPr>
      <w:r w:rsidRPr="00424A72">
        <w:rPr>
          <w:shd w:val="clear" w:color="auto" w:fill="D9D9D9"/>
        </w:rPr>
        <w:t>Human Milk</w:t>
      </w:r>
    </w:p>
    <w:p w:rsidR="009E7BAD" w:rsidRPr="00424A72" w:rsidRDefault="009E7BAD" w:rsidP="00345F08">
      <w:pPr>
        <w:pBdr>
          <w:top w:val="single" w:sz="4" w:space="1" w:color="auto"/>
          <w:left w:val="single" w:sz="4" w:space="4" w:color="auto"/>
          <w:bottom w:val="single" w:sz="4" w:space="0" w:color="auto"/>
          <w:right w:val="single" w:sz="4" w:space="4" w:color="auto"/>
        </w:pBdr>
        <w:shd w:val="clear" w:color="auto" w:fill="FFFFFF"/>
        <w:spacing w:before="120" w:after="120"/>
        <w:ind w:left="720" w:right="1275"/>
        <w:jc w:val="center"/>
        <w:rPr>
          <w:color w:val="000000"/>
        </w:rPr>
      </w:pPr>
      <w:r w:rsidRPr="00424A72">
        <w:rPr>
          <w:color w:val="000000"/>
        </w:rPr>
        <w:t xml:space="preserve">If mother's diet is adequate, no dietary supplement* is needed for </w:t>
      </w:r>
      <w:r w:rsidRPr="00424A72">
        <w:rPr>
          <w:i/>
          <w:color w:val="0000FF"/>
        </w:rPr>
        <w:t>breast</w:t>
      </w:r>
      <w:r w:rsidR="00F85041" w:rsidRPr="00424A72">
        <w:rPr>
          <w:i/>
          <w:color w:val="000000"/>
        </w:rPr>
        <w:t>-</w:t>
      </w:r>
      <w:r w:rsidRPr="00424A72">
        <w:rPr>
          <w:i/>
          <w:color w:val="000000"/>
        </w:rPr>
        <w:t>fed</w:t>
      </w:r>
      <w:r w:rsidRPr="00424A72">
        <w:rPr>
          <w:color w:val="000000"/>
        </w:rPr>
        <w:t xml:space="preserve"> infant</w:t>
      </w:r>
    </w:p>
    <w:p w:rsidR="009E7BAD" w:rsidRPr="00424A72" w:rsidRDefault="009E7BAD" w:rsidP="0025798E">
      <w:pPr>
        <w:ind w:left="3600"/>
      </w:pPr>
      <w:r w:rsidRPr="00424A72">
        <w:t xml:space="preserve">*except </w:t>
      </w:r>
      <w:r w:rsidR="0025798E" w:rsidRPr="00424A72">
        <w:t>200-</w:t>
      </w:r>
      <w:r w:rsidRPr="00424A72">
        <w:t xml:space="preserve">400 U </w:t>
      </w:r>
      <w:r w:rsidRPr="00424A72">
        <w:rPr>
          <w:b/>
          <w:color w:val="0000FF"/>
        </w:rPr>
        <w:t>vitamin D</w:t>
      </w:r>
      <w:r w:rsidRPr="00424A72">
        <w:t xml:space="preserve"> daily </w:t>
      </w:r>
      <w:r w:rsidR="0025798E" w:rsidRPr="00424A72">
        <w:t xml:space="preserve">(beginning in 1st 2 mo) for all infants </w:t>
      </w:r>
      <w:r w:rsidR="00EE105D" w:rsidRPr="00424A72">
        <w:t xml:space="preserve">(if exclusively breastfed) </w:t>
      </w:r>
      <w:r w:rsidR="0025798E" w:rsidRPr="00424A72">
        <w:t xml:space="preserve">or only </w:t>
      </w:r>
      <w:r w:rsidRPr="00424A72">
        <w:t>in areas with little sunshine (esp. those with dark skin, esp. in winter).</w:t>
      </w:r>
    </w:p>
    <w:p w:rsidR="00FB4CEB" w:rsidRPr="00424A72" w:rsidRDefault="002403B1" w:rsidP="00F15A79">
      <w:pPr>
        <w:numPr>
          <w:ilvl w:val="0"/>
          <w:numId w:val="7"/>
        </w:numPr>
      </w:pPr>
      <w:r w:rsidRPr="00424A72">
        <w:rPr>
          <w:i/>
          <w:color w:val="0000FF"/>
        </w:rPr>
        <w:t>breast</w:t>
      </w:r>
      <w:r w:rsidR="00FB4CEB" w:rsidRPr="00424A72">
        <w:rPr>
          <w:i/>
        </w:rPr>
        <w:t>-fed</w:t>
      </w:r>
      <w:r w:rsidR="00FB4CEB" w:rsidRPr="00424A72">
        <w:t xml:space="preserve"> infants </w:t>
      </w:r>
      <w:r w:rsidR="00FB4CEB" w:rsidRPr="00424A72">
        <w:rPr>
          <w:i/>
        </w:rPr>
        <w:t>may</w:t>
      </w:r>
      <w:r w:rsidR="00FB4CEB" w:rsidRPr="00424A72">
        <w:t xml:space="preserve"> receive multiple-vitamin supplement containing vitamins A, D, and C.</w:t>
      </w:r>
    </w:p>
    <w:p w:rsidR="00D1262A" w:rsidRPr="00424A72" w:rsidRDefault="00D1262A" w:rsidP="00F15A79">
      <w:pPr>
        <w:numPr>
          <w:ilvl w:val="0"/>
          <w:numId w:val="7"/>
        </w:numPr>
      </w:pPr>
      <w:r w:rsidRPr="00424A72">
        <w:t xml:space="preserve">in </w:t>
      </w:r>
      <w:r w:rsidRPr="00424A72">
        <w:rPr>
          <w:i/>
          <w:color w:val="0000FF"/>
        </w:rPr>
        <w:t>breast</w:t>
      </w:r>
      <w:r w:rsidRPr="00424A72">
        <w:rPr>
          <w:i/>
        </w:rPr>
        <w:t>-fed</w:t>
      </w:r>
      <w:r w:rsidRPr="00424A72">
        <w:t xml:space="preserve">* infants, </w:t>
      </w:r>
      <w:r w:rsidRPr="00424A72">
        <w:rPr>
          <w:b/>
          <w:color w:val="0000FF"/>
        </w:rPr>
        <w:t>iron</w:t>
      </w:r>
      <w:r w:rsidRPr="00424A72">
        <w:t xml:space="preserve"> supplementation may await introduction of iron-fortified cereal at 4-6 months of age</w:t>
      </w:r>
      <w:r w:rsidR="00FC6D06" w:rsidRPr="00424A72">
        <w:t xml:space="preserve"> (term infants deplete their prenatally acquired iron stores by ≈ 6 month).</w:t>
      </w:r>
    </w:p>
    <w:p w:rsidR="008A0A07" w:rsidRPr="00424A72" w:rsidRDefault="008A0A07" w:rsidP="00F15A79">
      <w:pPr>
        <w:numPr>
          <w:ilvl w:val="0"/>
          <w:numId w:val="7"/>
        </w:numPr>
      </w:pPr>
      <w:r w:rsidRPr="00424A72">
        <w:rPr>
          <w:i/>
          <w:color w:val="0000FF"/>
        </w:rPr>
        <w:lastRenderedPageBreak/>
        <w:t>breast</w:t>
      </w:r>
      <w:r w:rsidRPr="00424A72">
        <w:rPr>
          <w:i/>
        </w:rPr>
        <w:t>-fed</w:t>
      </w:r>
      <w:r w:rsidRPr="00424A72">
        <w:t xml:space="preserve"> </w:t>
      </w:r>
      <w:r w:rsidR="002403B1" w:rsidRPr="00424A72">
        <w:t xml:space="preserve">infants </w:t>
      </w:r>
      <w:r w:rsidR="00EE105D" w:rsidRPr="00424A72">
        <w:t xml:space="preserve">should not be given additional water (risk of </w:t>
      </w:r>
      <w:r w:rsidR="00EE105D" w:rsidRPr="00424A72">
        <w:rPr>
          <w:color w:val="FF0000"/>
        </w:rPr>
        <w:t>hyponatremia</w:t>
      </w:r>
      <w:r w:rsidR="00EE105D" w:rsidRPr="00424A72">
        <w:t>).</w:t>
      </w:r>
    </w:p>
    <w:p w:rsidR="00D1262A" w:rsidRPr="00424A72" w:rsidRDefault="00D1262A" w:rsidP="00D1262A">
      <w:pPr>
        <w:jc w:val="right"/>
      </w:pPr>
      <w:r w:rsidRPr="00424A72">
        <w:t>*human milk has increased bioavailability of iron.</w:t>
      </w:r>
    </w:p>
    <w:p w:rsidR="00735717" w:rsidRPr="00424A72" w:rsidRDefault="00735717" w:rsidP="00735717">
      <w:pPr>
        <w:shd w:val="clear" w:color="auto" w:fill="FFFFFF"/>
        <w:rPr>
          <w:b/>
          <w:bCs/>
        </w:rPr>
      </w:pPr>
    </w:p>
    <w:p w:rsidR="00735717" w:rsidRPr="00424A72" w:rsidRDefault="009C03CC" w:rsidP="00735717">
      <w:pPr>
        <w:shd w:val="clear" w:color="auto" w:fill="FFFFFF"/>
      </w:pPr>
      <w:r w:rsidRPr="00424A72">
        <w:rPr>
          <w:b/>
          <w:bCs/>
          <w:highlight w:val="yellow"/>
          <w:u w:val="single"/>
        </w:rPr>
        <w:t>Preterm infants</w:t>
      </w:r>
      <w:r w:rsidRPr="00424A72">
        <w:rPr>
          <w:b/>
          <w:bCs/>
        </w:rPr>
        <w:t xml:space="preserve"> </w:t>
      </w:r>
      <w:r w:rsidR="00735717" w:rsidRPr="00424A72">
        <w:t>(</w:t>
      </w:r>
      <w:r w:rsidR="00FB4CEB" w:rsidRPr="00424A72">
        <w:t xml:space="preserve">small body stores, </w:t>
      </w:r>
      <w:r w:rsidRPr="00424A72">
        <w:t>gastric motility</w:t>
      </w:r>
      <w:r w:rsidR="00735717" w:rsidRPr="00424A72">
        <w:t>↓,</w:t>
      </w:r>
      <w:r w:rsidRPr="00424A72">
        <w:t xml:space="preserve"> intestinal lactase activity</w:t>
      </w:r>
      <w:r w:rsidR="00735717" w:rsidRPr="00424A72">
        <w:t>↓,</w:t>
      </w:r>
      <w:r w:rsidRPr="00424A72">
        <w:t xml:space="preserve"> calcium </w:t>
      </w:r>
      <w:r w:rsidR="00735717" w:rsidRPr="00424A72">
        <w:t xml:space="preserve">&amp; </w:t>
      </w:r>
      <w:r w:rsidRPr="00424A72">
        <w:t>phosphorus requirements</w:t>
      </w:r>
      <w:r w:rsidR="00735717" w:rsidRPr="00424A72">
        <w:t>↑)</w:t>
      </w:r>
    </w:p>
    <w:p w:rsidR="00FB4CEB" w:rsidRPr="00424A72" w:rsidRDefault="00FB4CEB" w:rsidP="00FB4CEB">
      <w:pPr>
        <w:pBdr>
          <w:top w:val="single" w:sz="4" w:space="1" w:color="auto"/>
          <w:left w:val="single" w:sz="4" w:space="4" w:color="auto"/>
          <w:bottom w:val="single" w:sz="4" w:space="1" w:color="auto"/>
          <w:right w:val="single" w:sz="4" w:space="4" w:color="auto"/>
        </w:pBdr>
        <w:shd w:val="clear" w:color="auto" w:fill="FFFFFF"/>
        <w:spacing w:before="120" w:after="120"/>
        <w:ind w:left="720"/>
      </w:pPr>
      <w:r w:rsidRPr="00424A72">
        <w:t xml:space="preserve">Preterm infants should routinely receive </w:t>
      </w:r>
      <w:r w:rsidRPr="00424A72">
        <w:rPr>
          <w:b/>
          <w:color w:val="0000FF"/>
        </w:rPr>
        <w:t>multiple-vitamin supplement</w:t>
      </w:r>
      <w:r w:rsidRPr="00424A72">
        <w:t xml:space="preserve"> (A, D, B and C); infant &lt; 36 weeks' gestational age should also receive vitamin E to prevent hemolytic anemia.</w:t>
      </w:r>
    </w:p>
    <w:p w:rsidR="00735717" w:rsidRPr="00424A72" w:rsidRDefault="00735717" w:rsidP="00735717">
      <w:pPr>
        <w:numPr>
          <w:ilvl w:val="0"/>
          <w:numId w:val="1"/>
        </w:numPr>
      </w:pPr>
      <w:r w:rsidRPr="00424A72">
        <w:rPr>
          <w:i/>
        </w:rPr>
        <w:t>initial feeding solution</w:t>
      </w:r>
      <w:r w:rsidRPr="00424A72">
        <w:t xml:space="preserve"> </w:t>
      </w:r>
      <w:r w:rsidR="00585345" w:rsidRPr="00424A72">
        <w:t>-</w:t>
      </w:r>
      <w:r w:rsidRPr="00424A72">
        <w:t xml:space="preserve"> </w:t>
      </w:r>
      <w:r w:rsidRPr="00424A72">
        <w:rPr>
          <w:i/>
          <w:color w:val="0000FF"/>
        </w:rPr>
        <w:t>dilute, whey-based formula</w:t>
      </w:r>
      <w:r w:rsidRPr="00424A72">
        <w:t xml:space="preserve"> </w:t>
      </w:r>
      <w:r w:rsidR="00585345" w:rsidRPr="00424A72">
        <w:t xml:space="preserve">[angl. whey – </w:t>
      </w:r>
      <w:r w:rsidR="00585345" w:rsidRPr="00E22032">
        <w:rPr>
          <w:i/>
        </w:rPr>
        <w:t>išrūgos</w:t>
      </w:r>
      <w:r w:rsidR="00585345" w:rsidRPr="00424A72">
        <w:t xml:space="preserve">] </w:t>
      </w:r>
      <w:r w:rsidRPr="00424A72">
        <w:t xml:space="preserve">or </w:t>
      </w:r>
      <w:r w:rsidRPr="00424A72">
        <w:rPr>
          <w:i/>
          <w:color w:val="0000FF"/>
        </w:rPr>
        <w:t>human milk</w:t>
      </w:r>
      <w:r w:rsidRPr="00424A72">
        <w:t>.</w:t>
      </w:r>
    </w:p>
    <w:p w:rsidR="00735717" w:rsidRPr="00424A72" w:rsidRDefault="00735717" w:rsidP="00735717">
      <w:pPr>
        <w:numPr>
          <w:ilvl w:val="0"/>
          <w:numId w:val="1"/>
        </w:numPr>
      </w:pPr>
      <w:r w:rsidRPr="00424A72">
        <w:rPr>
          <w:i/>
        </w:rPr>
        <w:t>a</w:t>
      </w:r>
      <w:r w:rsidR="009C03CC" w:rsidRPr="00424A72">
        <w:rPr>
          <w:i/>
        </w:rPr>
        <w:t>s positive nitrogen balance is achieved</w:t>
      </w:r>
      <w:r w:rsidR="009C03CC" w:rsidRPr="00424A72">
        <w:t xml:space="preserve">, infant </w:t>
      </w:r>
      <w:r w:rsidRPr="00424A72">
        <w:t>is</w:t>
      </w:r>
      <w:r w:rsidR="009C03CC" w:rsidRPr="00424A72">
        <w:t xml:space="preserve"> advanced to </w:t>
      </w:r>
      <w:r w:rsidR="009C03CC" w:rsidRPr="00424A72">
        <w:rPr>
          <w:i/>
          <w:color w:val="0000FF"/>
        </w:rPr>
        <w:t>formula</w:t>
      </w:r>
      <w:r w:rsidR="009C03CC" w:rsidRPr="00424A72">
        <w:t xml:space="preserve"> high in calcium, phosphorus, and protein, or to </w:t>
      </w:r>
      <w:r w:rsidR="009C03CC" w:rsidRPr="00424A72">
        <w:rPr>
          <w:i/>
          <w:color w:val="0000FF"/>
        </w:rPr>
        <w:t>fortified human milk</w:t>
      </w:r>
      <w:r w:rsidRPr="00424A72">
        <w:t>.</w:t>
      </w:r>
    </w:p>
    <w:p w:rsidR="00A71843" w:rsidRPr="00424A72" w:rsidRDefault="00A71843" w:rsidP="00A71843">
      <w:pPr>
        <w:ind w:left="1440"/>
      </w:pPr>
      <w:r w:rsidRPr="00424A72">
        <w:t xml:space="preserve">N.B. for very low-birth-weight infants (i.e. &lt; 1500 g) </w:t>
      </w:r>
      <w:r w:rsidRPr="00424A72">
        <w:rPr>
          <w:i/>
          <w:color w:val="0000FF"/>
        </w:rPr>
        <w:t>breast milk</w:t>
      </w:r>
      <w:r w:rsidRPr="00424A72">
        <w:t xml:space="preserve"> does not provide sufficient Ca, phosphorus, and protein; H: add </w:t>
      </w:r>
      <w:r w:rsidRPr="00424A72">
        <w:rPr>
          <w:i/>
          <w:color w:val="0000FF"/>
        </w:rPr>
        <w:t>breast milk fortifier</w:t>
      </w:r>
      <w:r w:rsidRPr="00424A72">
        <w:t xml:space="preserve"> or use </w:t>
      </w:r>
      <w:r w:rsidRPr="00424A72">
        <w:rPr>
          <w:i/>
          <w:color w:val="0000FF"/>
        </w:rPr>
        <w:t>specific premature infant formulas</w:t>
      </w:r>
      <w:r w:rsidRPr="00424A72">
        <w:t xml:space="preserve"> (contain 20-24</w:t>
      </w:r>
      <w:r w:rsidR="00E90BE1" w:rsidRPr="00424A72">
        <w:t>*</w:t>
      </w:r>
      <w:r w:rsidRPr="00424A72">
        <w:t xml:space="preserve"> kcal/oz).</w:t>
      </w:r>
    </w:p>
    <w:p w:rsidR="009C03CC" w:rsidRPr="00424A72" w:rsidRDefault="00E90BE1" w:rsidP="00E90BE1">
      <w:pPr>
        <w:ind w:left="2880"/>
      </w:pPr>
      <w:r w:rsidRPr="00424A72">
        <w:t>*</w:t>
      </w:r>
      <w:r w:rsidR="009C03CC" w:rsidRPr="00424A72">
        <w:rPr>
          <w:i/>
          <w:color w:val="0000FF"/>
        </w:rPr>
        <w:t>24 kcal/oz formula</w:t>
      </w:r>
      <w:r w:rsidR="009C03CC" w:rsidRPr="00424A72">
        <w:t xml:space="preserve"> is reserved for infants whose water intake must be restricted, cannot tolerate adequate feeding volumes, or have increased caloric requirements (e.g. infant who</w:t>
      </w:r>
      <w:r w:rsidR="00735717" w:rsidRPr="00424A72">
        <w:t xml:space="preserve"> have bronchopulmonary dysplasia</w:t>
      </w:r>
      <w:r w:rsidR="009C03CC" w:rsidRPr="00424A72">
        <w:t>).</w:t>
      </w:r>
    </w:p>
    <w:p w:rsidR="003262EC" w:rsidRPr="00424A72" w:rsidRDefault="003262EC"/>
    <w:p w:rsidR="0060047C" w:rsidRPr="00424A72" w:rsidRDefault="0060047C" w:rsidP="0060047C">
      <w:pPr>
        <w:pStyle w:val="Nervous5"/>
        <w:ind w:right="7512"/>
      </w:pPr>
      <w:bookmarkStart w:id="9" w:name="_Toc4283618"/>
      <w:r w:rsidRPr="00424A72">
        <w:t>Brea</w:t>
      </w:r>
      <w:r w:rsidR="00EE6019" w:rsidRPr="00424A72">
        <w:t>s</w:t>
      </w:r>
      <w:r w:rsidRPr="00424A72">
        <w:t>tfeeding</w:t>
      </w:r>
      <w:bookmarkEnd w:id="9"/>
    </w:p>
    <w:p w:rsidR="00FA4C06" w:rsidRPr="00424A72" w:rsidRDefault="00FA4C06" w:rsidP="00FA4C06">
      <w:pPr>
        <w:pStyle w:val="NormalWeb"/>
        <w:numPr>
          <w:ilvl w:val="0"/>
          <w:numId w:val="5"/>
        </w:numPr>
      </w:pPr>
      <w:r w:rsidRPr="00424A72">
        <w:rPr>
          <w:i/>
        </w:rPr>
        <w:t>during pregnancy</w:t>
      </w:r>
      <w:r w:rsidRPr="00424A72">
        <w:t xml:space="preserve">, ↑ </w:t>
      </w:r>
      <w:r w:rsidRPr="00424A72">
        <w:rPr>
          <w:smallCaps/>
          <w:color w:val="FF0000"/>
        </w:rPr>
        <w:t>estrogen</w:t>
      </w:r>
      <w:r w:rsidRPr="00424A72">
        <w:t xml:space="preserve"> and </w:t>
      </w:r>
      <w:r w:rsidRPr="00424A72">
        <w:rPr>
          <w:smallCaps/>
          <w:color w:val="FF0000"/>
        </w:rPr>
        <w:t>progesterone</w:t>
      </w:r>
      <w:r w:rsidRPr="00424A72">
        <w:t xml:space="preserve"> → breast hypertrophy and inhibition of </w:t>
      </w:r>
      <w:r w:rsidRPr="00424A72">
        <w:rPr>
          <w:smallCaps/>
        </w:rPr>
        <w:t>prolactin</w:t>
      </w:r>
      <w:r w:rsidRPr="00424A72">
        <w:t xml:space="preserve"> release.</w:t>
      </w:r>
    </w:p>
    <w:p w:rsidR="00FA4C06" w:rsidRPr="00424A72" w:rsidRDefault="00FA4C06" w:rsidP="00FA4C06">
      <w:pPr>
        <w:pStyle w:val="NormalWeb"/>
        <w:numPr>
          <w:ilvl w:val="0"/>
          <w:numId w:val="5"/>
        </w:numPr>
      </w:pPr>
      <w:r w:rsidRPr="00424A72">
        <w:rPr>
          <w:i/>
        </w:rPr>
        <w:t>after placenta delivery</w:t>
      </w:r>
      <w:r w:rsidRPr="00424A72">
        <w:t xml:space="preserve">, hormone levels ↓↓↓ → </w:t>
      </w:r>
      <w:r w:rsidRPr="00424A72">
        <w:rPr>
          <w:smallCaps/>
          <w:color w:val="0000FF"/>
        </w:rPr>
        <w:t>prolactin</w:t>
      </w:r>
      <w:r w:rsidRPr="00424A72">
        <w:t xml:space="preserve"> release → milk production.</w:t>
      </w:r>
    </w:p>
    <w:p w:rsidR="00ED0BB6" w:rsidRPr="00424A72" w:rsidRDefault="00ED0BB6" w:rsidP="00ED0BB6">
      <w:pPr>
        <w:pStyle w:val="NormalWeb"/>
        <w:numPr>
          <w:ilvl w:val="0"/>
          <w:numId w:val="34"/>
        </w:numPr>
      </w:pPr>
      <w:r w:rsidRPr="00424A72">
        <w:t xml:space="preserve">in primiparas, lactation is </w:t>
      </w:r>
      <w:r w:rsidRPr="00424A72">
        <w:rPr>
          <w:highlight w:val="yellow"/>
        </w:rPr>
        <w:t>fully established in 72-96 h</w:t>
      </w:r>
      <w:r w:rsidRPr="00424A72">
        <w:t>; less time is required in multiparas.</w:t>
      </w:r>
    </w:p>
    <w:p w:rsidR="00695B68" w:rsidRPr="00424A72" w:rsidRDefault="00695B68" w:rsidP="00695B68">
      <w:pPr>
        <w:pStyle w:val="NormalWeb"/>
        <w:numPr>
          <w:ilvl w:val="0"/>
          <w:numId w:val="5"/>
        </w:numPr>
      </w:pPr>
      <w:r w:rsidRPr="00424A72">
        <w:t xml:space="preserve">periodic infant suckling → further release of </w:t>
      </w:r>
      <w:r w:rsidRPr="00424A72">
        <w:rPr>
          <w:smallCaps/>
          <w:color w:val="0000FF"/>
        </w:rPr>
        <w:t>prolactin</w:t>
      </w:r>
      <w:r w:rsidRPr="00424A72">
        <w:t xml:space="preserve"> and </w:t>
      </w:r>
      <w:r w:rsidRPr="00424A72">
        <w:rPr>
          <w:smallCaps/>
          <w:color w:val="0000FF"/>
        </w:rPr>
        <w:t>oxytocin</w:t>
      </w:r>
      <w:r w:rsidRPr="00424A72">
        <w:t xml:space="preserve"> (myoepithelial cell contraction → milk ejection - “let-down reflex”).</w:t>
      </w:r>
    </w:p>
    <w:p w:rsidR="00FA4C06" w:rsidRPr="00424A72" w:rsidRDefault="00FA4C06" w:rsidP="00FA4C06">
      <w:pPr>
        <w:pStyle w:val="NormalWeb"/>
      </w:pPr>
    </w:p>
    <w:p w:rsidR="000954DC" w:rsidRPr="00424A72" w:rsidRDefault="000954DC" w:rsidP="000954DC">
      <w:pPr>
        <w:pStyle w:val="Nervous6"/>
        <w:ind w:right="7654"/>
      </w:pPr>
      <w:bookmarkStart w:id="10" w:name="_Toc4283619"/>
      <w:r w:rsidRPr="00424A72">
        <w:t>Contraindications</w:t>
      </w:r>
      <w:bookmarkEnd w:id="10"/>
    </w:p>
    <w:p w:rsidR="000954DC" w:rsidRPr="00424A72" w:rsidRDefault="000954DC" w:rsidP="000954DC">
      <w:pPr>
        <w:pStyle w:val="NormalWeb"/>
        <w:numPr>
          <w:ilvl w:val="0"/>
          <w:numId w:val="33"/>
        </w:numPr>
      </w:pPr>
      <w:r w:rsidRPr="00424A72">
        <w:t xml:space="preserve">maternal </w:t>
      </w:r>
      <w:r w:rsidRPr="00424A72">
        <w:rPr>
          <w:color w:val="FF0000"/>
        </w:rPr>
        <w:t>HIV infection</w:t>
      </w:r>
    </w:p>
    <w:p w:rsidR="000954DC" w:rsidRPr="00424A72" w:rsidRDefault="000954DC" w:rsidP="000954DC">
      <w:pPr>
        <w:pStyle w:val="NormalWeb"/>
        <w:numPr>
          <w:ilvl w:val="0"/>
          <w:numId w:val="33"/>
        </w:numPr>
      </w:pPr>
      <w:r w:rsidRPr="00424A72">
        <w:t xml:space="preserve">maternal </w:t>
      </w:r>
      <w:r w:rsidRPr="00424A72">
        <w:rPr>
          <w:color w:val="FF0000"/>
        </w:rPr>
        <w:t>active hepatitis</w:t>
      </w:r>
      <w:r w:rsidR="0017630F" w:rsidRPr="00424A72">
        <w:rPr>
          <w:color w:val="FF0000"/>
        </w:rPr>
        <w:t xml:space="preserve"> (HBV, HCV)</w:t>
      </w:r>
    </w:p>
    <w:p w:rsidR="0017630F" w:rsidRPr="00424A72" w:rsidRDefault="000954DC" w:rsidP="0017630F">
      <w:pPr>
        <w:pStyle w:val="NormalWeb"/>
        <w:numPr>
          <w:ilvl w:val="0"/>
          <w:numId w:val="33"/>
        </w:numPr>
      </w:pPr>
      <w:r w:rsidRPr="00424A72">
        <w:t xml:space="preserve">maternal use of certain </w:t>
      </w:r>
      <w:r w:rsidRPr="00424A72">
        <w:rPr>
          <w:color w:val="FF0000"/>
        </w:rPr>
        <w:t>medications</w:t>
      </w:r>
      <w:r w:rsidR="005F245B" w:rsidRPr="00424A72">
        <w:t xml:space="preserve"> (</w:t>
      </w:r>
      <w:r w:rsidR="0017630F" w:rsidRPr="00424A72">
        <w:t>tetracycline, chloramphenicol, warfarin)</w:t>
      </w:r>
    </w:p>
    <w:p w:rsidR="00FF525A" w:rsidRPr="00424A72" w:rsidRDefault="00FF525A" w:rsidP="00FF525A">
      <w:pPr>
        <w:pStyle w:val="NormalWeb"/>
        <w:ind w:left="1440"/>
        <w:rPr>
          <w:smallCaps/>
        </w:rPr>
      </w:pPr>
      <w:r w:rsidRPr="00424A72">
        <w:rPr>
          <w:b/>
          <w:bCs/>
        </w:rPr>
        <w:t>Drugs in Lactating Mothers</w:t>
      </w:r>
      <w:r w:rsidRPr="00424A72">
        <w:t xml:space="preserve"> </w:t>
      </w:r>
      <w:r w:rsidR="00D62D22">
        <w:t xml:space="preserve">→ </w:t>
      </w:r>
      <w:r w:rsidR="00995995" w:rsidRPr="00D62D22">
        <w:rPr>
          <w:color w:val="000000"/>
        </w:rPr>
        <w:t>see</w:t>
      </w:r>
      <w:r w:rsidR="00995995">
        <w:rPr>
          <w:color w:val="808080"/>
        </w:rPr>
        <w:t xml:space="preserve"> </w:t>
      </w:r>
      <w:hyperlink r:id="rId15" w:history="1">
        <w:r w:rsidR="00995995" w:rsidRPr="00D62D22">
          <w:rPr>
            <w:rStyle w:val="Hyperlink"/>
          </w:rPr>
          <w:t xml:space="preserve">p. </w:t>
        </w:r>
        <w:r w:rsidRPr="00D62D22">
          <w:rPr>
            <w:rStyle w:val="Hyperlink"/>
          </w:rPr>
          <w:t>909 (4)</w:t>
        </w:r>
        <w:r w:rsidR="00EC4F40" w:rsidRPr="00D62D22">
          <w:rPr>
            <w:rStyle w:val="Hyperlink"/>
          </w:rPr>
          <w:t xml:space="preserve"> &gt;&gt;</w:t>
        </w:r>
      </w:hyperlink>
    </w:p>
    <w:p w:rsidR="00FF525A" w:rsidRPr="00424A72" w:rsidRDefault="00FF525A" w:rsidP="00FF525A">
      <w:pPr>
        <w:pStyle w:val="NormalWeb"/>
        <w:numPr>
          <w:ilvl w:val="0"/>
          <w:numId w:val="10"/>
        </w:numPr>
      </w:pPr>
      <w:r w:rsidRPr="00424A72">
        <w:rPr>
          <w:b/>
          <w:i/>
        </w:rPr>
        <w:t>water soluble</w:t>
      </w:r>
      <w:r w:rsidRPr="00424A72">
        <w:t xml:space="preserve"> drugs are more easily secreted into colostrum; </w:t>
      </w:r>
      <w:r w:rsidRPr="00424A72">
        <w:rPr>
          <w:b/>
          <w:i/>
        </w:rPr>
        <w:t>lipid soluble</w:t>
      </w:r>
      <w:r w:rsidRPr="00424A72">
        <w:t xml:space="preserve"> – into milk.</w:t>
      </w:r>
    </w:p>
    <w:p w:rsidR="00FF525A" w:rsidRPr="00424A72" w:rsidRDefault="00FF525A" w:rsidP="000954DC"/>
    <w:p w:rsidR="00695B68" w:rsidRPr="00424A72" w:rsidRDefault="00695B68" w:rsidP="00695B68">
      <w:pPr>
        <w:pStyle w:val="Nervous6"/>
        <w:ind w:right="8504"/>
      </w:pPr>
      <w:bookmarkStart w:id="11" w:name="_Toc4283620"/>
      <w:r w:rsidRPr="00424A72">
        <w:t>Colostrum</w:t>
      </w:r>
      <w:bookmarkEnd w:id="11"/>
    </w:p>
    <w:p w:rsidR="00695B68" w:rsidRPr="00424A72" w:rsidRDefault="00695B68" w:rsidP="00695B68">
      <w:pPr>
        <w:pStyle w:val="NormalWeb"/>
      </w:pPr>
      <w:r w:rsidRPr="00424A72">
        <w:t>- high-caloric, high-protein, thin yellow fluid present in breast before birth (can be expressed by gentle massage starting from 16</w:t>
      </w:r>
      <w:r w:rsidRPr="00424A72">
        <w:rPr>
          <w:vertAlign w:val="superscript"/>
        </w:rPr>
        <w:t>th</w:t>
      </w:r>
      <w:r w:rsidRPr="00424A72">
        <w:t xml:space="preserve"> week) and for first few days thereafter (within one week postpartum, mature milk is produced).</w:t>
      </w:r>
    </w:p>
    <w:p w:rsidR="009C11B8" w:rsidRPr="00424A72" w:rsidRDefault="00695B68" w:rsidP="009C11B8">
      <w:pPr>
        <w:pStyle w:val="NormalWeb"/>
        <w:numPr>
          <w:ilvl w:val="0"/>
          <w:numId w:val="5"/>
        </w:numPr>
      </w:pPr>
      <w:r w:rsidRPr="00424A72">
        <w:t xml:space="preserve">rich in </w:t>
      </w:r>
      <w:r w:rsidRPr="00424A72">
        <w:rPr>
          <w:color w:val="0000FF"/>
        </w:rPr>
        <w:t>antibodies</w:t>
      </w:r>
      <w:r w:rsidRPr="00424A72">
        <w:t xml:space="preserve"> </w:t>
      </w:r>
      <w:r w:rsidRPr="00424A72">
        <w:rPr>
          <w:color w:val="0000FF"/>
        </w:rPr>
        <w:t>(IgA)</w:t>
      </w:r>
      <w:r w:rsidRPr="00424A72">
        <w:t xml:space="preserve">, </w:t>
      </w:r>
      <w:r w:rsidRPr="00424A72">
        <w:rPr>
          <w:color w:val="0000FF"/>
        </w:rPr>
        <w:t>lymphocytes</w:t>
      </w:r>
      <w:r w:rsidRPr="00424A72">
        <w:t xml:space="preserve">, </w:t>
      </w:r>
      <w:r w:rsidRPr="00424A72">
        <w:rPr>
          <w:color w:val="0000FF"/>
        </w:rPr>
        <w:t>macrophages</w:t>
      </w:r>
      <w:r w:rsidR="009C11B8" w:rsidRPr="00424A72">
        <w:t xml:space="preserve"> – passive immunity, protect against enteric bacteria.</w:t>
      </w:r>
    </w:p>
    <w:p w:rsidR="00695B68" w:rsidRPr="00424A72" w:rsidRDefault="009C11B8" w:rsidP="00695B68">
      <w:pPr>
        <w:pStyle w:val="NormalWeb"/>
        <w:numPr>
          <w:ilvl w:val="0"/>
          <w:numId w:val="5"/>
        </w:numPr>
      </w:pPr>
      <w:r w:rsidRPr="00424A72">
        <w:t xml:space="preserve">rich in </w:t>
      </w:r>
      <w:r w:rsidR="00695B68" w:rsidRPr="00424A72">
        <w:rPr>
          <w:color w:val="0000FF"/>
        </w:rPr>
        <w:t>nutrients</w:t>
      </w:r>
      <w:r w:rsidR="00695B68" w:rsidRPr="00424A72">
        <w:t>.</w:t>
      </w:r>
    </w:p>
    <w:p w:rsidR="00695B68" w:rsidRPr="00424A72" w:rsidRDefault="00695B68" w:rsidP="00695B68">
      <w:pPr>
        <w:pStyle w:val="NormalWeb"/>
        <w:numPr>
          <w:ilvl w:val="0"/>
          <w:numId w:val="5"/>
        </w:numPr>
      </w:pPr>
      <w:r w:rsidRPr="00424A72">
        <w:t>stimulates passage of meconium.</w:t>
      </w:r>
    </w:p>
    <w:p w:rsidR="00695B68" w:rsidRPr="00424A72" w:rsidRDefault="00695B68" w:rsidP="00695B68">
      <w:pPr>
        <w:pStyle w:val="NormalWeb"/>
      </w:pPr>
    </w:p>
    <w:p w:rsidR="004F44D2" w:rsidRPr="00424A72" w:rsidRDefault="004F44D2" w:rsidP="00213409">
      <w:pPr>
        <w:pStyle w:val="Nervous6"/>
        <w:ind w:right="8504"/>
      </w:pPr>
      <w:bookmarkStart w:id="12" w:name="_Toc4283621"/>
      <w:r w:rsidRPr="00424A72">
        <w:t>Human milk</w:t>
      </w:r>
      <w:bookmarkEnd w:id="12"/>
    </w:p>
    <w:p w:rsidR="00730A0D" w:rsidRPr="00424A72" w:rsidRDefault="00730A0D" w:rsidP="00730A0D">
      <w:pPr>
        <w:pStyle w:val="NormalWeb"/>
      </w:pPr>
      <w:r w:rsidRPr="00424A72">
        <w:t xml:space="preserve">- </w:t>
      </w:r>
      <w:r w:rsidR="00B130E1" w:rsidRPr="00424A72">
        <w:t xml:space="preserve">nutrition of choice - </w:t>
      </w:r>
      <w:r w:rsidRPr="00424A72">
        <w:t>provides balanced diet!</w:t>
      </w:r>
    </w:p>
    <w:p w:rsidR="004F44D2" w:rsidRPr="00424A72" w:rsidRDefault="004F44D2" w:rsidP="00730A0D">
      <w:pPr>
        <w:pStyle w:val="NormalWeb"/>
        <w:numPr>
          <w:ilvl w:val="0"/>
          <w:numId w:val="5"/>
        </w:numPr>
      </w:pPr>
      <w:r w:rsidRPr="00424A72">
        <w:t xml:space="preserve">highest </w:t>
      </w:r>
      <w:r w:rsidRPr="00424A72">
        <w:rPr>
          <w:color w:val="0000FF"/>
        </w:rPr>
        <w:t>lactose</w:t>
      </w:r>
      <w:r w:rsidR="0025798E" w:rsidRPr="00424A72">
        <w:t xml:space="preserve"> content of mammalian milks (readily available energy source).</w:t>
      </w:r>
    </w:p>
    <w:p w:rsidR="004F44D2" w:rsidRPr="00424A72" w:rsidRDefault="004F44D2" w:rsidP="004F44D2">
      <w:pPr>
        <w:pStyle w:val="NormalWeb"/>
        <w:numPr>
          <w:ilvl w:val="0"/>
          <w:numId w:val="5"/>
        </w:numPr>
      </w:pPr>
      <w:r w:rsidRPr="00424A72">
        <w:t xml:space="preserve">large amounts of </w:t>
      </w:r>
      <w:r w:rsidRPr="00424A72">
        <w:rPr>
          <w:color w:val="0000FF"/>
        </w:rPr>
        <w:t>vitamin E</w:t>
      </w:r>
      <w:r w:rsidR="0025798E" w:rsidRPr="00424A72">
        <w:t xml:space="preserve"> (prevents anemia by increasing erythrocyte life span).</w:t>
      </w:r>
    </w:p>
    <w:p w:rsidR="004F44D2" w:rsidRPr="00424A72" w:rsidRDefault="004F44D2" w:rsidP="004F44D2">
      <w:pPr>
        <w:pStyle w:val="NormalWeb"/>
        <w:numPr>
          <w:ilvl w:val="0"/>
          <w:numId w:val="5"/>
        </w:numPr>
      </w:pPr>
      <w:r w:rsidRPr="00424A72">
        <w:rPr>
          <w:color w:val="0000FF"/>
        </w:rPr>
        <w:t>calcium : phosphorus</w:t>
      </w:r>
      <w:r w:rsidRPr="00424A72">
        <w:t xml:space="preserve"> ratio = 2 : 1 (ratio in cow's milk is almost reversed) - prevents calcium-deficiency tetany.</w:t>
      </w:r>
    </w:p>
    <w:p w:rsidR="004F44D2" w:rsidRPr="00424A72" w:rsidRDefault="004F44D2" w:rsidP="004F44D2">
      <w:pPr>
        <w:pStyle w:val="NormalWeb"/>
        <w:numPr>
          <w:ilvl w:val="0"/>
          <w:numId w:val="5"/>
        </w:numPr>
      </w:pPr>
      <w:r w:rsidRPr="00424A72">
        <w:t xml:space="preserve">favorably changes </w:t>
      </w:r>
      <w:r w:rsidRPr="00424A72">
        <w:rPr>
          <w:color w:val="0000FF"/>
        </w:rPr>
        <w:t>pH</w:t>
      </w:r>
      <w:r w:rsidRPr="00424A72">
        <w:t xml:space="preserve"> of stools and intestinal flora - protects against bacterial diarrheas.</w:t>
      </w:r>
    </w:p>
    <w:p w:rsidR="004F44D2" w:rsidRPr="00424A72" w:rsidRDefault="004F44D2" w:rsidP="004F44D2">
      <w:pPr>
        <w:pStyle w:val="NormalWeb"/>
        <w:numPr>
          <w:ilvl w:val="0"/>
          <w:numId w:val="5"/>
        </w:numPr>
      </w:pPr>
      <w:r w:rsidRPr="00424A72">
        <w:t xml:space="preserve">transfers </w:t>
      </w:r>
      <w:r w:rsidRPr="00424A72">
        <w:rPr>
          <w:color w:val="0000FF"/>
        </w:rPr>
        <w:t>antibodies</w:t>
      </w:r>
      <w:r w:rsidRPr="00424A72">
        <w:t xml:space="preserve"> (especially </w:t>
      </w:r>
      <w:r w:rsidRPr="00424A72">
        <w:rPr>
          <w:i/>
        </w:rPr>
        <w:t>colostrum</w:t>
      </w:r>
      <w:r w:rsidRPr="00424A72">
        <w:t>) from mother to infant.</w:t>
      </w:r>
    </w:p>
    <w:p w:rsidR="004F44D2" w:rsidRPr="00424A72" w:rsidRDefault="004F44D2" w:rsidP="004F44D2">
      <w:pPr>
        <w:pStyle w:val="NormalWeb"/>
        <w:ind w:left="2160"/>
      </w:pPr>
      <w:r w:rsidRPr="00424A72">
        <w:t>All infectious diseases are less frequent in breastfed infants!</w:t>
      </w:r>
    </w:p>
    <w:p w:rsidR="0025798E" w:rsidRPr="00424A72" w:rsidRDefault="004F44D2" w:rsidP="004F44D2">
      <w:pPr>
        <w:pStyle w:val="NormalWeb"/>
        <w:numPr>
          <w:ilvl w:val="0"/>
          <w:numId w:val="5"/>
        </w:numPr>
      </w:pPr>
      <w:r w:rsidRPr="00424A72">
        <w:t xml:space="preserve">contains </w:t>
      </w:r>
      <w:r w:rsidR="0025798E" w:rsidRPr="00424A72">
        <w:rPr>
          <w:color w:val="0000FF"/>
        </w:rPr>
        <w:t>ω-3</w:t>
      </w:r>
      <w:r w:rsidR="0025798E" w:rsidRPr="00424A72">
        <w:t xml:space="preserve"> and </w:t>
      </w:r>
      <w:r w:rsidR="0025798E" w:rsidRPr="00424A72">
        <w:rPr>
          <w:color w:val="0000FF"/>
        </w:rPr>
        <w:t>ω-6 fatty acids</w:t>
      </w:r>
      <w:r w:rsidR="0025798E" w:rsidRPr="00424A72">
        <w:t xml:space="preserve"> and their </w:t>
      </w:r>
      <w:r w:rsidR="0025798E" w:rsidRPr="00424A72">
        <w:rPr>
          <w:color w:val="0000FF"/>
        </w:rPr>
        <w:t>very long-chain polyunsaturated derivatives</w:t>
      </w:r>
      <w:r w:rsidR="0025798E" w:rsidRPr="00424A72">
        <w:t xml:space="preserve"> (LC-PUFAS), </w:t>
      </w:r>
      <w:r w:rsidR="0025798E" w:rsidRPr="00424A72">
        <w:rPr>
          <w:color w:val="0000FF"/>
        </w:rPr>
        <w:t>arachidonic acid</w:t>
      </w:r>
      <w:r w:rsidR="0025798E" w:rsidRPr="00424A72">
        <w:t xml:space="preserve"> (ARA) and </w:t>
      </w:r>
      <w:r w:rsidR="0025798E" w:rsidRPr="00424A72">
        <w:rPr>
          <w:color w:val="0000FF"/>
        </w:rPr>
        <w:t>docosahexaenoic acid</w:t>
      </w:r>
      <w:r w:rsidR="0025798E" w:rsidRPr="00424A72">
        <w:t xml:space="preserve"> (DHA) - contribute to enhanced visual and cognitive outcomes of breastfed</w:t>
      </w:r>
      <w:r w:rsidR="004A7B71" w:rsidRPr="00424A72">
        <w:t>.</w:t>
      </w:r>
    </w:p>
    <w:p w:rsidR="004F44D2" w:rsidRPr="00424A72" w:rsidRDefault="0025798E" w:rsidP="004F44D2">
      <w:pPr>
        <w:pStyle w:val="NormalWeb"/>
        <w:numPr>
          <w:ilvl w:val="0"/>
          <w:numId w:val="5"/>
        </w:numPr>
      </w:pPr>
      <w:r w:rsidRPr="00424A72">
        <w:t xml:space="preserve">contains </w:t>
      </w:r>
      <w:r w:rsidR="004F44D2" w:rsidRPr="00424A72">
        <w:rPr>
          <w:color w:val="0000FF"/>
        </w:rPr>
        <w:t>cholesterol</w:t>
      </w:r>
      <w:r w:rsidR="00905EA5" w:rsidRPr="00424A72">
        <w:t xml:space="preserve">, </w:t>
      </w:r>
      <w:r w:rsidR="004F44D2" w:rsidRPr="00424A72">
        <w:rPr>
          <w:color w:val="0000FF"/>
        </w:rPr>
        <w:t>taurine</w:t>
      </w:r>
      <w:r w:rsidR="004F44D2" w:rsidRPr="00424A72">
        <w:t xml:space="preserve"> </w:t>
      </w:r>
      <w:r w:rsidR="00905EA5" w:rsidRPr="00424A72">
        <w:t>-</w:t>
      </w:r>
      <w:r w:rsidR="004F44D2" w:rsidRPr="00424A72">
        <w:t xml:space="preserve"> important </w:t>
      </w:r>
      <w:r w:rsidR="00905EA5" w:rsidRPr="00424A72">
        <w:t>for</w:t>
      </w:r>
      <w:r w:rsidR="004F44D2" w:rsidRPr="00424A72">
        <w:t xml:space="preserve"> brain growth.</w:t>
      </w:r>
    </w:p>
    <w:p w:rsidR="004F44D2" w:rsidRPr="00424A72" w:rsidRDefault="004F44D2" w:rsidP="004F44D2">
      <w:pPr>
        <w:pStyle w:val="NormalWeb"/>
      </w:pPr>
    </w:p>
    <w:p w:rsidR="00E05FB5" w:rsidRPr="00424A72" w:rsidRDefault="00E05FB5" w:rsidP="004F44D2">
      <w:pPr>
        <w:pStyle w:val="NormalWeb"/>
      </w:pPr>
    </w:p>
    <w:p w:rsidR="00E05FB5" w:rsidRPr="00424A72" w:rsidRDefault="00E05FB5" w:rsidP="00E05FB5">
      <w:pPr>
        <w:pStyle w:val="Nervous6"/>
        <w:ind w:right="7370"/>
      </w:pPr>
      <w:bookmarkStart w:id="13" w:name="_Toc4283622"/>
      <w:r w:rsidRPr="00424A72">
        <w:t>Advantages to child</w:t>
      </w:r>
      <w:bookmarkEnd w:id="13"/>
    </w:p>
    <w:p w:rsidR="00E05FB5" w:rsidRPr="00424A72" w:rsidRDefault="00E05FB5" w:rsidP="00E05FB5">
      <w:pPr>
        <w:pStyle w:val="NormalWeb"/>
      </w:pPr>
      <w:r w:rsidRPr="00424A72">
        <w:t xml:space="preserve">- nutritional and cognitive; protection against </w:t>
      </w:r>
      <w:r w:rsidRPr="00424A72">
        <w:rPr>
          <w:b/>
        </w:rPr>
        <w:t>infection</w:t>
      </w:r>
      <w:r w:rsidRPr="00424A72">
        <w:t xml:space="preserve">, </w:t>
      </w:r>
      <w:r w:rsidRPr="00424A72">
        <w:rPr>
          <w:b/>
        </w:rPr>
        <w:t>allergies</w:t>
      </w:r>
      <w:r w:rsidRPr="00424A72">
        <w:t xml:space="preserve">, </w:t>
      </w:r>
      <w:r w:rsidRPr="00424A72">
        <w:rPr>
          <w:b/>
        </w:rPr>
        <w:t>obesity</w:t>
      </w:r>
      <w:r w:rsidRPr="00424A72">
        <w:t xml:space="preserve">, </w:t>
      </w:r>
      <w:r w:rsidRPr="00424A72">
        <w:rPr>
          <w:b/>
        </w:rPr>
        <w:t>Crohn's disease</w:t>
      </w:r>
      <w:r w:rsidRPr="00424A72">
        <w:t xml:space="preserve">, and </w:t>
      </w:r>
      <w:r w:rsidRPr="00424A72">
        <w:rPr>
          <w:b/>
        </w:rPr>
        <w:t>diabetes</w:t>
      </w:r>
      <w:r w:rsidRPr="00424A72">
        <w:t>.</w:t>
      </w:r>
    </w:p>
    <w:p w:rsidR="00E05FB5" w:rsidRPr="00424A72" w:rsidRDefault="00E05FB5" w:rsidP="00E05FB5">
      <w:pPr>
        <w:pStyle w:val="NormalWeb"/>
        <w:rPr>
          <w:u w:val="single"/>
        </w:rPr>
      </w:pPr>
    </w:p>
    <w:p w:rsidR="00E05FB5" w:rsidRPr="00424A72" w:rsidRDefault="00E05FB5" w:rsidP="00E05FB5">
      <w:pPr>
        <w:pStyle w:val="Nervous6"/>
        <w:ind w:right="7654"/>
      </w:pPr>
      <w:bookmarkStart w:id="14" w:name="_Toc4283623"/>
      <w:r w:rsidRPr="00424A72">
        <w:t>Benefits to mother</w:t>
      </w:r>
      <w:bookmarkEnd w:id="14"/>
    </w:p>
    <w:p w:rsidR="00E05FB5" w:rsidRPr="00424A72" w:rsidRDefault="00E05FB5" w:rsidP="00E05FB5">
      <w:pPr>
        <w:pStyle w:val="NormalWeb"/>
        <w:numPr>
          <w:ilvl w:val="0"/>
          <w:numId w:val="36"/>
        </w:numPr>
      </w:pPr>
      <w:r w:rsidRPr="00424A72">
        <w:t>reduced fertility</w:t>
      </w:r>
    </w:p>
    <w:p w:rsidR="00E05FB5" w:rsidRPr="00424A72" w:rsidRDefault="00E05FB5" w:rsidP="00E05FB5">
      <w:pPr>
        <w:pStyle w:val="NormalWeb"/>
        <w:numPr>
          <w:ilvl w:val="0"/>
          <w:numId w:val="36"/>
        </w:numPr>
      </w:pPr>
      <w:r w:rsidRPr="00424A72">
        <w:t>more rapid return to normal prepartum condition (uterine involution, weight loss); ↓risk of obesity, osteoporosis</w:t>
      </w:r>
    </w:p>
    <w:p w:rsidR="00E05FB5" w:rsidRPr="00424A72" w:rsidRDefault="00E05FB5" w:rsidP="00E05FB5">
      <w:pPr>
        <w:pStyle w:val="NormalWeb"/>
        <w:numPr>
          <w:ilvl w:val="0"/>
          <w:numId w:val="36"/>
        </w:numPr>
      </w:pPr>
      <w:r w:rsidRPr="00424A72">
        <w:t>↓risk of ovarian and premenopausal breast cancers.</w:t>
      </w:r>
    </w:p>
    <w:p w:rsidR="00E05FB5" w:rsidRPr="00424A72" w:rsidRDefault="00E05FB5" w:rsidP="004F44D2">
      <w:pPr>
        <w:pStyle w:val="NormalWeb"/>
      </w:pPr>
    </w:p>
    <w:p w:rsidR="00513179" w:rsidRPr="00424A72" w:rsidRDefault="00513179" w:rsidP="00513179">
      <w:pPr>
        <w:pStyle w:val="Nervous6"/>
        <w:ind w:right="8079"/>
      </w:pPr>
      <w:bookmarkStart w:id="15" w:name="_Toc4283624"/>
      <w:r w:rsidRPr="00424A72">
        <w:t>Mother's diet</w:t>
      </w:r>
      <w:bookmarkEnd w:id="15"/>
    </w:p>
    <w:p w:rsidR="00513179" w:rsidRPr="00424A72" w:rsidRDefault="00513179" w:rsidP="00513179">
      <w:pPr>
        <w:pStyle w:val="NormalWeb"/>
        <w:numPr>
          <w:ilvl w:val="0"/>
          <w:numId w:val="8"/>
        </w:numPr>
      </w:pPr>
      <w:r w:rsidRPr="00424A72">
        <w:t xml:space="preserve">avoid foods that may cause </w:t>
      </w:r>
      <w:r w:rsidRPr="00424A72">
        <w:rPr>
          <w:i/>
        </w:rPr>
        <w:t>colic</w:t>
      </w:r>
      <w:r w:rsidRPr="00424A72">
        <w:t xml:space="preserve"> (garlic, onions, legumes, cabbage, chocolate, excessive amounts of exotic or seasonal fruits - melons, rhubarb, peaches).</w:t>
      </w:r>
    </w:p>
    <w:p w:rsidR="00513179" w:rsidRPr="00424A72" w:rsidRDefault="00513179" w:rsidP="00513179">
      <w:pPr>
        <w:pStyle w:val="NormalWeb"/>
        <w:numPr>
          <w:ilvl w:val="0"/>
          <w:numId w:val="8"/>
        </w:numPr>
      </w:pPr>
      <w:r w:rsidRPr="00424A72">
        <w:t xml:space="preserve">add extra 600 </w:t>
      </w:r>
      <w:r w:rsidRPr="00424A72">
        <w:rPr>
          <w:b/>
          <w:color w:val="0000FF"/>
        </w:rPr>
        <w:t>kcal</w:t>
      </w:r>
      <w:r w:rsidRPr="00424A72">
        <w:t>.</w:t>
      </w:r>
    </w:p>
    <w:p w:rsidR="00513179" w:rsidRPr="00424A72" w:rsidRDefault="00513179" w:rsidP="00513179">
      <w:pPr>
        <w:pStyle w:val="NormalWeb"/>
        <w:numPr>
          <w:ilvl w:val="0"/>
          <w:numId w:val="8"/>
        </w:numPr>
      </w:pPr>
      <w:r w:rsidRPr="00424A72">
        <w:t xml:space="preserve">add extra 400 mg </w:t>
      </w:r>
      <w:r w:rsidRPr="00424A72">
        <w:rPr>
          <w:b/>
          <w:color w:val="0000FF"/>
        </w:rPr>
        <w:t>calcium</w:t>
      </w:r>
      <w:r w:rsidRPr="00424A72">
        <w:t xml:space="preserve"> (to total 1200 mg/d) - dairy products are excellent source.</w:t>
      </w:r>
    </w:p>
    <w:p w:rsidR="00513179" w:rsidRPr="00424A72" w:rsidRDefault="00513179" w:rsidP="00513179">
      <w:pPr>
        <w:pStyle w:val="NormalWeb"/>
        <w:numPr>
          <w:ilvl w:val="0"/>
          <w:numId w:val="8"/>
        </w:numPr>
      </w:pPr>
      <w:r w:rsidRPr="00424A72">
        <w:t>vitamin supplementation is unnecessary (but average U.S. diet is low in B</w:t>
      </w:r>
      <w:r w:rsidRPr="00424A72">
        <w:rPr>
          <w:vertAlign w:val="subscript"/>
        </w:rPr>
        <w:t>6</w:t>
      </w:r>
      <w:r w:rsidRPr="00424A72">
        <w:t>, and vegetarian diets also may be low in B</w:t>
      </w:r>
      <w:r w:rsidRPr="00424A72">
        <w:rPr>
          <w:vertAlign w:val="subscript"/>
        </w:rPr>
        <w:t>12</w:t>
      </w:r>
      <w:r w:rsidRPr="00424A72">
        <w:t>).</w:t>
      </w:r>
    </w:p>
    <w:p w:rsidR="00513179" w:rsidRPr="00424A72" w:rsidRDefault="00513179" w:rsidP="004F44D2">
      <w:pPr>
        <w:pStyle w:val="NormalWeb"/>
      </w:pPr>
    </w:p>
    <w:p w:rsidR="004F44D2" w:rsidRPr="00424A72" w:rsidRDefault="0060047C" w:rsidP="0060047C">
      <w:pPr>
        <w:pStyle w:val="Nervous6"/>
        <w:ind w:right="7654"/>
      </w:pPr>
      <w:bookmarkStart w:id="16" w:name="_Toc4283625"/>
      <w:r w:rsidRPr="00424A72">
        <w:t>Details, technique</w:t>
      </w:r>
      <w:bookmarkEnd w:id="16"/>
    </w:p>
    <w:p w:rsidR="00CE496C" w:rsidRPr="00424A72" w:rsidRDefault="00CE496C" w:rsidP="00CE496C">
      <w:pPr>
        <w:pStyle w:val="NormalWeb"/>
        <w:numPr>
          <w:ilvl w:val="0"/>
          <w:numId w:val="5"/>
        </w:numPr>
      </w:pPr>
      <w:r w:rsidRPr="00424A72">
        <w:t>physician should discuss breastfeeding (incl. techniques) with mother prenatally.</w:t>
      </w:r>
    </w:p>
    <w:p w:rsidR="00CE496C" w:rsidRPr="00424A72" w:rsidRDefault="00CE496C" w:rsidP="00CE496C">
      <w:pPr>
        <w:pStyle w:val="NormalWeb"/>
        <w:numPr>
          <w:ilvl w:val="0"/>
          <w:numId w:val="5"/>
        </w:numPr>
      </w:pPr>
      <w:r w:rsidRPr="00424A72">
        <w:t>preparing nipple before delivery is unnecessary.</w:t>
      </w:r>
    </w:p>
    <w:p w:rsidR="00CE496C" w:rsidRPr="00424A72" w:rsidRDefault="00CE496C" w:rsidP="00CE496C">
      <w:pPr>
        <w:pStyle w:val="NormalWeb"/>
        <w:numPr>
          <w:ilvl w:val="0"/>
          <w:numId w:val="5"/>
        </w:numPr>
      </w:pPr>
      <w:r w:rsidRPr="00424A72">
        <w:rPr>
          <w:i/>
          <w:color w:val="FF0000"/>
        </w:rPr>
        <w:t>manual breast expression prepartum</w:t>
      </w:r>
      <w:r w:rsidRPr="00424A72">
        <w:t xml:space="preserve"> may lead to mastitis or early labor.</w:t>
      </w:r>
    </w:p>
    <w:p w:rsidR="00CE496C" w:rsidRPr="00424A72" w:rsidRDefault="00CE496C" w:rsidP="00CE496C">
      <w:pPr>
        <w:pStyle w:val="NormalWeb"/>
        <w:numPr>
          <w:ilvl w:val="0"/>
          <w:numId w:val="5"/>
        </w:numPr>
      </w:pPr>
      <w:r w:rsidRPr="00424A72">
        <w:t xml:space="preserve">lubricant from </w:t>
      </w:r>
      <w:r w:rsidRPr="00424A72">
        <w:rPr>
          <w:i/>
        </w:rPr>
        <w:t>Montgomery's glands</w:t>
      </w:r>
      <w:r w:rsidRPr="00424A72">
        <w:t xml:space="preserve"> protects surface of areola and nipple; this lubricant should not be buffed away with towel or with nipple exercises.</w:t>
      </w:r>
    </w:p>
    <w:p w:rsidR="00AD46F3" w:rsidRPr="00424A72" w:rsidRDefault="00AD46F3" w:rsidP="003262EC">
      <w:pPr>
        <w:pStyle w:val="NormalWeb"/>
        <w:numPr>
          <w:ilvl w:val="0"/>
          <w:numId w:val="5"/>
        </w:numPr>
      </w:pPr>
      <w:r w:rsidRPr="00424A72">
        <w:t>almost all mothers can produce good milk even if their diet is not perfect.</w:t>
      </w:r>
    </w:p>
    <w:p w:rsidR="00FE577B" w:rsidRPr="00424A72" w:rsidRDefault="00FE577B" w:rsidP="003262EC">
      <w:pPr>
        <w:pStyle w:val="NormalWeb"/>
        <w:numPr>
          <w:ilvl w:val="0"/>
          <w:numId w:val="5"/>
        </w:numPr>
      </w:pPr>
      <w:r w:rsidRPr="00424A72">
        <w:rPr>
          <w:u w:val="double" w:color="FF0000"/>
        </w:rPr>
        <w:t>start feeding within 4 hours of birth</w:t>
      </w:r>
      <w:r w:rsidR="00560364" w:rsidRPr="00424A72">
        <w:t>;</w:t>
      </w:r>
    </w:p>
    <w:p w:rsidR="002C7866" w:rsidRPr="00424A72" w:rsidRDefault="002C7866" w:rsidP="00FE577B">
      <w:pPr>
        <w:pStyle w:val="NormalWeb"/>
        <w:numPr>
          <w:ilvl w:val="0"/>
          <w:numId w:val="9"/>
        </w:numPr>
      </w:pPr>
      <w:r w:rsidRPr="00424A72">
        <w:t>at delivery, if mother has had little medication and normal delivery and newborn is alert and active, breastfeeding may start immediately for few minutes until newborn is satiated - newborn will receive small amount of colostrum.</w:t>
      </w:r>
    </w:p>
    <w:p w:rsidR="007A7DB0" w:rsidRPr="00424A72" w:rsidRDefault="007A7DB0" w:rsidP="007A7DB0">
      <w:pPr>
        <w:pStyle w:val="NormalWeb"/>
        <w:numPr>
          <w:ilvl w:val="0"/>
          <w:numId w:val="5"/>
        </w:numPr>
      </w:pPr>
      <w:r w:rsidRPr="00424A72">
        <w:t xml:space="preserve">mother should assume </w:t>
      </w:r>
      <w:r w:rsidR="00EE105D" w:rsidRPr="00424A72">
        <w:t xml:space="preserve">whatever </w:t>
      </w:r>
      <w:r w:rsidRPr="00424A72">
        <w:t xml:space="preserve">comfortable, relaxed </w:t>
      </w:r>
      <w:r w:rsidRPr="00424A72">
        <w:rPr>
          <w:b/>
        </w:rPr>
        <w:t>position</w:t>
      </w:r>
      <w:r w:rsidR="00EE105D" w:rsidRPr="00424A72">
        <w:t xml:space="preserve"> works best (</w:t>
      </w:r>
      <w:r w:rsidRPr="00424A72">
        <w:t>such as lying almost flat and turning from one side to other to offer each breast</w:t>
      </w:r>
      <w:r w:rsidR="00EE105D" w:rsidRPr="00424A72">
        <w:t>)</w:t>
      </w:r>
      <w:r w:rsidRPr="00424A72">
        <w:t>.</w:t>
      </w:r>
    </w:p>
    <w:p w:rsidR="004F44D2" w:rsidRPr="00424A72" w:rsidRDefault="007A7DB0" w:rsidP="007A7DB0">
      <w:pPr>
        <w:pStyle w:val="NormalWeb"/>
        <w:numPr>
          <w:ilvl w:val="0"/>
          <w:numId w:val="5"/>
        </w:numPr>
      </w:pPr>
      <w:r w:rsidRPr="00424A72">
        <w:t>newborn should face mother, vent</w:t>
      </w:r>
      <w:r w:rsidR="004F44D2" w:rsidRPr="00424A72">
        <w:t>ral surface to ventral surface.</w:t>
      </w:r>
    </w:p>
    <w:p w:rsidR="004F44D2" w:rsidRPr="00424A72" w:rsidRDefault="007A7DB0" w:rsidP="007A7DB0">
      <w:pPr>
        <w:pStyle w:val="NormalWeb"/>
        <w:numPr>
          <w:ilvl w:val="0"/>
          <w:numId w:val="5"/>
        </w:numPr>
      </w:pPr>
      <w:r w:rsidRPr="00424A72">
        <w:t xml:space="preserve">mother should </w:t>
      </w:r>
      <w:r w:rsidRPr="00424A72">
        <w:rPr>
          <w:b/>
          <w:i/>
        </w:rPr>
        <w:t>support breast</w:t>
      </w:r>
      <w:r w:rsidRPr="00424A72">
        <w:t xml:space="preserve"> with thumb and index finger above and three fingers below nipple to ensure that it is centered in newborn's </w:t>
      </w:r>
      <w:r w:rsidR="004F44D2" w:rsidRPr="00424A72">
        <w:t>mouth, minimizing any soreness.</w:t>
      </w:r>
    </w:p>
    <w:p w:rsidR="00885407" w:rsidRPr="00424A72" w:rsidRDefault="00470ADF" w:rsidP="00885407">
      <w:pPr>
        <w:pStyle w:val="NormalWeb"/>
        <w:numPr>
          <w:ilvl w:val="0"/>
          <w:numId w:val="8"/>
        </w:numPr>
      </w:pPr>
      <w:r w:rsidRPr="00424A72">
        <w:t>mother may use warm compresses and express her milk manually just before nursing (to get swollen areola into newborn’s mouth).</w:t>
      </w:r>
    </w:p>
    <w:p w:rsidR="004F44D2" w:rsidRPr="00424A72" w:rsidRDefault="007A7DB0" w:rsidP="007A7DB0">
      <w:pPr>
        <w:pStyle w:val="NormalWeb"/>
        <w:numPr>
          <w:ilvl w:val="0"/>
          <w:numId w:val="5"/>
        </w:numPr>
      </w:pPr>
      <w:r w:rsidRPr="00424A72">
        <w:t xml:space="preserve">center of newborn's lower lip should be stimulated with nipple so that rooting will occur and mouth will open wide and grasp </w:t>
      </w:r>
      <w:r w:rsidR="004F44D2" w:rsidRPr="00424A72">
        <w:t>nipple and areola.</w:t>
      </w:r>
    </w:p>
    <w:p w:rsidR="00EE105D" w:rsidRPr="00424A72" w:rsidRDefault="00EE105D" w:rsidP="007A7DB0">
      <w:pPr>
        <w:pStyle w:val="NormalWeb"/>
        <w:numPr>
          <w:ilvl w:val="0"/>
          <w:numId w:val="5"/>
        </w:numPr>
      </w:pPr>
      <w:r w:rsidRPr="00424A72">
        <w:t>infant should be encouraged to take in as much of breast and areola as possible, placing lips 2.5-4 cm from base of nipple.</w:t>
      </w:r>
    </w:p>
    <w:p w:rsidR="004F44D2" w:rsidRPr="00424A72" w:rsidRDefault="007A7DB0" w:rsidP="007A7DB0">
      <w:pPr>
        <w:pStyle w:val="NormalWeb"/>
        <w:numPr>
          <w:ilvl w:val="0"/>
          <w:numId w:val="5"/>
        </w:numPr>
      </w:pPr>
      <w:r w:rsidRPr="00424A72">
        <w:t xml:space="preserve">newborn's tongue compresses teat against </w:t>
      </w:r>
      <w:r w:rsidR="004F44D2" w:rsidRPr="00424A72">
        <w:t>hard palate.</w:t>
      </w:r>
    </w:p>
    <w:p w:rsidR="004F44D2" w:rsidRPr="00424A72" w:rsidRDefault="004F44D2" w:rsidP="007A7DB0">
      <w:pPr>
        <w:pStyle w:val="NormalWeb"/>
        <w:numPr>
          <w:ilvl w:val="0"/>
          <w:numId w:val="5"/>
        </w:numPr>
      </w:pPr>
      <w:r w:rsidRPr="00424A72">
        <w:t>s</w:t>
      </w:r>
      <w:r w:rsidR="007A7DB0" w:rsidRPr="00424A72">
        <w:t xml:space="preserve">uction should be broken </w:t>
      </w:r>
      <w:r w:rsidR="004859C7" w:rsidRPr="00424A72">
        <w:t xml:space="preserve">with finger </w:t>
      </w:r>
      <w:r w:rsidR="007A7DB0" w:rsidRPr="00424A72">
        <w:t xml:space="preserve">before removing newborn from </w:t>
      </w:r>
      <w:r w:rsidRPr="00424A72">
        <w:t>breast.</w:t>
      </w:r>
    </w:p>
    <w:p w:rsidR="004F44D2" w:rsidRPr="00424A72" w:rsidRDefault="004859C7" w:rsidP="007A7DB0">
      <w:pPr>
        <w:pStyle w:val="NormalWeb"/>
        <w:numPr>
          <w:ilvl w:val="0"/>
          <w:numId w:val="5"/>
        </w:numPr>
      </w:pPr>
      <w:r w:rsidRPr="00424A72">
        <w:t>alternate sides with each feeding.</w:t>
      </w:r>
    </w:p>
    <w:p w:rsidR="004F44D2" w:rsidRPr="00424A72" w:rsidRDefault="004F44D2" w:rsidP="007A7DB0">
      <w:pPr>
        <w:pStyle w:val="NormalWeb"/>
        <w:numPr>
          <w:ilvl w:val="0"/>
          <w:numId w:val="5"/>
        </w:numPr>
      </w:pPr>
      <w:r w:rsidRPr="00424A72">
        <w:t>i</w:t>
      </w:r>
      <w:r w:rsidR="007A7DB0" w:rsidRPr="00424A72">
        <w:t xml:space="preserve">nitially, it takes at least 2 min for </w:t>
      </w:r>
      <w:r w:rsidR="007A7DB0" w:rsidRPr="00424A72">
        <w:rPr>
          <w:i/>
          <w:color w:val="0000FF"/>
        </w:rPr>
        <w:t>let-down reflex</w:t>
      </w:r>
      <w:r w:rsidR="007A7DB0" w:rsidRPr="00424A72">
        <w:t xml:space="preserve"> to act</w:t>
      </w:r>
      <w:r w:rsidRPr="00424A72">
        <w:t xml:space="preserve"> (excessive suckling should be avoided initially).</w:t>
      </w:r>
    </w:p>
    <w:p w:rsidR="00C14331" w:rsidRPr="00424A72" w:rsidRDefault="007320C3" w:rsidP="007320C3">
      <w:pPr>
        <w:pStyle w:val="NormalWeb"/>
        <w:numPr>
          <w:ilvl w:val="0"/>
          <w:numId w:val="8"/>
        </w:numPr>
      </w:pPr>
      <w:r w:rsidRPr="00424A72">
        <w:t>m</w:t>
      </w:r>
      <w:r w:rsidR="007A7DB0" w:rsidRPr="00424A72">
        <w:t>ilk production is depen</w:t>
      </w:r>
      <w:r w:rsidR="001045C8" w:rsidRPr="00424A72">
        <w:t xml:space="preserve">dent on </w:t>
      </w:r>
      <w:r w:rsidR="001045C8" w:rsidRPr="00424A72">
        <w:rPr>
          <w:b/>
          <w:i/>
        </w:rPr>
        <w:t>adequate suckling time</w:t>
      </w:r>
      <w:r w:rsidR="001045C8" w:rsidRPr="00424A72">
        <w:t>!</w:t>
      </w:r>
      <w:r w:rsidR="006C64DE" w:rsidRPr="00424A72">
        <w:t xml:space="preserve"> (90 min/day suckling </w:t>
      </w:r>
      <w:r w:rsidR="004859C7" w:rsidRPr="00424A72">
        <w:t xml:space="preserve">divided into 6 to 8 sessions </w:t>
      </w:r>
      <w:r w:rsidR="006C64DE" w:rsidRPr="00424A72">
        <w:t>is minimal to produce enoug</w:t>
      </w:r>
      <w:r w:rsidR="004859C7" w:rsidRPr="00424A72">
        <w:t>h milk</w:t>
      </w:r>
      <w:r w:rsidR="00C14331" w:rsidRPr="00424A72">
        <w:t>)</w:t>
      </w:r>
    </w:p>
    <w:p w:rsidR="007320C3" w:rsidRPr="00424A72" w:rsidRDefault="004859C7" w:rsidP="00C14331">
      <w:pPr>
        <w:pStyle w:val="NormalWeb"/>
        <w:numPr>
          <w:ilvl w:val="0"/>
          <w:numId w:val="5"/>
        </w:numPr>
      </w:pPr>
      <w:r w:rsidRPr="00424A72">
        <w:rPr>
          <w:u w:val="double" w:color="FF0000"/>
        </w:rPr>
        <w:t xml:space="preserve">women </w:t>
      </w:r>
      <w:r w:rsidR="007320C3" w:rsidRPr="00424A72">
        <w:rPr>
          <w:u w:val="double" w:color="FF0000"/>
        </w:rPr>
        <w:t xml:space="preserve">who work outside home </w:t>
      </w:r>
      <w:r w:rsidRPr="00424A72">
        <w:rPr>
          <w:u w:val="double" w:color="FF0000"/>
        </w:rPr>
        <w:t xml:space="preserve">require </w:t>
      </w:r>
      <w:r w:rsidRPr="00424A72">
        <w:rPr>
          <w:b/>
          <w:u w:val="double" w:color="FF0000"/>
        </w:rPr>
        <w:t>breast pump</w:t>
      </w:r>
      <w:r w:rsidRPr="00424A72">
        <w:t xml:space="preserve"> to increase / maintain milk production</w:t>
      </w:r>
      <w:r w:rsidR="007320C3" w:rsidRPr="00424A72">
        <w:t xml:space="preserve"> </w:t>
      </w:r>
      <w:r w:rsidR="00C14331" w:rsidRPr="00424A72">
        <w:t>(</w:t>
      </w:r>
      <w:r w:rsidR="007320C3" w:rsidRPr="00424A72">
        <w:t>pumping frequency should approximate infant's feeding schedule</w:t>
      </w:r>
      <w:r w:rsidRPr="00424A72">
        <w:t>)</w:t>
      </w:r>
    </w:p>
    <w:p w:rsidR="00C14331" w:rsidRPr="00424A72" w:rsidRDefault="007320C3" w:rsidP="007320C3">
      <w:pPr>
        <w:pStyle w:val="NormalWeb"/>
        <w:numPr>
          <w:ilvl w:val="0"/>
          <w:numId w:val="8"/>
        </w:numPr>
      </w:pPr>
      <w:r w:rsidRPr="00424A72">
        <w:rPr>
          <w:b/>
          <w:i/>
        </w:rPr>
        <w:t>pumped breast milk</w:t>
      </w:r>
      <w:r w:rsidRPr="00424A72">
        <w:t xml:space="preserve"> should be immediately refrigerated </w:t>
      </w:r>
      <w:r w:rsidR="00C14331" w:rsidRPr="00424A72">
        <w:t>(</w:t>
      </w:r>
      <w:r w:rsidRPr="00424A72">
        <w:t>if it is to be used within 48 h</w:t>
      </w:r>
      <w:r w:rsidR="00C14331" w:rsidRPr="00424A72">
        <w:t>)</w:t>
      </w:r>
      <w:r w:rsidRPr="00424A72">
        <w:t xml:space="preserve"> </w:t>
      </w:r>
      <w:r w:rsidR="00C14331" w:rsidRPr="00424A72">
        <w:t>or</w:t>
      </w:r>
      <w:r w:rsidRPr="00424A72">
        <w:t xml:space="preserve"> immediately frozen </w:t>
      </w:r>
      <w:r w:rsidR="00C14331" w:rsidRPr="00424A72">
        <w:t>(</w:t>
      </w:r>
      <w:r w:rsidRPr="00424A72">
        <w:t>if it is to be used after 48 h</w:t>
      </w:r>
      <w:r w:rsidR="00C14331" w:rsidRPr="00424A72">
        <w:t>)</w:t>
      </w:r>
      <w:r w:rsidRPr="00424A72">
        <w:t>.</w:t>
      </w:r>
    </w:p>
    <w:p w:rsidR="00C14331" w:rsidRPr="00424A72" w:rsidRDefault="00C14331" w:rsidP="007320C3">
      <w:pPr>
        <w:pStyle w:val="NormalWeb"/>
        <w:numPr>
          <w:ilvl w:val="0"/>
          <w:numId w:val="8"/>
        </w:numPr>
      </w:pPr>
      <w:r w:rsidRPr="00424A72">
        <w:t>r</w:t>
      </w:r>
      <w:r w:rsidR="007320C3" w:rsidRPr="00424A72">
        <w:t xml:space="preserve">efrigerated milk that is not used within 96 h should be discarded </w:t>
      </w:r>
      <w:r w:rsidRPr="00424A72">
        <w:t>(</w:t>
      </w:r>
      <w:r w:rsidR="007320C3" w:rsidRPr="00424A72">
        <w:t>high risk of bacterial contamination</w:t>
      </w:r>
      <w:r w:rsidRPr="00424A72">
        <w:t>)</w:t>
      </w:r>
      <w:r w:rsidR="007320C3" w:rsidRPr="00424A72">
        <w:t>.</w:t>
      </w:r>
    </w:p>
    <w:p w:rsidR="007320C3" w:rsidRPr="00424A72" w:rsidRDefault="00C14331" w:rsidP="007320C3">
      <w:pPr>
        <w:pStyle w:val="NormalWeb"/>
        <w:numPr>
          <w:ilvl w:val="0"/>
          <w:numId w:val="8"/>
        </w:numPr>
      </w:pPr>
      <w:r w:rsidRPr="00424A72">
        <w:t>f</w:t>
      </w:r>
      <w:r w:rsidR="007320C3" w:rsidRPr="00424A72">
        <w:t>rozen milk should be thawed by placing it in warm water; microwaving is not recommended.</w:t>
      </w:r>
    </w:p>
    <w:p w:rsidR="0021305D" w:rsidRPr="00424A72" w:rsidRDefault="0021305D" w:rsidP="007A7DB0">
      <w:pPr>
        <w:pStyle w:val="NormalWeb"/>
        <w:numPr>
          <w:ilvl w:val="0"/>
          <w:numId w:val="5"/>
        </w:numPr>
      </w:pPr>
      <w:r w:rsidRPr="00424A72">
        <w:t>n</w:t>
      </w:r>
      <w:r w:rsidR="007A7DB0" w:rsidRPr="00424A72">
        <w:t xml:space="preserve">ursing times are gradually increased until </w:t>
      </w:r>
      <w:r w:rsidRPr="00424A72">
        <w:t>"milk is in</w:t>
      </w:r>
      <w:r w:rsidR="007A7DB0" w:rsidRPr="00424A72">
        <w:t>"</w:t>
      </w:r>
      <w:r w:rsidR="00EE105D" w:rsidRPr="00424A72">
        <w:t>; volume of milk increases as infant grows and stimulation from suckling increases.</w:t>
      </w:r>
    </w:p>
    <w:p w:rsidR="006C64DE" w:rsidRPr="00424A72" w:rsidRDefault="0021305D" w:rsidP="007A7DB0">
      <w:pPr>
        <w:pStyle w:val="NormalWeb"/>
        <w:numPr>
          <w:ilvl w:val="0"/>
          <w:numId w:val="5"/>
        </w:numPr>
      </w:pPr>
      <w:r w:rsidRPr="00424A72">
        <w:t>a</w:t>
      </w:r>
      <w:r w:rsidR="007A7DB0" w:rsidRPr="00424A72">
        <w:t xml:space="preserve">t least 10 min is needed at first breast to allow </w:t>
      </w:r>
      <w:r w:rsidR="006C64DE" w:rsidRPr="00424A72">
        <w:t>fat-rich hind milk to flow.</w:t>
      </w:r>
    </w:p>
    <w:p w:rsidR="006C64DE" w:rsidRPr="00424A72" w:rsidRDefault="004859C7" w:rsidP="007A7DB0">
      <w:pPr>
        <w:pStyle w:val="NormalWeb"/>
        <w:numPr>
          <w:ilvl w:val="0"/>
          <w:numId w:val="5"/>
        </w:numPr>
      </w:pPr>
      <w:r w:rsidRPr="00424A72">
        <w:t>infant should nurse on one breast until breast softens and suckling slows or stops</w:t>
      </w:r>
      <w:r w:rsidR="006C64DE" w:rsidRPr="00424A72">
        <w:t>; i</w:t>
      </w:r>
      <w:r w:rsidR="007A7DB0" w:rsidRPr="00424A72">
        <w:t xml:space="preserve">f infant is still hungry, </w:t>
      </w:r>
      <w:r w:rsidR="006C64DE" w:rsidRPr="00424A72">
        <w:t>second breast can be offered.</w:t>
      </w:r>
    </w:p>
    <w:p w:rsidR="004859C7" w:rsidRPr="00424A72" w:rsidRDefault="004859C7" w:rsidP="007A7DB0">
      <w:pPr>
        <w:pStyle w:val="NormalWeb"/>
        <w:numPr>
          <w:ilvl w:val="0"/>
          <w:numId w:val="5"/>
        </w:numPr>
      </w:pPr>
      <w:r w:rsidRPr="00424A72">
        <w:t xml:space="preserve">if infant </w:t>
      </w:r>
      <w:r w:rsidRPr="00424A72">
        <w:rPr>
          <w:i/>
        </w:rPr>
        <w:t>falls asleep</w:t>
      </w:r>
      <w:r w:rsidRPr="00424A72">
        <w:t xml:space="preserve"> before adequately nursing, mother can remove infant when suckling slows, burp infant, and move infant to other side (this “switch” nursing keeps infant awake for feedings and stimulates milk production in both breasts).</w:t>
      </w:r>
    </w:p>
    <w:p w:rsidR="00EE105D" w:rsidRPr="00424A72" w:rsidRDefault="00EE105D" w:rsidP="00EE105D">
      <w:pPr>
        <w:pStyle w:val="NormalWeb"/>
        <w:ind w:left="1440"/>
      </w:pPr>
      <w:r w:rsidRPr="00424A72">
        <w:rPr>
          <w:u w:val="double" w:color="FF0000"/>
        </w:rPr>
        <w:t>Feeding duration is generally determined by infant</w:t>
      </w:r>
      <w:r w:rsidRPr="00424A72">
        <w:t>!</w:t>
      </w:r>
    </w:p>
    <w:p w:rsidR="007320C3" w:rsidRPr="00424A72" w:rsidRDefault="006C64DE" w:rsidP="0013536A">
      <w:pPr>
        <w:pStyle w:val="NormalWeb"/>
        <w:numPr>
          <w:ilvl w:val="0"/>
          <w:numId w:val="5"/>
        </w:numPr>
      </w:pPr>
      <w:r w:rsidRPr="00424A72">
        <w:rPr>
          <w:u w:val="double" w:color="FF0000"/>
        </w:rPr>
        <w:t>f</w:t>
      </w:r>
      <w:r w:rsidR="007A7DB0" w:rsidRPr="00424A72">
        <w:rPr>
          <w:u w:val="double" w:color="FF0000"/>
        </w:rPr>
        <w:t>eedings should be on demand rather than by clock</w:t>
      </w:r>
      <w:r w:rsidR="007320C3" w:rsidRPr="00424A72">
        <w:t xml:space="preserve">; ≈ </w:t>
      </w:r>
      <w:r w:rsidR="0013536A" w:rsidRPr="00424A72">
        <w:t>every 1</w:t>
      </w:r>
      <w:r w:rsidR="0013536A" w:rsidRPr="00424A72">
        <w:rPr>
          <w:vertAlign w:val="superscript"/>
        </w:rPr>
        <w:t>1</w:t>
      </w:r>
      <w:r w:rsidR="0013536A" w:rsidRPr="00424A72">
        <w:t>⁄</w:t>
      </w:r>
      <w:r w:rsidR="0013536A" w:rsidRPr="00424A72">
        <w:rPr>
          <w:vertAlign w:val="subscript"/>
        </w:rPr>
        <w:t>2</w:t>
      </w:r>
      <w:r w:rsidR="0013536A" w:rsidRPr="00424A72">
        <w:t xml:space="preserve"> </w:t>
      </w:r>
      <w:r w:rsidR="007320C3" w:rsidRPr="00424A72">
        <w:t>- 3 h* (8-</w:t>
      </w:r>
      <w:r w:rsidR="0013536A" w:rsidRPr="00424A72">
        <w:t>12 feedings/d)</w:t>
      </w:r>
      <w:r w:rsidR="007320C3" w:rsidRPr="00424A72">
        <w:t>;</w:t>
      </w:r>
      <w:r w:rsidR="0013536A" w:rsidRPr="00424A72">
        <w:t xml:space="preserve"> frequency </w:t>
      </w:r>
      <w:r w:rsidR="007320C3" w:rsidRPr="00424A72">
        <w:t>gradually diminishes over time.</w:t>
      </w:r>
    </w:p>
    <w:p w:rsidR="0013536A" w:rsidRPr="00424A72" w:rsidRDefault="007320C3" w:rsidP="007320C3">
      <w:pPr>
        <w:pStyle w:val="NormalWeb"/>
        <w:jc w:val="right"/>
      </w:pPr>
      <w:r w:rsidRPr="00424A72">
        <w:t>*</w:t>
      </w:r>
      <w:r w:rsidR="0013536A" w:rsidRPr="00424A72">
        <w:t>some newborns &lt; 2500 g may need to feed even more frequently to prevent hypoglycemia.</w:t>
      </w:r>
    </w:p>
    <w:p w:rsidR="007320C3" w:rsidRPr="00424A72" w:rsidRDefault="007320C3" w:rsidP="007320C3">
      <w:pPr>
        <w:pStyle w:val="NormalWeb"/>
        <w:numPr>
          <w:ilvl w:val="0"/>
          <w:numId w:val="5"/>
        </w:numPr>
      </w:pPr>
      <w:r w:rsidRPr="00424A72">
        <w:t>in first few days, newborns may need to be wakened and stimulated; schedule that allows newborn to sleep as long as possible at night is usually best for both newborn and family.</w:t>
      </w:r>
    </w:p>
    <w:p w:rsidR="007320C3" w:rsidRPr="00424A72" w:rsidRDefault="007320C3" w:rsidP="007320C3">
      <w:pPr>
        <w:pStyle w:val="NormalWeb"/>
        <w:numPr>
          <w:ilvl w:val="0"/>
          <w:numId w:val="5"/>
        </w:numPr>
      </w:pPr>
      <w:r w:rsidRPr="00424A72">
        <w:t>if mother is fatigued first night or two in hospital, 2 AM feeding may be replaced with water supplement until full milk secretion begins, but with never &gt; 6 h between breastfeedings during first few days!</w:t>
      </w:r>
    </w:p>
    <w:p w:rsidR="00E05FB5" w:rsidRPr="00424A72" w:rsidRDefault="00E05FB5" w:rsidP="00E05FB5">
      <w:pPr>
        <w:pStyle w:val="NormalWeb"/>
      </w:pPr>
    </w:p>
    <w:p w:rsidR="00E05FB5" w:rsidRPr="00424A72" w:rsidRDefault="00E05FB5" w:rsidP="00E05FB5">
      <w:pPr>
        <w:pStyle w:val="Nervous6"/>
        <w:ind w:right="7370"/>
      </w:pPr>
      <w:bookmarkStart w:id="17" w:name="_Toc4283626"/>
      <w:r w:rsidRPr="00424A72">
        <w:t>L</w:t>
      </w:r>
      <w:r w:rsidR="003262EC" w:rsidRPr="00424A72">
        <w:t>actation suppression</w:t>
      </w:r>
      <w:bookmarkEnd w:id="17"/>
    </w:p>
    <w:p w:rsidR="003262EC" w:rsidRPr="00424A72" w:rsidRDefault="003262EC" w:rsidP="00E05FB5">
      <w:pPr>
        <w:pStyle w:val="NormalWeb"/>
      </w:pPr>
      <w:r w:rsidRPr="00424A72">
        <w:t>(if mother is not going to breastfeed):</w:t>
      </w:r>
    </w:p>
    <w:p w:rsidR="003262EC" w:rsidRPr="00424A72" w:rsidRDefault="003262EC" w:rsidP="003262EC">
      <w:pPr>
        <w:pStyle w:val="NormalWeb"/>
        <w:numPr>
          <w:ilvl w:val="1"/>
          <w:numId w:val="4"/>
        </w:numPr>
      </w:pPr>
      <w:r w:rsidRPr="00424A72">
        <w:t>firm support by tight binding (gravity stimulates let-down reflex).</w:t>
      </w:r>
    </w:p>
    <w:p w:rsidR="003262EC" w:rsidRPr="00424A72" w:rsidRDefault="003262EC" w:rsidP="003262EC">
      <w:pPr>
        <w:pStyle w:val="NormalWeb"/>
        <w:numPr>
          <w:ilvl w:val="1"/>
          <w:numId w:val="4"/>
        </w:numPr>
      </w:pPr>
      <w:r w:rsidRPr="00424A72">
        <w:t>restriction of oral fluids.</w:t>
      </w:r>
    </w:p>
    <w:p w:rsidR="003262EC" w:rsidRDefault="003262EC" w:rsidP="003262EC">
      <w:pPr>
        <w:pStyle w:val="NormalWeb"/>
        <w:numPr>
          <w:ilvl w:val="1"/>
          <w:numId w:val="4"/>
        </w:numPr>
      </w:pPr>
      <w:r w:rsidRPr="00424A72">
        <w:rPr>
          <w:rStyle w:val="Drugname2Char"/>
          <w:lang w:val="en-US"/>
        </w:rPr>
        <w:t>aspirin</w:t>
      </w:r>
      <w:r w:rsidRPr="00424A72">
        <w:t xml:space="preserve"> prn.</w:t>
      </w:r>
    </w:p>
    <w:p w:rsidR="007E0EFE" w:rsidRPr="00424A72" w:rsidRDefault="007E0EFE" w:rsidP="007E0EFE">
      <w:pPr>
        <w:pStyle w:val="NormalWeb"/>
        <w:numPr>
          <w:ilvl w:val="0"/>
          <w:numId w:val="5"/>
        </w:numPr>
      </w:pPr>
      <w:r>
        <w:t xml:space="preserve">avoid </w:t>
      </w:r>
      <w:r w:rsidRPr="007E0EFE">
        <w:rPr>
          <w:smallCaps/>
        </w:rPr>
        <w:t>bromocriptine</w:t>
      </w:r>
      <w:r>
        <w:t xml:space="preserve"> – gives seizures!</w:t>
      </w:r>
    </w:p>
    <w:p w:rsidR="003262EC" w:rsidRPr="00424A72" w:rsidRDefault="003262EC" w:rsidP="003262EC">
      <w:pPr>
        <w:pStyle w:val="NormalWeb"/>
      </w:pPr>
    </w:p>
    <w:p w:rsidR="00FF4135" w:rsidRPr="00424A72" w:rsidRDefault="00FF4135" w:rsidP="00FF4135">
      <w:pPr>
        <w:pStyle w:val="Nervous6"/>
        <w:ind w:right="8079"/>
      </w:pPr>
      <w:bookmarkStart w:id="18" w:name="_Toc4283627"/>
      <w:r w:rsidRPr="00424A72">
        <w:t>Breast weaning</w:t>
      </w:r>
      <w:bookmarkEnd w:id="18"/>
    </w:p>
    <w:p w:rsidR="00FF4135" w:rsidRPr="00424A72" w:rsidRDefault="00FF4135" w:rsidP="00FF4135">
      <w:r w:rsidRPr="00424A72">
        <w:t xml:space="preserve">- </w:t>
      </w:r>
      <w:r w:rsidRPr="00424A72">
        <w:rPr>
          <w:u w:val="double" w:color="FF0000"/>
        </w:rPr>
        <w:t>whenever mother and infant mutually desire after 12 mo</w:t>
      </w:r>
      <w:r w:rsidRPr="00424A72">
        <w:t xml:space="preserve"> - there is no correct schedule!</w:t>
      </w:r>
    </w:p>
    <w:p w:rsidR="00FF4135" w:rsidRPr="00424A72" w:rsidRDefault="00FF4135" w:rsidP="00FF4135">
      <w:pPr>
        <w:pStyle w:val="NormalWeb"/>
        <w:numPr>
          <w:ilvl w:val="0"/>
          <w:numId w:val="5"/>
        </w:numPr>
      </w:pPr>
      <w:r w:rsidRPr="00424A72">
        <w:rPr>
          <w:b/>
          <w:i/>
        </w:rPr>
        <w:t>gradual weaning</w:t>
      </w:r>
      <w:r w:rsidRPr="00424A72">
        <w:t xml:space="preserve"> over weeks ÷ months during time solid food is introduced is most common; (some mothers and infants </w:t>
      </w:r>
      <w:r w:rsidRPr="00424A72">
        <w:rPr>
          <w:b/>
          <w:i/>
        </w:rPr>
        <w:t>stop abruptly</w:t>
      </w:r>
      <w:r w:rsidRPr="00424A72">
        <w:t xml:space="preserve"> without problems)</w:t>
      </w:r>
    </w:p>
    <w:p w:rsidR="00934455" w:rsidRPr="00424A72" w:rsidRDefault="00934455" w:rsidP="00FF4135">
      <w:pPr>
        <w:pStyle w:val="NormalWeb"/>
        <w:numPr>
          <w:ilvl w:val="0"/>
          <w:numId w:val="5"/>
        </w:numPr>
      </w:pPr>
      <w:r w:rsidRPr="00424A72">
        <w:t>one breastfeeding/day should be replaced by bottle or cup of fruit juice or modified formula when infant is ≈ 7 mo old; weaning to cup can be completed by 10 mo; some infants will continue 1 or 2 nursings daily for ≥ 24 mo.</w:t>
      </w:r>
    </w:p>
    <w:p w:rsidR="000273A3" w:rsidRPr="00424A72" w:rsidRDefault="000273A3" w:rsidP="00FF4135">
      <w:pPr>
        <w:pStyle w:val="NormalWeb"/>
        <w:numPr>
          <w:ilvl w:val="0"/>
          <w:numId w:val="5"/>
        </w:numPr>
      </w:pPr>
      <w:r w:rsidRPr="00424A72">
        <w:rPr>
          <w:i/>
          <w:color w:val="0000FF"/>
        </w:rPr>
        <w:t>whole cow's milk</w:t>
      </w:r>
      <w:r w:rsidRPr="00424A72">
        <w:t xml:space="preserve"> may replace iron-fortified formula or breast milk </w:t>
      </w:r>
      <w:r w:rsidR="00CF151A" w:rsidRPr="00424A72">
        <w:t>at 12 months of age; low-fat or skimmed milk is not recommended until after 2 yrs of age.</w:t>
      </w:r>
    </w:p>
    <w:p w:rsidR="00934455" w:rsidRPr="00424A72" w:rsidRDefault="00934455" w:rsidP="003262EC">
      <w:pPr>
        <w:pStyle w:val="NormalWeb"/>
      </w:pPr>
    </w:p>
    <w:p w:rsidR="00136439" w:rsidRPr="00424A72" w:rsidRDefault="00136439" w:rsidP="00513179">
      <w:pPr>
        <w:pStyle w:val="Nervous6"/>
        <w:ind w:right="5244"/>
      </w:pPr>
      <w:bookmarkStart w:id="19" w:name="_Toc4283628"/>
      <w:r w:rsidRPr="00424A72">
        <w:t>Mother complications of breastfeeding</w:t>
      </w:r>
      <w:bookmarkEnd w:id="19"/>
    </w:p>
    <w:p w:rsidR="00136439" w:rsidRPr="00424A72" w:rsidRDefault="00EF73EB" w:rsidP="00EF73EB">
      <w:pPr>
        <w:pStyle w:val="NormalWeb"/>
        <w:numPr>
          <w:ilvl w:val="0"/>
          <w:numId w:val="32"/>
        </w:numPr>
      </w:pPr>
      <w:r w:rsidRPr="00424A72">
        <w:rPr>
          <w:b/>
          <w:color w:val="FF0000"/>
        </w:rPr>
        <w:t xml:space="preserve">Sore </w:t>
      </w:r>
      <w:r w:rsidR="00136439" w:rsidRPr="00424A72">
        <w:rPr>
          <w:b/>
          <w:color w:val="FF0000"/>
        </w:rPr>
        <w:t>nipples</w:t>
      </w:r>
      <w:r w:rsidR="00136439" w:rsidRPr="00424A72">
        <w:t xml:space="preserve"> (easier to prevent than to cure) - usually due to </w:t>
      </w:r>
      <w:r w:rsidR="00136439" w:rsidRPr="00424A72">
        <w:rPr>
          <w:b/>
          <w:i/>
        </w:rPr>
        <w:t>poor positioning</w:t>
      </w:r>
      <w:r w:rsidR="00136439" w:rsidRPr="00424A72">
        <w:t>.</w:t>
      </w:r>
    </w:p>
    <w:p w:rsidR="00136439" w:rsidRPr="00424A72" w:rsidRDefault="00136439" w:rsidP="00136439">
      <w:pPr>
        <w:pStyle w:val="NormalWeb"/>
        <w:numPr>
          <w:ilvl w:val="0"/>
          <w:numId w:val="8"/>
        </w:numPr>
      </w:pPr>
      <w:r w:rsidRPr="00424A72">
        <w:t>sometimes newborn will draw in his lower lip and suck it, which is irritating to nipple (H: ease lip out with thumb).</w:t>
      </w:r>
    </w:p>
    <w:p w:rsidR="0071037E" w:rsidRPr="00424A72" w:rsidRDefault="0071037E" w:rsidP="00136439">
      <w:pPr>
        <w:pStyle w:val="NormalWeb"/>
        <w:numPr>
          <w:ilvl w:val="0"/>
          <w:numId w:val="8"/>
        </w:numPr>
      </w:pPr>
      <w:r w:rsidRPr="00424A72">
        <w:t xml:space="preserve">after feedings, express little milk, letting milk dry on nipples (may use </w:t>
      </w:r>
      <w:r w:rsidR="00E57A48" w:rsidRPr="00424A72">
        <w:t>hairdryer set on low for 5 min); lanolin-based cream is also good.</w:t>
      </w:r>
    </w:p>
    <w:p w:rsidR="00136439" w:rsidRPr="00424A72" w:rsidRDefault="00EF73EB" w:rsidP="00136439">
      <w:pPr>
        <w:pStyle w:val="NormalWeb"/>
        <w:numPr>
          <w:ilvl w:val="0"/>
          <w:numId w:val="32"/>
        </w:numPr>
      </w:pPr>
      <w:r w:rsidRPr="00424A72">
        <w:rPr>
          <w:b/>
          <w:color w:val="FF0000"/>
        </w:rPr>
        <w:t xml:space="preserve">Painful </w:t>
      </w:r>
      <w:r w:rsidR="001D7312" w:rsidRPr="00424A72">
        <w:rPr>
          <w:b/>
          <w:color w:val="FF0000"/>
        </w:rPr>
        <w:t>breast</w:t>
      </w:r>
      <w:r w:rsidR="00136439" w:rsidRPr="00424A72">
        <w:rPr>
          <w:b/>
          <w:color w:val="FF0000"/>
        </w:rPr>
        <w:t xml:space="preserve"> engorge</w:t>
      </w:r>
      <w:r w:rsidR="001D7312" w:rsidRPr="00424A72">
        <w:rPr>
          <w:b/>
          <w:color w:val="FF0000"/>
        </w:rPr>
        <w:t>ment</w:t>
      </w:r>
      <w:r w:rsidR="00136439" w:rsidRPr="00424A72">
        <w:t xml:space="preserve"> (increasing milk amount) </w:t>
      </w:r>
      <w:r w:rsidR="001D7312" w:rsidRPr="00424A72">
        <w:t xml:space="preserve">occurs </w:t>
      </w:r>
      <w:r w:rsidR="00136439" w:rsidRPr="00424A72">
        <w:t>during early lactation.</w:t>
      </w:r>
    </w:p>
    <w:p w:rsidR="00136439" w:rsidRPr="00424A72" w:rsidRDefault="00136439" w:rsidP="00136439">
      <w:pPr>
        <w:pStyle w:val="NormalWeb"/>
        <w:numPr>
          <w:ilvl w:val="0"/>
          <w:numId w:val="8"/>
        </w:numPr>
      </w:pPr>
      <w:r w:rsidRPr="00424A72">
        <w:t>may last 24-48 h</w:t>
      </w:r>
    </w:p>
    <w:p w:rsidR="00136439" w:rsidRPr="00424A72" w:rsidRDefault="00136439" w:rsidP="00136439">
      <w:pPr>
        <w:pStyle w:val="NormalWeb"/>
        <w:numPr>
          <w:ilvl w:val="0"/>
          <w:numId w:val="8"/>
        </w:numPr>
      </w:pPr>
      <w:r w:rsidRPr="00424A72">
        <w:t xml:space="preserve">may be minimized by </w:t>
      </w:r>
      <w:r w:rsidRPr="00424A72">
        <w:rPr>
          <w:i/>
          <w:color w:val="008000"/>
        </w:rPr>
        <w:t>early frequent feeding</w:t>
      </w:r>
      <w:r w:rsidRPr="00424A72">
        <w:t xml:space="preserve">, comfortable </w:t>
      </w:r>
      <w:r w:rsidRPr="00424A72">
        <w:rPr>
          <w:i/>
          <w:color w:val="008000"/>
        </w:rPr>
        <w:t>nursing brassiere</w:t>
      </w:r>
      <w:r w:rsidRPr="00424A72">
        <w:t xml:space="preserve"> worn 24 h/day for support (plastic brass</w:t>
      </w:r>
      <w:r w:rsidR="005B34C2" w:rsidRPr="00424A72">
        <w:t xml:space="preserve">iere liners should be avoided!), applying </w:t>
      </w:r>
      <w:r w:rsidR="005B34C2" w:rsidRPr="00424A72">
        <w:rPr>
          <w:i/>
          <w:color w:val="008000"/>
        </w:rPr>
        <w:t>cool compresses</w:t>
      </w:r>
      <w:r w:rsidR="005B34C2" w:rsidRPr="00424A72">
        <w:t xml:space="preserve"> after nursing, </w:t>
      </w:r>
      <w:r w:rsidR="005B34C2" w:rsidRPr="00424A72">
        <w:rPr>
          <w:i/>
          <w:color w:val="008000"/>
        </w:rPr>
        <w:t>mild analgesic</w:t>
      </w:r>
      <w:r w:rsidR="005B34C2" w:rsidRPr="00424A72">
        <w:t xml:space="preserve"> (e.g. ibuprofen).</w:t>
      </w:r>
    </w:p>
    <w:p w:rsidR="00136439" w:rsidRPr="00424A72" w:rsidRDefault="00136439" w:rsidP="00136439">
      <w:pPr>
        <w:pStyle w:val="NormalWeb"/>
        <w:numPr>
          <w:ilvl w:val="0"/>
          <w:numId w:val="8"/>
        </w:numPr>
      </w:pPr>
      <w:r w:rsidRPr="00424A72">
        <w:t>manually expressing milk during warm shower may provide comfort.</w:t>
      </w:r>
    </w:p>
    <w:p w:rsidR="00136439" w:rsidRPr="00424A72" w:rsidRDefault="00136439" w:rsidP="00136439">
      <w:pPr>
        <w:pStyle w:val="NormalWeb"/>
        <w:numPr>
          <w:ilvl w:val="0"/>
          <w:numId w:val="8"/>
        </w:numPr>
      </w:pPr>
      <w:r w:rsidRPr="00424A72">
        <w:rPr>
          <w:i/>
          <w:color w:val="FF0000"/>
        </w:rPr>
        <w:t>excessive milk expression</w:t>
      </w:r>
      <w:r w:rsidRPr="00424A72">
        <w:t xml:space="preserve"> between feedings encourages continued engorgement and should be done only </w:t>
      </w:r>
      <w:r w:rsidR="005B34C2" w:rsidRPr="00424A72">
        <w:t xml:space="preserve">enough </w:t>
      </w:r>
      <w:r w:rsidRPr="00424A72">
        <w:t>to relieve discomfort.</w:t>
      </w:r>
    </w:p>
    <w:p w:rsidR="0071037E" w:rsidRPr="00424A72" w:rsidRDefault="00EF73EB" w:rsidP="0071037E">
      <w:pPr>
        <w:pStyle w:val="NormalWeb"/>
        <w:numPr>
          <w:ilvl w:val="0"/>
          <w:numId w:val="32"/>
        </w:numPr>
      </w:pPr>
      <w:r w:rsidRPr="00424A72">
        <w:rPr>
          <w:b/>
          <w:color w:val="FF0000"/>
        </w:rPr>
        <w:t>Plugged</w:t>
      </w:r>
      <w:r w:rsidRPr="00424A72">
        <w:rPr>
          <w:b/>
        </w:rPr>
        <w:t xml:space="preserve"> </w:t>
      </w:r>
      <w:r w:rsidR="00136439" w:rsidRPr="00424A72">
        <w:rPr>
          <w:b/>
          <w:color w:val="FF0000"/>
        </w:rPr>
        <w:t>ducts</w:t>
      </w:r>
      <w:r w:rsidR="0071037E" w:rsidRPr="00424A72">
        <w:t xml:space="preserve"> - mildly tender / not tender lumps appear in different places in breasts; H:</w:t>
      </w:r>
    </w:p>
    <w:p w:rsidR="0071037E" w:rsidRPr="00424A72" w:rsidRDefault="0071037E" w:rsidP="0071037E">
      <w:pPr>
        <w:pStyle w:val="NormalWeb"/>
        <w:numPr>
          <w:ilvl w:val="1"/>
          <w:numId w:val="8"/>
        </w:numPr>
      </w:pPr>
      <w:r w:rsidRPr="00424A72">
        <w:t>continued nursing ensures adequate emptying of breast.</w:t>
      </w:r>
    </w:p>
    <w:p w:rsidR="0071037E" w:rsidRPr="00424A72" w:rsidRDefault="0071037E" w:rsidP="0071037E">
      <w:pPr>
        <w:pStyle w:val="NormalWeb"/>
        <w:numPr>
          <w:ilvl w:val="1"/>
          <w:numId w:val="8"/>
        </w:numPr>
      </w:pPr>
      <w:r w:rsidRPr="00424A72">
        <w:t xml:space="preserve">warm compresses and massage of affected area before nursing may further aid emptying. </w:t>
      </w:r>
    </w:p>
    <w:p w:rsidR="0071037E" w:rsidRPr="00424A72" w:rsidRDefault="0071037E" w:rsidP="0071037E">
      <w:pPr>
        <w:pStyle w:val="NormalWeb"/>
        <w:numPr>
          <w:ilvl w:val="1"/>
          <w:numId w:val="8"/>
        </w:numPr>
      </w:pPr>
      <w:r w:rsidRPr="00424A72">
        <w:t>alternate nursing positions (different areas of breast empty better depending on infant's position at breast).</w:t>
      </w:r>
    </w:p>
    <w:p w:rsidR="0071037E" w:rsidRPr="00424A72" w:rsidRDefault="0071037E" w:rsidP="0071037E">
      <w:pPr>
        <w:pStyle w:val="NormalWeb"/>
        <w:numPr>
          <w:ilvl w:val="1"/>
          <w:numId w:val="8"/>
        </w:numPr>
      </w:pPr>
      <w:r w:rsidRPr="00424A72">
        <w:t>good nursing brassiere (regular brassieres with wire stays or constricting straps contribute to milk stasis).</w:t>
      </w:r>
    </w:p>
    <w:p w:rsidR="00E57A48" w:rsidRPr="00424A72" w:rsidRDefault="00E57A48" w:rsidP="0071037E">
      <w:pPr>
        <w:pStyle w:val="NormalWeb"/>
        <w:numPr>
          <w:ilvl w:val="1"/>
          <w:numId w:val="8"/>
        </w:numPr>
      </w:pPr>
      <w:r w:rsidRPr="00424A72">
        <w:t>do not sleep prone.</w:t>
      </w:r>
    </w:p>
    <w:p w:rsidR="00136439" w:rsidRPr="00424A72" w:rsidRDefault="00EF73EB" w:rsidP="00136439">
      <w:pPr>
        <w:pStyle w:val="NormalWeb"/>
        <w:numPr>
          <w:ilvl w:val="0"/>
          <w:numId w:val="32"/>
        </w:numPr>
      </w:pPr>
      <w:r w:rsidRPr="00424A72">
        <w:rPr>
          <w:b/>
          <w:color w:val="FF0000"/>
        </w:rPr>
        <w:t>Mastitis</w:t>
      </w:r>
      <w:r w:rsidRPr="00424A72">
        <w:t xml:space="preserve"> </w:t>
      </w:r>
      <w:r w:rsidR="000A1163" w:rsidRPr="00424A72">
        <w:t>- tender, warm, swollen, wedge-shaped area of breast</w:t>
      </w:r>
      <w:r w:rsidR="00633176" w:rsidRPr="00424A72">
        <w:t>.</w:t>
      </w:r>
      <w:r w:rsidR="00C1770E">
        <w:t xml:space="preserve"> </w:t>
      </w:r>
      <w:r w:rsidR="00633176" w:rsidRPr="00424A72">
        <w:t xml:space="preserve"> </w:t>
      </w:r>
      <w:hyperlink r:id="rId16" w:history="1">
        <w:r w:rsidR="00995995">
          <w:rPr>
            <w:rStyle w:val="Hyperlink"/>
          </w:rPr>
          <w:t xml:space="preserve">see p. </w:t>
        </w:r>
        <w:r w:rsidR="00633176" w:rsidRPr="00424A72">
          <w:rPr>
            <w:rStyle w:val="Hyperlink"/>
          </w:rPr>
          <w:t>2915</w:t>
        </w:r>
        <w:r w:rsidR="00EC4F40">
          <w:rPr>
            <w:rStyle w:val="Hyperlink"/>
          </w:rPr>
          <w:t xml:space="preserve"> &gt;&gt;</w:t>
        </w:r>
      </w:hyperlink>
    </w:p>
    <w:p w:rsidR="0071037E" w:rsidRPr="00424A72" w:rsidRDefault="00EF73EB" w:rsidP="003E0858">
      <w:pPr>
        <w:pStyle w:val="NormalWeb"/>
        <w:numPr>
          <w:ilvl w:val="0"/>
          <w:numId w:val="32"/>
        </w:numPr>
      </w:pPr>
      <w:r w:rsidRPr="00424A72">
        <w:t>M</w:t>
      </w:r>
      <w:r w:rsidR="0071037E" w:rsidRPr="00424A72">
        <w:t xml:space="preserve">aternal </w:t>
      </w:r>
      <w:r w:rsidR="0071037E" w:rsidRPr="00424A72">
        <w:rPr>
          <w:b/>
          <w:color w:val="FF0000"/>
        </w:rPr>
        <w:t>anxiety</w:t>
      </w:r>
      <w:r w:rsidR="0071037E" w:rsidRPr="00424A72">
        <w:t xml:space="preserve">, </w:t>
      </w:r>
      <w:r w:rsidR="0071037E" w:rsidRPr="00424A72">
        <w:rPr>
          <w:b/>
          <w:color w:val="FF0000"/>
        </w:rPr>
        <w:t>frustration</w:t>
      </w:r>
      <w:r w:rsidR="0071037E" w:rsidRPr="00424A72">
        <w:t xml:space="preserve">, and </w:t>
      </w:r>
      <w:r w:rsidR="0071037E" w:rsidRPr="00424A72">
        <w:rPr>
          <w:b/>
          <w:color w:val="FF0000"/>
        </w:rPr>
        <w:t>feelings of inadequacy</w:t>
      </w:r>
      <w:r w:rsidR="0071037E" w:rsidRPr="00424A72">
        <w:t xml:space="preserve"> </w:t>
      </w:r>
      <w:r w:rsidR="003E0858" w:rsidRPr="00424A72">
        <w:t>(→ early breastfeeding termination) -</w:t>
      </w:r>
      <w:r w:rsidR="0071037E" w:rsidRPr="00424A72">
        <w:t xml:space="preserve"> result from lack of experience with breastfeeding, mechanical difficulties holding infant and getting infant to latch on and suck, fatigue, difficulty assessing if nourishment is adequate, po</w:t>
      </w:r>
      <w:r w:rsidR="003E0858" w:rsidRPr="00424A72">
        <w:t>stpartum physiologic changes; H: e</w:t>
      </w:r>
      <w:r w:rsidR="0071037E" w:rsidRPr="00424A72">
        <w:t>arly follow-up with pediatrician or consultation with lactation specialist.</w:t>
      </w:r>
    </w:p>
    <w:p w:rsidR="00136439" w:rsidRPr="00424A72" w:rsidRDefault="00136439"/>
    <w:p w:rsidR="0062223F" w:rsidRPr="00424A72" w:rsidRDefault="0062223F"/>
    <w:p w:rsidR="0062223F" w:rsidRPr="00424A72" w:rsidRDefault="00961D34" w:rsidP="0062223F">
      <w:pPr>
        <w:pStyle w:val="Nervous5"/>
        <w:ind w:right="7370"/>
      </w:pPr>
      <w:bookmarkStart w:id="20" w:name="_Toc75096493"/>
      <w:bookmarkStart w:id="21" w:name="_Toc4283629"/>
      <w:r w:rsidRPr="00424A72">
        <w:t>Bottle feeding</w:t>
      </w:r>
      <w:bookmarkEnd w:id="20"/>
      <w:bookmarkEnd w:id="21"/>
    </w:p>
    <w:p w:rsidR="00C060FC" w:rsidRPr="00424A72" w:rsidRDefault="00C060FC" w:rsidP="003C3387">
      <w:pPr>
        <w:pStyle w:val="NormalWeb"/>
        <w:numPr>
          <w:ilvl w:val="0"/>
          <w:numId w:val="5"/>
        </w:numPr>
      </w:pPr>
      <w:r w:rsidRPr="00424A72">
        <w:t>formulas are preferable to whole cow's milk</w:t>
      </w:r>
      <w:r w:rsidR="00BB4522" w:rsidRPr="00424A72">
        <w:t xml:space="preserve"> (not nutritionally complete)</w:t>
      </w:r>
      <w:r w:rsidRPr="00424A72">
        <w:t>!</w:t>
      </w:r>
    </w:p>
    <w:p w:rsidR="00C060FC" w:rsidRPr="00424A72" w:rsidRDefault="00C060FC" w:rsidP="00C060FC">
      <w:pPr>
        <w:pStyle w:val="NormalWeb"/>
        <w:ind w:left="1440"/>
      </w:pPr>
      <w:r w:rsidRPr="00424A72">
        <w:t xml:space="preserve">AAP recommends that </w:t>
      </w:r>
      <w:r w:rsidRPr="00424A72">
        <w:rPr>
          <w:i/>
          <w:color w:val="FF0000"/>
        </w:rPr>
        <w:t>whole cow's milk</w:t>
      </w:r>
      <w:r w:rsidRPr="00424A72">
        <w:t xml:space="preserve"> not be used in 1</w:t>
      </w:r>
      <w:r w:rsidRPr="00424A72">
        <w:rPr>
          <w:vertAlign w:val="superscript"/>
        </w:rPr>
        <w:t>st</w:t>
      </w:r>
      <w:r w:rsidRPr="00424A72">
        <w:t xml:space="preserve"> year of life!</w:t>
      </w:r>
      <w:r w:rsidR="00BB4522" w:rsidRPr="00424A72">
        <w:t xml:space="preserve"> i.e. only acceptable alternative to breastfeeding in 1</w:t>
      </w:r>
      <w:r w:rsidR="00BB4522" w:rsidRPr="00424A72">
        <w:rPr>
          <w:vertAlign w:val="superscript"/>
        </w:rPr>
        <w:t>st</w:t>
      </w:r>
      <w:r w:rsidR="00BB4522" w:rsidRPr="00424A72">
        <w:t xml:space="preserve"> yr is </w:t>
      </w:r>
      <w:r w:rsidR="00BB4522" w:rsidRPr="00424A72">
        <w:rPr>
          <w:color w:val="0000FF"/>
        </w:rPr>
        <w:t>formula</w:t>
      </w:r>
      <w:r w:rsidR="00BB4522" w:rsidRPr="00424A72">
        <w:t>.</w:t>
      </w:r>
    </w:p>
    <w:p w:rsidR="00BB4522" w:rsidRPr="00424A72" w:rsidRDefault="00BB4522" w:rsidP="003C3387">
      <w:pPr>
        <w:pStyle w:val="NormalWeb"/>
        <w:numPr>
          <w:ilvl w:val="0"/>
          <w:numId w:val="5"/>
        </w:numPr>
      </w:pPr>
      <w:r w:rsidRPr="00424A72">
        <w:rPr>
          <w:color w:val="0000FF"/>
        </w:rPr>
        <w:t>cow's milk–based formula</w:t>
      </w:r>
      <w:r w:rsidRPr="00424A72">
        <w:t xml:space="preserve"> is standard choice (unless fussiness, spitting up, or gas suggests sensitivity to cow's milk protein or lactose intolerance [rare in neonates] → </w:t>
      </w:r>
      <w:r w:rsidRPr="00424A72">
        <w:rPr>
          <w:color w:val="0000FF"/>
        </w:rPr>
        <w:t>soy formula</w:t>
      </w:r>
      <w:r w:rsidR="00725452" w:rsidRPr="00424A72">
        <w:t>*</w:t>
      </w:r>
      <w:r w:rsidRPr="00424A72">
        <w:t>).</w:t>
      </w:r>
    </w:p>
    <w:p w:rsidR="00725452" w:rsidRPr="00424A72" w:rsidRDefault="00725452" w:rsidP="00725452">
      <w:pPr>
        <w:pStyle w:val="NormalWeb"/>
        <w:jc w:val="right"/>
      </w:pPr>
      <w:r w:rsidRPr="00424A72">
        <w:t>*all soy formulas in US are lactose free</w:t>
      </w:r>
    </w:p>
    <w:p w:rsidR="00C060FC" w:rsidRPr="00424A72" w:rsidRDefault="00C060FC" w:rsidP="003C3387">
      <w:pPr>
        <w:pStyle w:val="NormalWeb"/>
        <w:numPr>
          <w:ilvl w:val="0"/>
          <w:numId w:val="5"/>
        </w:numPr>
      </w:pPr>
      <w:r w:rsidRPr="00424A72">
        <w:t xml:space="preserve">formula must contain </w:t>
      </w:r>
      <w:r w:rsidRPr="00424A72">
        <w:rPr>
          <w:b/>
          <w:i/>
        </w:rPr>
        <w:t>iron</w:t>
      </w:r>
      <w:r w:rsidRPr="00424A72">
        <w:t>!</w:t>
      </w:r>
    </w:p>
    <w:p w:rsidR="00BB578F" w:rsidRPr="00424A72" w:rsidRDefault="00BB578F" w:rsidP="003C3387">
      <w:pPr>
        <w:pStyle w:val="NormalWeb"/>
        <w:numPr>
          <w:ilvl w:val="0"/>
          <w:numId w:val="5"/>
        </w:numPr>
      </w:pPr>
      <w:r w:rsidRPr="00424A72">
        <w:rPr>
          <w:b/>
          <w:highlight w:val="yellow"/>
        </w:rPr>
        <w:t>nonproprietary formulas</w:t>
      </w:r>
      <w:r w:rsidRPr="00424A72">
        <w:t xml:space="preserve"> are not recommended by AAP!</w:t>
      </w:r>
    </w:p>
    <w:p w:rsidR="00BB578F" w:rsidRPr="00424A72" w:rsidRDefault="00BB578F" w:rsidP="00BB578F">
      <w:pPr>
        <w:pStyle w:val="NormalWeb"/>
        <w:ind w:left="1440"/>
      </w:pPr>
      <w:r w:rsidRPr="00424A72">
        <w:t xml:space="preserve">nonproprietary formula: 13 oz of </w:t>
      </w:r>
      <w:r w:rsidRPr="00424A72">
        <w:rPr>
          <w:i/>
          <w:color w:val="0000FF"/>
        </w:rPr>
        <w:t>evaporated milk</w:t>
      </w:r>
      <w:r w:rsidRPr="00424A72">
        <w:t xml:space="preserve">, 1-3 tbsp of </w:t>
      </w:r>
      <w:r w:rsidRPr="00424A72">
        <w:rPr>
          <w:i/>
          <w:color w:val="0000FF"/>
        </w:rPr>
        <w:t>sugar</w:t>
      </w:r>
      <w:r w:rsidRPr="00424A72">
        <w:t xml:space="preserve"> (for additional calories), and 19 oz </w:t>
      </w:r>
      <w:r w:rsidRPr="00424A72">
        <w:rPr>
          <w:i/>
          <w:color w:val="0000FF"/>
        </w:rPr>
        <w:t>fluoridated water</w:t>
      </w:r>
      <w:r w:rsidRPr="00424A72">
        <w:t>; infant should also receive supplemental vitamins A, C, and D daily.</w:t>
      </w:r>
    </w:p>
    <w:p w:rsidR="003C3387" w:rsidRPr="00424A72" w:rsidRDefault="003C3387" w:rsidP="003C3387">
      <w:pPr>
        <w:pStyle w:val="NormalWeb"/>
        <w:numPr>
          <w:ilvl w:val="0"/>
          <w:numId w:val="5"/>
        </w:numPr>
      </w:pPr>
      <w:r w:rsidRPr="00424A72">
        <w:t xml:space="preserve">first feeding offered should be </w:t>
      </w:r>
      <w:r w:rsidRPr="00424A72">
        <w:rPr>
          <w:color w:val="0000FF"/>
        </w:rPr>
        <w:t>regular-strength infant formula</w:t>
      </w:r>
      <w:r w:rsidRPr="00424A72">
        <w:t xml:space="preserve"> (</w:t>
      </w:r>
      <w:r w:rsidRPr="00424A72">
        <w:rPr>
          <w:i/>
        </w:rPr>
        <w:t>test feeding</w:t>
      </w:r>
      <w:r w:rsidRPr="00424A72">
        <w:t xml:space="preserve"> of water or 5% D/W is not needed unless sucking and swallowing ability is in question, e.g. excessive amount of mucus regurgitated); if this feeding is not regurgitated, continue formula with each subsequent feeding. </w:t>
      </w:r>
    </w:p>
    <w:p w:rsidR="003C3387" w:rsidRPr="00424A72" w:rsidRDefault="003C3387" w:rsidP="003C3387">
      <w:pPr>
        <w:pStyle w:val="NormalWeb"/>
        <w:numPr>
          <w:ilvl w:val="0"/>
          <w:numId w:val="5"/>
        </w:numPr>
      </w:pPr>
      <w:r w:rsidRPr="00424A72">
        <w:t>infants are fed on demand and tend to wake for feedings every 3-4 h.</w:t>
      </w:r>
    </w:p>
    <w:p w:rsidR="004E0ACB" w:rsidRPr="00424A72" w:rsidRDefault="003C3387" w:rsidP="003C3387">
      <w:pPr>
        <w:pStyle w:val="NormalWeb"/>
        <w:numPr>
          <w:ilvl w:val="0"/>
          <w:numId w:val="5"/>
        </w:numPr>
      </w:pPr>
      <w:r w:rsidRPr="00424A72">
        <w:rPr>
          <w:u w:val="single"/>
        </w:rPr>
        <w:t>volume consumed</w:t>
      </w:r>
      <w:r w:rsidRPr="00424A72">
        <w:t xml:space="preserve"> in first feeding is up to 15 mL</w:t>
      </w:r>
      <w:r w:rsidR="004E0ACB" w:rsidRPr="00424A72">
        <w:t xml:space="preserve">; feeding </w:t>
      </w:r>
      <w:r w:rsidR="004502DA" w:rsidRPr="00424A72">
        <w:t xml:space="preserve">volume </w:t>
      </w:r>
      <w:r w:rsidR="004E0ACB" w:rsidRPr="00424A72">
        <w:t xml:space="preserve">should increase gradually </w:t>
      </w:r>
      <w:r w:rsidRPr="00424A72">
        <w:t>(</w:t>
      </w:r>
      <w:r w:rsidR="004502DA" w:rsidRPr="00424A72">
        <w:t xml:space="preserve">e.g. </w:t>
      </w:r>
      <w:r w:rsidRPr="00424A72">
        <w:t xml:space="preserve">in next 48 h </w:t>
      </w:r>
      <w:r w:rsidR="004E0ACB" w:rsidRPr="00424A72">
        <w:t xml:space="preserve">volume </w:t>
      </w:r>
      <w:r w:rsidRPr="00424A72">
        <w:t xml:space="preserve">gradually increased to </w:t>
      </w:r>
      <w:r w:rsidR="004E0ACB" w:rsidRPr="00424A72">
        <w:t>30-45 mL</w:t>
      </w:r>
      <w:r w:rsidRPr="00424A72">
        <w:t xml:space="preserve"> per feeding</w:t>
      </w:r>
      <w:r w:rsidR="004E0ACB" w:rsidRPr="00424A72">
        <w:t>)</w:t>
      </w:r>
      <w:r w:rsidRPr="00424A72">
        <w:t>.</w:t>
      </w:r>
    </w:p>
    <w:p w:rsidR="004E0ACB" w:rsidRPr="00424A72" w:rsidRDefault="004E0ACB" w:rsidP="003C3387">
      <w:pPr>
        <w:pStyle w:val="NormalWeb"/>
        <w:numPr>
          <w:ilvl w:val="0"/>
          <w:numId w:val="5"/>
        </w:numPr>
      </w:pPr>
      <w:r w:rsidRPr="00424A72">
        <w:rPr>
          <w:b/>
          <w:highlight w:val="yellow"/>
        </w:rPr>
        <w:t>p</w:t>
      </w:r>
      <w:r w:rsidR="003C3387" w:rsidRPr="00424A72">
        <w:rPr>
          <w:b/>
          <w:highlight w:val="yellow"/>
        </w:rPr>
        <w:t xml:space="preserve">repackaged </w:t>
      </w:r>
      <w:r w:rsidR="004502DA" w:rsidRPr="00424A72">
        <w:rPr>
          <w:b/>
          <w:highlight w:val="yellow"/>
        </w:rPr>
        <w:t xml:space="preserve">sterile </w:t>
      </w:r>
      <w:r w:rsidR="003C3387" w:rsidRPr="00424A72">
        <w:rPr>
          <w:b/>
          <w:highlight w:val="yellow"/>
        </w:rPr>
        <w:t>formulas</w:t>
      </w:r>
      <w:r w:rsidR="003C3387" w:rsidRPr="00424A72">
        <w:t xml:space="preserve"> are available in hospital in 4-oz bottles providing 20 (full strength) kcal/oz with adequate vitamins for </w:t>
      </w:r>
      <w:r w:rsidRPr="00424A72">
        <w:t>normal newborn.</w:t>
      </w:r>
    </w:p>
    <w:p w:rsidR="004E0ACB" w:rsidRPr="00424A72" w:rsidRDefault="004E0ACB" w:rsidP="004E0ACB">
      <w:pPr>
        <w:pStyle w:val="NormalWeb"/>
        <w:numPr>
          <w:ilvl w:val="0"/>
          <w:numId w:val="11"/>
        </w:numPr>
      </w:pPr>
      <w:r w:rsidRPr="00424A72">
        <w:t>f</w:t>
      </w:r>
      <w:r w:rsidR="003C3387" w:rsidRPr="00424A72">
        <w:t xml:space="preserve">ull-term newborns can tolerate 20 </w:t>
      </w:r>
      <w:r w:rsidRPr="00424A72">
        <w:t>k</w:t>
      </w:r>
      <w:r w:rsidR="003C3387" w:rsidRPr="00424A72">
        <w:t>cal/oz at birth.</w:t>
      </w:r>
    </w:p>
    <w:p w:rsidR="004E0ACB" w:rsidRPr="00424A72" w:rsidRDefault="003C3387" w:rsidP="004E0ACB">
      <w:pPr>
        <w:pStyle w:val="NormalWeb"/>
        <w:numPr>
          <w:ilvl w:val="0"/>
          <w:numId w:val="11"/>
        </w:numPr>
      </w:pPr>
      <w:r w:rsidRPr="00424A72">
        <w:t xml:space="preserve">newborn should be offered water between feedings, particularly </w:t>
      </w:r>
      <w:r w:rsidR="004E0ACB" w:rsidRPr="00424A72">
        <w:t>in hot, dry environments.</w:t>
      </w:r>
    </w:p>
    <w:p w:rsidR="004502DA" w:rsidRPr="00424A72" w:rsidRDefault="004E0ACB" w:rsidP="004E0ACB">
      <w:pPr>
        <w:pStyle w:val="NormalWeb"/>
        <w:numPr>
          <w:ilvl w:val="0"/>
          <w:numId w:val="11"/>
        </w:numPr>
      </w:pPr>
      <w:r w:rsidRPr="00424A72">
        <w:t>i</w:t>
      </w:r>
      <w:r w:rsidR="003C3387" w:rsidRPr="00424A72">
        <w:t>f infant is exceeding his calculated intake of formula, water should b</w:t>
      </w:r>
      <w:r w:rsidR="004502DA" w:rsidRPr="00424A72">
        <w:t>e offered to avoid overfeeding.</w:t>
      </w:r>
    </w:p>
    <w:p w:rsidR="003C3387" w:rsidRPr="00424A72" w:rsidRDefault="003C3387" w:rsidP="003C3387">
      <w:pPr>
        <w:pStyle w:val="NormalWeb"/>
        <w:numPr>
          <w:ilvl w:val="0"/>
          <w:numId w:val="5"/>
        </w:numPr>
      </w:pPr>
      <w:r w:rsidRPr="00424A72">
        <w:t xml:space="preserve">infant should be held semi-upright; </w:t>
      </w:r>
      <w:r w:rsidR="00C060FC" w:rsidRPr="00424A72">
        <w:t xml:space="preserve">bottle should never be propped - </w:t>
      </w:r>
      <w:r w:rsidRPr="00424A72">
        <w:t xml:space="preserve">protection for eustachian tube </w:t>
      </w:r>
      <w:r w:rsidR="00C060FC" w:rsidRPr="00424A72">
        <w:t>+</w:t>
      </w:r>
      <w:r w:rsidRPr="00424A72">
        <w:t xml:space="preserve"> good eye contact and socialization.</w:t>
      </w:r>
    </w:p>
    <w:p w:rsidR="0062223F" w:rsidRPr="00424A72" w:rsidRDefault="0062223F"/>
    <w:p w:rsidR="002C1A75" w:rsidRPr="00424A72" w:rsidRDefault="002C1A75"/>
    <w:p w:rsidR="002C1A75" w:rsidRPr="00424A72" w:rsidRDefault="002C1A75" w:rsidP="002C1A75">
      <w:pPr>
        <w:pStyle w:val="Nervous5"/>
        <w:ind w:right="6378"/>
      </w:pPr>
      <w:bookmarkStart w:id="22" w:name="_Toc75096494"/>
      <w:bookmarkStart w:id="23" w:name="_Toc4283630"/>
      <w:r w:rsidRPr="00424A72">
        <w:t>Starting solid foods</w:t>
      </w:r>
      <w:bookmarkEnd w:id="22"/>
      <w:bookmarkEnd w:id="23"/>
    </w:p>
    <w:p w:rsidR="002C1A75" w:rsidRPr="00424A72" w:rsidRDefault="002C1A75" w:rsidP="002C1A75">
      <w:pPr>
        <w:pStyle w:val="NormalWeb"/>
        <w:numPr>
          <w:ilvl w:val="0"/>
          <w:numId w:val="5"/>
        </w:numPr>
      </w:pPr>
      <w:r w:rsidRPr="00424A72">
        <w:t>infants do not need solids before age 6 mo.</w:t>
      </w:r>
    </w:p>
    <w:p w:rsidR="002C1A75" w:rsidRPr="00424A72" w:rsidRDefault="002C1A75" w:rsidP="002C1A75">
      <w:pPr>
        <w:pStyle w:val="NormalWeb"/>
        <w:numPr>
          <w:ilvl w:val="0"/>
          <w:numId w:val="12"/>
        </w:numPr>
      </w:pPr>
      <w:r w:rsidRPr="00424A72">
        <w:rPr>
          <w:b/>
          <w:i/>
        </w:rPr>
        <w:t>neurologic development</w:t>
      </w:r>
      <w:r w:rsidRPr="00424A72">
        <w:t xml:space="preserve"> for tongue and mouth movement is sufficient to handle solids at ≈ 4 mo in full-term infants.</w:t>
      </w:r>
    </w:p>
    <w:p w:rsidR="006F464E" w:rsidRPr="00424A72" w:rsidRDefault="002C1A75" w:rsidP="002C1A75">
      <w:pPr>
        <w:pStyle w:val="NormalWeb"/>
        <w:numPr>
          <w:ilvl w:val="0"/>
          <w:numId w:val="12"/>
        </w:numPr>
      </w:pPr>
      <w:r w:rsidRPr="00424A72">
        <w:t>infants can swallow solids at younger age (if food is placed on back of tongue)</w:t>
      </w:r>
      <w:r w:rsidR="006F464E" w:rsidRPr="00424A72">
        <w:t>, but refusal is normal.</w:t>
      </w:r>
    </w:p>
    <w:p w:rsidR="006F464E" w:rsidRPr="00424A72" w:rsidRDefault="006F464E" w:rsidP="006F464E">
      <w:pPr>
        <w:pStyle w:val="NormalWeb"/>
        <w:numPr>
          <w:ilvl w:val="0"/>
          <w:numId w:val="5"/>
        </w:numPr>
      </w:pPr>
      <w:r w:rsidRPr="00424A72">
        <w:t xml:space="preserve">solids are offered by spoon and </w:t>
      </w:r>
      <w:r w:rsidRPr="00424A72">
        <w:rPr>
          <w:u w:val="double" w:color="FF0000"/>
        </w:rPr>
        <w:t>introduced individually to determine tolerance</w:t>
      </w:r>
      <w:r w:rsidR="004D1BD7" w:rsidRPr="00424A72">
        <w:t xml:space="preserve"> (one new, “single-ingredient” food must be introduced per week - food allergies can so be identified!);</w:t>
      </w:r>
    </w:p>
    <w:p w:rsidR="005E571E" w:rsidRPr="00424A72" w:rsidRDefault="005E571E" w:rsidP="006F464E">
      <w:pPr>
        <w:pStyle w:val="NormalWeb"/>
        <w:numPr>
          <w:ilvl w:val="0"/>
          <w:numId w:val="12"/>
        </w:numPr>
      </w:pPr>
      <w:r w:rsidRPr="00424A72">
        <w:t xml:space="preserve">foods should be prepared </w:t>
      </w:r>
      <w:r w:rsidRPr="00424A72">
        <w:rPr>
          <w:color w:val="FF0000"/>
        </w:rPr>
        <w:t>without added salt</w:t>
      </w:r>
      <w:r w:rsidRPr="00424A72">
        <w:t>.</w:t>
      </w:r>
    </w:p>
    <w:p w:rsidR="00E22032" w:rsidRDefault="004D1BD7" w:rsidP="006F464E">
      <w:pPr>
        <w:pStyle w:val="NormalWeb"/>
        <w:numPr>
          <w:ilvl w:val="0"/>
          <w:numId w:val="12"/>
        </w:numPr>
      </w:pPr>
      <w:r w:rsidRPr="00424A72">
        <w:rPr>
          <w:i/>
          <w:color w:val="0000FF"/>
          <w:u w:val="double" w:color="FF0000"/>
        </w:rPr>
        <w:t>iron-fortified rice cereal</w:t>
      </w:r>
      <w:r w:rsidRPr="00424A72">
        <w:rPr>
          <w:u w:val="double" w:color="FF0000"/>
        </w:rPr>
        <w:t xml:space="preserve"> is traditionally 1</w:t>
      </w:r>
      <w:r w:rsidRPr="00424A72">
        <w:rPr>
          <w:u w:val="double" w:color="FF0000"/>
          <w:vertAlign w:val="superscript"/>
        </w:rPr>
        <w:t>st</w:t>
      </w:r>
      <w:r w:rsidR="00FC6D06" w:rsidRPr="00424A72">
        <w:rPr>
          <w:u w:val="double" w:color="FF0000"/>
        </w:rPr>
        <w:t xml:space="preserve"> food introduced</w:t>
      </w:r>
      <w:r w:rsidR="00FC6D06" w:rsidRPr="00424A72">
        <w:t xml:space="preserve"> (</w:t>
      </w:r>
      <w:r w:rsidR="00E22032">
        <w:t>need to start replenish iron stores).</w:t>
      </w:r>
    </w:p>
    <w:p w:rsidR="00E2261A" w:rsidRPr="00424A72" w:rsidRDefault="00E2261A" w:rsidP="006F464E">
      <w:pPr>
        <w:pStyle w:val="NormalWeb"/>
        <w:numPr>
          <w:ilvl w:val="0"/>
          <w:numId w:val="12"/>
        </w:numPr>
      </w:pPr>
      <w:r w:rsidRPr="00424A72">
        <w:t>commercial preparations of carrots, beets, turnips, collard greens, and spinach are preferable before 1 yr if available</w:t>
      </w:r>
      <w:r w:rsidR="00FC6D06" w:rsidRPr="00424A72">
        <w:t>.</w:t>
      </w:r>
    </w:p>
    <w:p w:rsidR="001A76DA" w:rsidRPr="00424A72" w:rsidRDefault="006F464E" w:rsidP="006F464E">
      <w:pPr>
        <w:pStyle w:val="NormalWeb"/>
        <w:numPr>
          <w:ilvl w:val="0"/>
          <w:numId w:val="12"/>
        </w:numPr>
      </w:pPr>
      <w:r w:rsidRPr="00424A72">
        <w:t xml:space="preserve">many commercial baby foods (esp. desserts and soup mixtures) are </w:t>
      </w:r>
      <w:r w:rsidRPr="00424A72">
        <w:rPr>
          <w:i/>
        </w:rPr>
        <w:t>high in starch</w:t>
      </w:r>
      <w:r w:rsidRPr="00424A72">
        <w:t xml:space="preserve"> </w:t>
      </w:r>
      <w:r w:rsidR="000B3D45" w:rsidRPr="00424A72">
        <w:t xml:space="preserve">(no vitamins or minerals, </w:t>
      </w:r>
      <w:r w:rsidRPr="00424A72">
        <w:t>high in calories</w:t>
      </w:r>
      <w:r w:rsidR="000B3D45" w:rsidRPr="00424A72">
        <w:t>)</w:t>
      </w:r>
      <w:r w:rsidRPr="00424A72">
        <w:t xml:space="preserve"> </w:t>
      </w:r>
      <w:r w:rsidRPr="00424A72">
        <w:rPr>
          <w:i/>
        </w:rPr>
        <w:t>and cellulose</w:t>
      </w:r>
      <w:r w:rsidRPr="00424A72">
        <w:t xml:space="preserve"> </w:t>
      </w:r>
      <w:r w:rsidR="000B3D45" w:rsidRPr="00424A72">
        <w:t>(</w:t>
      </w:r>
      <w:r w:rsidRPr="00424A72">
        <w:t>poorly digested by infants</w:t>
      </w:r>
      <w:r w:rsidR="000B3D45" w:rsidRPr="00424A72">
        <w:t>)</w:t>
      </w:r>
      <w:r w:rsidRPr="00424A72">
        <w:t xml:space="preserve">. </w:t>
      </w:r>
    </w:p>
    <w:p w:rsidR="001A76DA" w:rsidRPr="00424A72" w:rsidRDefault="001A76DA" w:rsidP="006F464E">
      <w:pPr>
        <w:pStyle w:val="NormalWeb"/>
        <w:numPr>
          <w:ilvl w:val="0"/>
          <w:numId w:val="12"/>
        </w:numPr>
      </w:pPr>
      <w:r w:rsidRPr="00424A72">
        <w:t>s</w:t>
      </w:r>
      <w:r w:rsidR="006F464E" w:rsidRPr="00424A72">
        <w:t xml:space="preserve">ome commercial baby foods have </w:t>
      </w:r>
      <w:r w:rsidR="006F464E" w:rsidRPr="00424A72">
        <w:rPr>
          <w:i/>
        </w:rPr>
        <w:t>high sodium content</w:t>
      </w:r>
      <w:r w:rsidR="006F464E" w:rsidRPr="00424A72">
        <w:t xml:space="preserve"> (&gt; 200 mg/jar) and should be avoided (daily infant s</w:t>
      </w:r>
      <w:r w:rsidRPr="00424A72">
        <w:t>odium requirement is 17.6 mg/kg).</w:t>
      </w:r>
    </w:p>
    <w:p w:rsidR="000B3D45" w:rsidRPr="00424A72" w:rsidRDefault="000B3D45" w:rsidP="006F464E">
      <w:pPr>
        <w:pStyle w:val="NormalWeb"/>
        <w:numPr>
          <w:ilvl w:val="0"/>
          <w:numId w:val="12"/>
        </w:numPr>
      </w:pPr>
      <w:r w:rsidRPr="00424A72">
        <w:t>pureed home foods are adequate.</w:t>
      </w:r>
    </w:p>
    <w:p w:rsidR="000B3D45" w:rsidRPr="00424A72" w:rsidRDefault="000B3D45" w:rsidP="006F464E">
      <w:pPr>
        <w:pStyle w:val="NormalWeb"/>
        <w:numPr>
          <w:ilvl w:val="0"/>
          <w:numId w:val="12"/>
        </w:numPr>
      </w:pPr>
      <w:r w:rsidRPr="00424A72">
        <w:rPr>
          <w:i/>
          <w:color w:val="0000FF"/>
        </w:rPr>
        <w:t>m</w:t>
      </w:r>
      <w:r w:rsidR="006F464E" w:rsidRPr="00424A72">
        <w:rPr>
          <w:i/>
          <w:color w:val="0000FF"/>
        </w:rPr>
        <w:t>eat</w:t>
      </w:r>
      <w:r w:rsidR="006F464E" w:rsidRPr="00424A72">
        <w:t xml:space="preserve"> </w:t>
      </w:r>
      <w:r w:rsidR="004D1BD7" w:rsidRPr="00424A72">
        <w:t xml:space="preserve">(pureed to prevent aspiration) </w:t>
      </w:r>
      <w:r w:rsidR="006F464E" w:rsidRPr="00424A72">
        <w:t>should be introduced in preference to high-carbohydrate foods, but ma</w:t>
      </w:r>
      <w:r w:rsidRPr="00424A72">
        <w:t>ny infants tend to reject meat.</w:t>
      </w:r>
    </w:p>
    <w:p w:rsidR="006F464E" w:rsidRPr="00424A72" w:rsidRDefault="006F464E" w:rsidP="006F464E">
      <w:pPr>
        <w:pStyle w:val="NormalWeb"/>
        <w:numPr>
          <w:ilvl w:val="0"/>
          <w:numId w:val="12"/>
        </w:numPr>
      </w:pPr>
      <w:r w:rsidRPr="00424A72">
        <w:rPr>
          <w:color w:val="FF0000"/>
        </w:rPr>
        <w:t>wheat</w:t>
      </w:r>
      <w:r w:rsidRPr="00424A72">
        <w:t xml:space="preserve">, </w:t>
      </w:r>
      <w:r w:rsidRPr="00424A72">
        <w:rPr>
          <w:color w:val="FF0000"/>
        </w:rPr>
        <w:t>eggs</w:t>
      </w:r>
      <w:r w:rsidRPr="00424A72">
        <w:t xml:space="preserve">, </w:t>
      </w:r>
      <w:r w:rsidR="00E2261A" w:rsidRPr="00424A72">
        <w:rPr>
          <w:color w:val="FF0000"/>
        </w:rPr>
        <w:t>peanuts</w:t>
      </w:r>
      <w:r w:rsidR="00E2261A" w:rsidRPr="00424A72">
        <w:t xml:space="preserve">, </w:t>
      </w:r>
      <w:r w:rsidRPr="00424A72">
        <w:t xml:space="preserve">and </w:t>
      </w:r>
      <w:r w:rsidRPr="00424A72">
        <w:rPr>
          <w:color w:val="FF0000"/>
        </w:rPr>
        <w:t>chocolate</w:t>
      </w:r>
      <w:r w:rsidRPr="00424A72">
        <w:t xml:space="preserve"> should be avoided until </w:t>
      </w:r>
      <w:r w:rsidR="00E2261A" w:rsidRPr="00424A72">
        <w:t>1 yr old (to prevent food sensitivities).</w:t>
      </w:r>
    </w:p>
    <w:p w:rsidR="00E2261A" w:rsidRPr="00424A72" w:rsidRDefault="00E2261A" w:rsidP="006F464E">
      <w:pPr>
        <w:pStyle w:val="NormalWeb"/>
        <w:numPr>
          <w:ilvl w:val="0"/>
          <w:numId w:val="12"/>
        </w:numPr>
      </w:pPr>
      <w:r w:rsidRPr="00424A72">
        <w:rPr>
          <w:color w:val="FF0000"/>
        </w:rPr>
        <w:t>honey</w:t>
      </w:r>
      <w:r w:rsidRPr="00424A72">
        <w:t xml:space="preserve"> should be withheld until 1 yr (risk of infant botulism).</w:t>
      </w:r>
    </w:p>
    <w:p w:rsidR="00E0066E" w:rsidRPr="00424A72" w:rsidRDefault="00E0066E" w:rsidP="006F464E">
      <w:pPr>
        <w:pStyle w:val="NormalWeb"/>
        <w:numPr>
          <w:ilvl w:val="0"/>
          <w:numId w:val="12"/>
        </w:numPr>
      </w:pPr>
      <w:r w:rsidRPr="00424A72">
        <w:rPr>
          <w:color w:val="FF0000"/>
        </w:rPr>
        <w:t>nuts</w:t>
      </w:r>
      <w:r w:rsidRPr="00424A72">
        <w:t xml:space="preserve"> should be avoided until age 2-3 (they do not fully dissolve with mastication and small pieces can be aspirated).</w:t>
      </w:r>
    </w:p>
    <w:p w:rsidR="00E0066E" w:rsidRPr="00424A72" w:rsidRDefault="00E0066E" w:rsidP="006F464E">
      <w:pPr>
        <w:pStyle w:val="NormalWeb"/>
        <w:numPr>
          <w:ilvl w:val="0"/>
          <w:numId w:val="12"/>
        </w:numPr>
      </w:pPr>
      <w:r w:rsidRPr="00424A72">
        <w:t xml:space="preserve">after 1 yr, child can begin drinking </w:t>
      </w:r>
      <w:r w:rsidRPr="00424A72">
        <w:rPr>
          <w:i/>
          <w:color w:val="0000FF"/>
        </w:rPr>
        <w:t>whole cow's milk</w:t>
      </w:r>
      <w:r w:rsidRPr="00424A72">
        <w:t>; reduced-fat milk is avoided until 2 yr.</w:t>
      </w:r>
    </w:p>
    <w:p w:rsidR="00E0066E" w:rsidRPr="00424A72" w:rsidRDefault="00E0066E" w:rsidP="00E0066E">
      <w:pPr>
        <w:pStyle w:val="NormalWeb"/>
        <w:numPr>
          <w:ilvl w:val="0"/>
          <w:numId w:val="5"/>
        </w:numPr>
      </w:pPr>
      <w:r w:rsidRPr="00424A72">
        <w:rPr>
          <w:b/>
          <w:i/>
        </w:rPr>
        <w:t>foods that could obstruct child's airway if aspirated</w:t>
      </w:r>
      <w:r w:rsidRPr="00424A72">
        <w:t xml:space="preserve"> should be avoided (e.g. nuts, round candies), pureed (e.g. meat), or cut into small pieces (e.g. grapes).</w:t>
      </w:r>
    </w:p>
    <w:p w:rsidR="002C1A75" w:rsidRPr="00424A72" w:rsidRDefault="006F464E" w:rsidP="006F464E">
      <w:pPr>
        <w:pStyle w:val="NormalWeb"/>
        <w:numPr>
          <w:ilvl w:val="0"/>
          <w:numId w:val="5"/>
        </w:numPr>
      </w:pPr>
      <w:r w:rsidRPr="00424A72">
        <w:t>s</w:t>
      </w:r>
      <w:r w:rsidR="002C1A75" w:rsidRPr="00424A72">
        <w:t xml:space="preserve">ome parents coax infant to take large amounts of solid food in effort to get him to sleep through </w:t>
      </w:r>
      <w:r w:rsidRPr="00424A72">
        <w:t xml:space="preserve">night - </w:t>
      </w:r>
      <w:r w:rsidR="002C1A75" w:rsidRPr="00424A72">
        <w:t>no sound evidence supports this practice</w:t>
      </w:r>
      <w:r w:rsidRPr="00424A72">
        <w:t>!</w:t>
      </w:r>
    </w:p>
    <w:p w:rsidR="005E571E" w:rsidRPr="00424A72" w:rsidRDefault="005E571E" w:rsidP="006F464E">
      <w:pPr>
        <w:pStyle w:val="NormalWeb"/>
        <w:numPr>
          <w:ilvl w:val="0"/>
          <w:numId w:val="5"/>
        </w:numPr>
      </w:pPr>
      <w:r w:rsidRPr="00424A72">
        <w:t xml:space="preserve">with increasing fine motor control, </w:t>
      </w:r>
      <w:r w:rsidRPr="00424A72">
        <w:rPr>
          <w:b/>
        </w:rPr>
        <w:t>finger foods</w:t>
      </w:r>
      <w:r w:rsidRPr="00424A72">
        <w:t xml:space="preserve"> are encouraged.</w:t>
      </w:r>
    </w:p>
    <w:p w:rsidR="00566879" w:rsidRPr="00424A72" w:rsidRDefault="00566879" w:rsidP="006F464E">
      <w:pPr>
        <w:pStyle w:val="NormalWeb"/>
        <w:numPr>
          <w:ilvl w:val="0"/>
          <w:numId w:val="5"/>
        </w:numPr>
      </w:pPr>
      <w:r w:rsidRPr="00424A72">
        <w:rPr>
          <w:i/>
        </w:rPr>
        <w:t>weaning from bottle to cup</w:t>
      </w:r>
      <w:r w:rsidRPr="00424A72">
        <w:t xml:space="preserve"> should commence by end of 1</w:t>
      </w:r>
      <w:r w:rsidRPr="00424A72">
        <w:rPr>
          <w:vertAlign w:val="superscript"/>
        </w:rPr>
        <w:t>st</w:t>
      </w:r>
      <w:r w:rsidRPr="00424A72">
        <w:t xml:space="preserve"> year.</w:t>
      </w:r>
    </w:p>
    <w:p w:rsidR="00566879" w:rsidRPr="00424A72" w:rsidRDefault="00566879" w:rsidP="00566879">
      <w:pPr>
        <w:pStyle w:val="NormalWeb"/>
        <w:numPr>
          <w:ilvl w:val="0"/>
          <w:numId w:val="5"/>
        </w:numPr>
      </w:pPr>
      <w:r w:rsidRPr="00424A72">
        <w:t>by end of 1</w:t>
      </w:r>
      <w:r w:rsidRPr="00424A72">
        <w:rPr>
          <w:vertAlign w:val="superscript"/>
        </w:rPr>
        <w:t>st</w:t>
      </w:r>
      <w:r w:rsidRPr="00424A72">
        <w:t xml:space="preserve"> year, 3 meals/day schedule is feasible.</w:t>
      </w:r>
    </w:p>
    <w:p w:rsidR="00566879" w:rsidRPr="00424A72" w:rsidRDefault="00566879" w:rsidP="006F464E">
      <w:pPr>
        <w:pStyle w:val="NormalWeb"/>
        <w:numPr>
          <w:ilvl w:val="0"/>
          <w:numId w:val="5"/>
        </w:numPr>
      </w:pPr>
      <w:r w:rsidRPr="00424A72">
        <w:rPr>
          <w:i/>
        </w:rPr>
        <w:t>use of spoon</w:t>
      </w:r>
      <w:r w:rsidRPr="00424A72">
        <w:t xml:space="preserve"> is possible by age of 15 months.</w:t>
      </w:r>
    </w:p>
    <w:p w:rsidR="00E0066E" w:rsidRPr="00424A72" w:rsidRDefault="00E0066E" w:rsidP="006F464E">
      <w:pPr>
        <w:pStyle w:val="NormalWeb"/>
        <w:numPr>
          <w:ilvl w:val="0"/>
          <w:numId w:val="5"/>
        </w:numPr>
      </w:pPr>
      <w:r w:rsidRPr="00424A72">
        <w:rPr>
          <w:u w:val="double" w:color="FF0000"/>
        </w:rPr>
        <w:t>at age 2 yrs, child's diet will essentially resemble that of rest of family</w:t>
      </w:r>
      <w:r w:rsidRPr="00424A72">
        <w:t>!</w:t>
      </w:r>
    </w:p>
    <w:p w:rsidR="00BA4D6A" w:rsidRPr="00424A72" w:rsidRDefault="00BA4D6A" w:rsidP="00BA4D6A">
      <w:pPr>
        <w:pStyle w:val="NormalWeb"/>
        <w:numPr>
          <w:ilvl w:val="0"/>
          <w:numId w:val="12"/>
        </w:numPr>
      </w:pPr>
      <w:r w:rsidRPr="00424A72">
        <w:t xml:space="preserve">limit </w:t>
      </w:r>
      <w:r w:rsidRPr="00424A72">
        <w:rPr>
          <w:i/>
        </w:rPr>
        <w:t>milk intake</w:t>
      </w:r>
      <w:r w:rsidRPr="00424A72">
        <w:t xml:space="preserve"> to 16-20 oz/day in young children (higher intake can reduce intake of other important sources of nutrition and contribute to iron deficiency).</w:t>
      </w:r>
    </w:p>
    <w:p w:rsidR="00BA4D6A" w:rsidRPr="00424A72" w:rsidRDefault="00BA4D6A" w:rsidP="00BA4D6A">
      <w:pPr>
        <w:pStyle w:val="NormalWeb"/>
        <w:numPr>
          <w:ilvl w:val="0"/>
          <w:numId w:val="12"/>
        </w:numPr>
      </w:pPr>
      <w:r w:rsidRPr="00424A72">
        <w:rPr>
          <w:color w:val="FF0000"/>
        </w:rPr>
        <w:t>juice</w:t>
      </w:r>
      <w:r w:rsidRPr="00424A72">
        <w:t xml:space="preserve"> is poor source of nutrition, contributes to dental caries, and should be limited to 4-6 oz/day.</w:t>
      </w:r>
    </w:p>
    <w:p w:rsidR="00BA4D6A" w:rsidRPr="00424A72" w:rsidRDefault="00BA4D6A" w:rsidP="002C1A75">
      <w:pPr>
        <w:pStyle w:val="NormalWeb"/>
      </w:pPr>
    </w:p>
    <w:p w:rsidR="0050133E" w:rsidRPr="00424A72" w:rsidRDefault="0050133E" w:rsidP="002C1A75">
      <w:pPr>
        <w:pStyle w:val="NormalWeb"/>
      </w:pPr>
    </w:p>
    <w:p w:rsidR="0050133E" w:rsidRPr="00424A72" w:rsidRDefault="0050133E" w:rsidP="00804698">
      <w:pPr>
        <w:pStyle w:val="Nervous5"/>
        <w:ind w:right="7370"/>
      </w:pPr>
      <w:bookmarkStart w:id="24" w:name="_Toc4283631"/>
      <w:r w:rsidRPr="00424A72">
        <w:t>Full Nutrition</w:t>
      </w:r>
      <w:bookmarkEnd w:id="24"/>
    </w:p>
    <w:p w:rsidR="0050133E" w:rsidRPr="00424A72" w:rsidRDefault="0050133E" w:rsidP="002C1A75">
      <w:pPr>
        <w:pStyle w:val="NormalWeb"/>
      </w:pPr>
      <w:r w:rsidRPr="00424A72">
        <w:t xml:space="preserve">- </w:t>
      </w:r>
      <w:r w:rsidRPr="00424A72">
        <w:rPr>
          <w:u w:val="single" w:color="000000"/>
        </w:rPr>
        <w:t xml:space="preserve">for </w:t>
      </w:r>
      <w:r w:rsidRPr="00424A72">
        <w:rPr>
          <w:color w:val="FF0000"/>
          <w:u w:val="single" w:color="000000"/>
        </w:rPr>
        <w:t>obesity</w:t>
      </w:r>
      <w:r w:rsidRPr="00424A72">
        <w:rPr>
          <w:u w:val="single" w:color="000000"/>
        </w:rPr>
        <w:t xml:space="preserve"> prevention</w:t>
      </w:r>
      <w:r w:rsidRPr="00424A72">
        <w:t>:</w:t>
      </w:r>
    </w:p>
    <w:p w:rsidR="00334A3A" w:rsidRPr="00424A72" w:rsidRDefault="00334A3A" w:rsidP="002C1A75">
      <w:pPr>
        <w:pStyle w:val="NormalWeb"/>
        <w:numPr>
          <w:ilvl w:val="0"/>
          <w:numId w:val="5"/>
        </w:numPr>
      </w:pPr>
      <w:r w:rsidRPr="00424A72">
        <w:t xml:space="preserve">child should be guided away from </w:t>
      </w:r>
      <w:r w:rsidRPr="00424A72">
        <w:rPr>
          <w:color w:val="FF0000"/>
        </w:rPr>
        <w:t>frequent snacking</w:t>
      </w:r>
      <w:r w:rsidRPr="00424A72">
        <w:t xml:space="preserve"> and foods high in </w:t>
      </w:r>
      <w:r w:rsidRPr="00424A72">
        <w:rPr>
          <w:color w:val="FF0000"/>
        </w:rPr>
        <w:t>calories</w:t>
      </w:r>
      <w:r w:rsidRPr="00424A72">
        <w:t xml:space="preserve">, </w:t>
      </w:r>
      <w:r w:rsidRPr="00424A72">
        <w:rPr>
          <w:color w:val="FF0000"/>
        </w:rPr>
        <w:t>salt</w:t>
      </w:r>
      <w:r w:rsidRPr="00424A72">
        <w:t xml:space="preserve">, and </w:t>
      </w:r>
      <w:r w:rsidRPr="00424A72">
        <w:rPr>
          <w:color w:val="FF0000"/>
        </w:rPr>
        <w:t>sugar</w:t>
      </w:r>
      <w:r w:rsidRPr="00424A72">
        <w:t xml:space="preserve">. </w:t>
      </w:r>
    </w:p>
    <w:p w:rsidR="0050133E" w:rsidRPr="00424A72" w:rsidRDefault="00334A3A" w:rsidP="00334A3A">
      <w:pPr>
        <w:pStyle w:val="NormalWeb"/>
        <w:numPr>
          <w:ilvl w:val="0"/>
          <w:numId w:val="12"/>
        </w:numPr>
      </w:pPr>
      <w:r w:rsidRPr="00424A72">
        <w:rPr>
          <w:color w:val="FF0000"/>
        </w:rPr>
        <w:t>soda</w:t>
      </w:r>
      <w:r w:rsidRPr="00424A72">
        <w:t xml:space="preserve"> is major contributor to obesity.</w:t>
      </w:r>
    </w:p>
    <w:p w:rsidR="0062223F" w:rsidRPr="00424A72" w:rsidRDefault="0062223F"/>
    <w:p w:rsidR="00804698" w:rsidRPr="00424A72" w:rsidRDefault="00804698"/>
    <w:p w:rsidR="003D0114" w:rsidRPr="00424A72" w:rsidRDefault="003D0114" w:rsidP="00615DB5">
      <w:pPr>
        <w:pStyle w:val="Nervous5"/>
        <w:ind w:right="6945"/>
      </w:pPr>
      <w:bookmarkStart w:id="25" w:name="_Toc4283632"/>
      <w:r w:rsidRPr="00424A72">
        <w:t>Feeding problems</w:t>
      </w:r>
      <w:bookmarkEnd w:id="25"/>
    </w:p>
    <w:p w:rsidR="005D7749" w:rsidRPr="00424A72" w:rsidRDefault="005D7749" w:rsidP="005D0FF6">
      <w:pPr>
        <w:ind w:left="720"/>
        <w:rPr>
          <w:b/>
          <w:bCs/>
        </w:rPr>
      </w:pPr>
      <w:r w:rsidRPr="00424A72">
        <w:rPr>
          <w:b/>
          <w:bCs/>
        </w:rPr>
        <w:t>vomiting</w:t>
      </w:r>
      <w:r w:rsidR="00643FE9" w:rsidRPr="00424A72">
        <w:rPr>
          <w:b/>
          <w:bCs/>
        </w:rPr>
        <w:t xml:space="preserve"> </w:t>
      </w:r>
      <w:r w:rsidR="00CD4721">
        <w:t xml:space="preserve">→ </w:t>
      </w:r>
      <w:r w:rsidR="00995995">
        <w:t xml:space="preserve">see </w:t>
      </w:r>
      <w:hyperlink r:id="rId17" w:history="1">
        <w:r w:rsidR="00995995" w:rsidRPr="000A41B2">
          <w:rPr>
            <w:rStyle w:val="Hyperlink"/>
          </w:rPr>
          <w:t xml:space="preserve">p. </w:t>
        </w:r>
        <w:r w:rsidR="00643FE9" w:rsidRPr="000A41B2">
          <w:rPr>
            <w:rStyle w:val="Hyperlink"/>
          </w:rPr>
          <w:t>1846 (1-5)</w:t>
        </w:r>
        <w:r w:rsidR="00EC4F40" w:rsidRPr="000A41B2">
          <w:rPr>
            <w:rStyle w:val="Hyperlink"/>
          </w:rPr>
          <w:t xml:space="preserve"> &gt;&gt;</w:t>
        </w:r>
      </w:hyperlink>
    </w:p>
    <w:p w:rsidR="005D7749" w:rsidRPr="00424A72" w:rsidRDefault="005D7749" w:rsidP="005D0FF6">
      <w:pPr>
        <w:ind w:left="720"/>
        <w:rPr>
          <w:b/>
          <w:bCs/>
        </w:rPr>
      </w:pPr>
      <w:r w:rsidRPr="00424A72">
        <w:rPr>
          <w:b/>
          <w:bCs/>
        </w:rPr>
        <w:t>diarrhea</w:t>
      </w:r>
      <w:r w:rsidR="00643FE9" w:rsidRPr="00424A72">
        <w:rPr>
          <w:b/>
          <w:bCs/>
        </w:rPr>
        <w:t xml:space="preserve"> </w:t>
      </w:r>
      <w:r w:rsidR="00CD4721">
        <w:t xml:space="preserve">→ </w:t>
      </w:r>
      <w:r w:rsidR="00995995">
        <w:t xml:space="preserve">see </w:t>
      </w:r>
      <w:hyperlink r:id="rId18" w:history="1">
        <w:r w:rsidR="00995995" w:rsidRPr="000A41B2">
          <w:rPr>
            <w:rStyle w:val="Hyperlink"/>
          </w:rPr>
          <w:t xml:space="preserve">p. </w:t>
        </w:r>
        <w:r w:rsidR="00643FE9" w:rsidRPr="000A41B2">
          <w:rPr>
            <w:rStyle w:val="Hyperlink"/>
          </w:rPr>
          <w:t>1855-1856 (4)</w:t>
        </w:r>
        <w:r w:rsidR="00EC4F40" w:rsidRPr="000A41B2">
          <w:rPr>
            <w:rStyle w:val="Hyperlink"/>
          </w:rPr>
          <w:t xml:space="preserve"> &gt;&gt;</w:t>
        </w:r>
      </w:hyperlink>
      <w:r w:rsidR="00643FE9" w:rsidRPr="00424A72">
        <w:t xml:space="preserve">, esp. </w:t>
      </w:r>
      <w:hyperlink r:id="rId19" w:history="1">
        <w:r w:rsidR="000A41B2" w:rsidRPr="000A41B2">
          <w:rPr>
            <w:rStyle w:val="Hyperlink"/>
          </w:rPr>
          <w:t xml:space="preserve">p. </w:t>
        </w:r>
        <w:r w:rsidR="00643FE9" w:rsidRPr="000A41B2">
          <w:rPr>
            <w:rStyle w:val="Hyperlink"/>
          </w:rPr>
          <w:t>1856 (3)</w:t>
        </w:r>
        <w:r w:rsidR="00EC4F40" w:rsidRPr="000A41B2">
          <w:rPr>
            <w:rStyle w:val="Hyperlink"/>
          </w:rPr>
          <w:t xml:space="preserve"> &gt;&gt;</w:t>
        </w:r>
      </w:hyperlink>
    </w:p>
    <w:p w:rsidR="005D7749" w:rsidRPr="00424A72" w:rsidRDefault="005D7749" w:rsidP="005D0FF6">
      <w:pPr>
        <w:ind w:left="720"/>
        <w:rPr>
          <w:b/>
          <w:bCs/>
        </w:rPr>
      </w:pPr>
      <w:r w:rsidRPr="00424A72">
        <w:rPr>
          <w:b/>
          <w:bCs/>
        </w:rPr>
        <w:t>constipation</w:t>
      </w:r>
      <w:r w:rsidR="00C6092E" w:rsidRPr="00424A72">
        <w:rPr>
          <w:b/>
          <w:bCs/>
        </w:rPr>
        <w:t xml:space="preserve"> </w:t>
      </w:r>
      <w:r w:rsidR="00CD4721">
        <w:t xml:space="preserve">→ </w:t>
      </w:r>
      <w:r w:rsidR="00995995">
        <w:t xml:space="preserve">see </w:t>
      </w:r>
      <w:hyperlink r:id="rId20" w:history="1">
        <w:r w:rsidR="00995995" w:rsidRPr="000A41B2">
          <w:rPr>
            <w:rStyle w:val="Hyperlink"/>
          </w:rPr>
          <w:t xml:space="preserve">p. </w:t>
        </w:r>
        <w:r w:rsidR="00C6092E" w:rsidRPr="000A41B2">
          <w:rPr>
            <w:rStyle w:val="Hyperlink"/>
          </w:rPr>
          <w:t>1857-1858 (3)</w:t>
        </w:r>
        <w:r w:rsidR="00EC4F40" w:rsidRPr="000A41B2">
          <w:rPr>
            <w:rStyle w:val="Hyperlink"/>
          </w:rPr>
          <w:t xml:space="preserve"> &gt;&gt;</w:t>
        </w:r>
      </w:hyperlink>
    </w:p>
    <w:p w:rsidR="005D0FF6" w:rsidRPr="00424A72" w:rsidRDefault="005D0FF6" w:rsidP="005D0FF6">
      <w:pPr>
        <w:ind w:left="720"/>
      </w:pPr>
      <w:r w:rsidRPr="00424A72">
        <w:rPr>
          <w:b/>
          <w:bCs/>
        </w:rPr>
        <w:t>colic</w:t>
      </w:r>
      <w:r w:rsidRPr="00424A72">
        <w:t xml:space="preserve"> </w:t>
      </w:r>
      <w:r w:rsidR="00CD4721">
        <w:t xml:space="preserve">→ </w:t>
      </w:r>
      <w:r w:rsidR="00995995">
        <w:t xml:space="preserve">see </w:t>
      </w:r>
      <w:hyperlink r:id="rId21" w:history="1">
        <w:r w:rsidR="00995995" w:rsidRPr="000A41B2">
          <w:rPr>
            <w:rStyle w:val="Hyperlink"/>
          </w:rPr>
          <w:t xml:space="preserve">p. </w:t>
        </w:r>
        <w:r w:rsidR="005D7749" w:rsidRPr="000A41B2">
          <w:rPr>
            <w:rStyle w:val="Hyperlink"/>
          </w:rPr>
          <w:t>1858 (4)</w:t>
        </w:r>
        <w:r w:rsidR="00EC4F40" w:rsidRPr="000A41B2">
          <w:rPr>
            <w:rStyle w:val="Hyperlink"/>
          </w:rPr>
          <w:t xml:space="preserve"> &gt;&gt;</w:t>
        </w:r>
      </w:hyperlink>
    </w:p>
    <w:p w:rsidR="00AB1978" w:rsidRPr="00424A72" w:rsidRDefault="00AB1978" w:rsidP="005D0FF6">
      <w:pPr>
        <w:ind w:left="720"/>
      </w:pPr>
      <w:r w:rsidRPr="00424A72">
        <w:rPr>
          <w:b/>
        </w:rPr>
        <w:t>allergy to cow milk</w:t>
      </w:r>
      <w:r w:rsidRPr="00424A72">
        <w:t xml:space="preserve">, </w:t>
      </w:r>
      <w:r w:rsidRPr="00424A72">
        <w:rPr>
          <w:b/>
        </w:rPr>
        <w:t>maternal milk</w:t>
      </w:r>
      <w:r w:rsidRPr="00424A72">
        <w:t xml:space="preserve"> </w:t>
      </w:r>
      <w:r w:rsidR="00CD4721">
        <w:t xml:space="preserve">→ </w:t>
      </w:r>
      <w:r w:rsidR="00995995">
        <w:t xml:space="preserve">see </w:t>
      </w:r>
      <w:hyperlink r:id="rId22" w:history="1">
        <w:r w:rsidR="00995995" w:rsidRPr="00B73CBD">
          <w:rPr>
            <w:rStyle w:val="Hyperlink"/>
          </w:rPr>
          <w:t xml:space="preserve">p. </w:t>
        </w:r>
        <w:r w:rsidRPr="00B73CBD">
          <w:rPr>
            <w:rStyle w:val="Hyperlink"/>
          </w:rPr>
          <w:t>1665 (8)</w:t>
        </w:r>
        <w:r w:rsidR="00EC4F40" w:rsidRPr="00B73CBD">
          <w:rPr>
            <w:rStyle w:val="Hyperlink"/>
          </w:rPr>
          <w:t xml:space="preserve"> &gt;&gt;</w:t>
        </w:r>
      </w:hyperlink>
    </w:p>
    <w:p w:rsidR="00937550" w:rsidRPr="00424A72" w:rsidRDefault="00937550" w:rsidP="005D0FF6">
      <w:pPr>
        <w:ind w:left="720"/>
      </w:pPr>
      <w:r w:rsidRPr="00424A72">
        <w:rPr>
          <w:b/>
        </w:rPr>
        <w:t>failure to thrive</w:t>
      </w:r>
      <w:r w:rsidRPr="00424A72">
        <w:t xml:space="preserve"> </w:t>
      </w:r>
      <w:r w:rsidR="00CD4721">
        <w:t xml:space="preserve">→ </w:t>
      </w:r>
      <w:r w:rsidR="00995995">
        <w:t xml:space="preserve">see </w:t>
      </w:r>
      <w:hyperlink r:id="rId23" w:history="1">
        <w:r w:rsidR="00995995" w:rsidRPr="00B73CBD">
          <w:rPr>
            <w:rStyle w:val="Hyperlink"/>
          </w:rPr>
          <w:t xml:space="preserve">p. </w:t>
        </w:r>
        <w:r w:rsidRPr="00B73CBD">
          <w:rPr>
            <w:rStyle w:val="Hyperlink"/>
          </w:rPr>
          <w:t>Ped3</w:t>
        </w:r>
        <w:r w:rsidR="00EC4F40" w:rsidRPr="00B73CBD">
          <w:rPr>
            <w:rStyle w:val="Hyperlink"/>
          </w:rPr>
          <w:t xml:space="preserve"> &gt;&gt;</w:t>
        </w:r>
      </w:hyperlink>
    </w:p>
    <w:p w:rsidR="003D0114" w:rsidRPr="00424A72" w:rsidRDefault="009D7F1A" w:rsidP="005D0FF6">
      <w:pPr>
        <w:spacing w:before="120"/>
      </w:pPr>
      <w:r w:rsidRPr="00424A72">
        <w:rPr>
          <w:b/>
          <w:color w:val="FF0000"/>
          <w:u w:val="single"/>
        </w:rPr>
        <w:t xml:space="preserve">Regurgitation, </w:t>
      </w:r>
      <w:r w:rsidR="009F4631" w:rsidRPr="00424A72">
        <w:rPr>
          <w:b/>
          <w:color w:val="FF0000"/>
          <w:u w:val="single"/>
        </w:rPr>
        <w:t>s</w:t>
      </w:r>
      <w:r w:rsidR="003D0114" w:rsidRPr="00424A72">
        <w:rPr>
          <w:b/>
          <w:color w:val="FF0000"/>
          <w:u w:val="single"/>
        </w:rPr>
        <w:t>pitting mucus</w:t>
      </w:r>
      <w:r w:rsidR="003D0114" w:rsidRPr="00424A72">
        <w:t xml:space="preserve"> </w:t>
      </w:r>
      <w:r w:rsidR="00E978EA" w:rsidRPr="00424A72">
        <w:t xml:space="preserve">(5-10 mL) during or soon after feedings </w:t>
      </w:r>
      <w:r w:rsidR="003D0114" w:rsidRPr="00424A72">
        <w:t>are common first day but should clear spontaneously</w:t>
      </w:r>
      <w:r w:rsidR="0044098C" w:rsidRPr="00424A72">
        <w:t xml:space="preserve"> within 48 h</w:t>
      </w:r>
      <w:r w:rsidR="003D0114" w:rsidRPr="00424A72">
        <w:t>.</w:t>
      </w:r>
    </w:p>
    <w:p w:rsidR="00E978EA" w:rsidRPr="00424A72" w:rsidRDefault="00E978EA" w:rsidP="009F4631">
      <w:pPr>
        <w:pStyle w:val="NormalWeb"/>
        <w:numPr>
          <w:ilvl w:val="0"/>
          <w:numId w:val="5"/>
        </w:numPr>
      </w:pPr>
      <w:r w:rsidRPr="00424A72">
        <w:rPr>
          <w:u w:val="single"/>
        </w:rPr>
        <w:t>causes</w:t>
      </w:r>
      <w:r w:rsidRPr="00424A72">
        <w:t>: lax gastroesophageal smooth muscle, rapid feeding and air swallowing, overfeeding.</w:t>
      </w:r>
    </w:p>
    <w:p w:rsidR="009D7F1A" w:rsidRPr="00424A72" w:rsidRDefault="009D7F1A" w:rsidP="009F4631">
      <w:pPr>
        <w:pStyle w:val="NormalWeb"/>
        <w:numPr>
          <w:ilvl w:val="0"/>
          <w:numId w:val="5"/>
        </w:numPr>
      </w:pPr>
      <w:r w:rsidRPr="00424A72">
        <w:t>when too-rapid feeding is cause → use bottles with firmer nipples and smaller holes + more frequent burping; no need to change diet!</w:t>
      </w:r>
    </w:p>
    <w:p w:rsidR="003D0114" w:rsidRPr="00424A72" w:rsidRDefault="003D0114" w:rsidP="009F4631">
      <w:pPr>
        <w:pStyle w:val="NormalWeb"/>
        <w:numPr>
          <w:ilvl w:val="0"/>
          <w:numId w:val="5"/>
        </w:numPr>
      </w:pPr>
      <w:r w:rsidRPr="00424A72">
        <w:t>if excessive regurgitation continues → empty stomach by gently aspirating through No. 5-8 French feeding tube and lavage with 5% D/W until mucus clears.</w:t>
      </w:r>
    </w:p>
    <w:p w:rsidR="003D0114" w:rsidRPr="00424A72" w:rsidRDefault="003D0114" w:rsidP="009F4631">
      <w:pPr>
        <w:pStyle w:val="NormalWeb"/>
        <w:numPr>
          <w:ilvl w:val="0"/>
          <w:numId w:val="5"/>
        </w:numPr>
      </w:pPr>
      <w:r w:rsidRPr="00424A72">
        <w:t>if mucus persists → complete upper GI and respiratory tract evaluation.</w:t>
      </w:r>
    </w:p>
    <w:p w:rsidR="00E978EA" w:rsidRPr="00424A72" w:rsidRDefault="00E978EA" w:rsidP="009F4631">
      <w:pPr>
        <w:pStyle w:val="NormalWeb"/>
        <w:numPr>
          <w:ilvl w:val="0"/>
          <w:numId w:val="5"/>
        </w:numPr>
      </w:pPr>
      <w:r w:rsidRPr="00424A72">
        <w:t>occasional vomiting may also be normal.</w:t>
      </w:r>
    </w:p>
    <w:p w:rsidR="00BF3ADF" w:rsidRPr="00424A72" w:rsidRDefault="00BF3ADF" w:rsidP="00BF3ADF">
      <w:pPr>
        <w:rPr>
          <w:color w:val="FF0000"/>
        </w:rPr>
      </w:pPr>
    </w:p>
    <w:p w:rsidR="009C03CC" w:rsidRPr="00424A72" w:rsidRDefault="00BF3ADF" w:rsidP="00BF3ADF">
      <w:r w:rsidRPr="00424A72">
        <w:rPr>
          <w:b/>
          <w:color w:val="FF0000"/>
          <w:u w:val="single"/>
        </w:rPr>
        <w:t>U</w:t>
      </w:r>
      <w:r w:rsidR="00B16D80" w:rsidRPr="00424A72">
        <w:rPr>
          <w:b/>
          <w:color w:val="FF0000"/>
          <w:u w:val="single"/>
        </w:rPr>
        <w:t>nderfeeding</w:t>
      </w:r>
      <w:r w:rsidR="00B16D80" w:rsidRPr="00424A72">
        <w:t xml:space="preserve"> → </w:t>
      </w:r>
      <w:r w:rsidR="00B16D80" w:rsidRPr="00424A72">
        <w:rPr>
          <w:color w:val="FF0000"/>
        </w:rPr>
        <w:t>dehydration</w:t>
      </w:r>
      <w:r w:rsidR="00B16D80" w:rsidRPr="00424A72">
        <w:t xml:space="preserve"> </w:t>
      </w:r>
      <w:r w:rsidR="00E03401" w:rsidRPr="00424A72">
        <w:t xml:space="preserve">(→ </w:t>
      </w:r>
      <w:r w:rsidR="00E03401" w:rsidRPr="00424A72">
        <w:rPr>
          <w:color w:val="FF0000"/>
        </w:rPr>
        <w:t>hypernatremia</w:t>
      </w:r>
      <w:r w:rsidR="00E03401" w:rsidRPr="00424A72">
        <w:t xml:space="preserve">) </w:t>
      </w:r>
      <w:r w:rsidR="00B16D80" w:rsidRPr="00424A72">
        <w:t xml:space="preserve">and </w:t>
      </w:r>
      <w:r w:rsidR="00B16D80" w:rsidRPr="00424A72">
        <w:rPr>
          <w:color w:val="FF0000"/>
        </w:rPr>
        <w:t>hyperbilirubinemia</w:t>
      </w:r>
      <w:r w:rsidR="00E03401" w:rsidRPr="00424A72">
        <w:t>.</w:t>
      </w:r>
    </w:p>
    <w:p w:rsidR="005B2A17" w:rsidRPr="00424A72" w:rsidRDefault="005B2A17" w:rsidP="009F4631">
      <w:pPr>
        <w:pStyle w:val="NormalWeb"/>
        <w:numPr>
          <w:ilvl w:val="0"/>
          <w:numId w:val="5"/>
        </w:numPr>
      </w:pPr>
      <w:r w:rsidRPr="00424A72">
        <w:t>adequately fed infants become quiet or sleep soon after feeding; underfed infant remains restless, almost seems to look around for more to eat, and awakens 1-2 h after being fed, appearing hungry.</w:t>
      </w:r>
    </w:p>
    <w:p w:rsidR="00B16D80" w:rsidRPr="00424A72" w:rsidRDefault="00B16D80" w:rsidP="009F4631">
      <w:pPr>
        <w:pStyle w:val="NormalWeb"/>
        <w:numPr>
          <w:ilvl w:val="0"/>
          <w:numId w:val="5"/>
        </w:numPr>
      </w:pPr>
      <w:r w:rsidRPr="00424A72">
        <w:t xml:space="preserve">risk factors for underfeeding: </w:t>
      </w:r>
      <w:r w:rsidRPr="00424A72">
        <w:rPr>
          <w:color w:val="0000FF"/>
        </w:rPr>
        <w:t xml:space="preserve">small </w:t>
      </w:r>
      <w:r w:rsidR="00E03401" w:rsidRPr="00424A72">
        <w:rPr>
          <w:color w:val="0000FF"/>
        </w:rPr>
        <w:t>/</w:t>
      </w:r>
      <w:r w:rsidRPr="00424A72">
        <w:rPr>
          <w:color w:val="0000FF"/>
        </w:rPr>
        <w:t xml:space="preserve"> premature infants</w:t>
      </w:r>
      <w:r w:rsidRPr="00424A72">
        <w:t xml:space="preserve">, </w:t>
      </w:r>
      <w:r w:rsidRPr="00424A72">
        <w:rPr>
          <w:color w:val="0000FF"/>
        </w:rPr>
        <w:t>primiparous</w:t>
      </w:r>
      <w:r w:rsidRPr="00424A72">
        <w:t xml:space="preserve"> mothers who </w:t>
      </w:r>
      <w:r w:rsidRPr="00424A72">
        <w:rPr>
          <w:color w:val="0000FF"/>
        </w:rPr>
        <w:t>become ill</w:t>
      </w:r>
      <w:r w:rsidRPr="00424A72">
        <w:t>.</w:t>
      </w:r>
    </w:p>
    <w:p w:rsidR="009F4631" w:rsidRPr="00424A72" w:rsidRDefault="005B2A17" w:rsidP="009F4631">
      <w:pPr>
        <w:pStyle w:val="NormalWeb"/>
        <w:numPr>
          <w:ilvl w:val="0"/>
          <w:numId w:val="5"/>
        </w:numPr>
      </w:pPr>
      <w:r w:rsidRPr="00424A72">
        <w:t xml:space="preserve">underfeeding may be sign of </w:t>
      </w:r>
      <w:r w:rsidRPr="00424A72">
        <w:rPr>
          <w:color w:val="0000FF"/>
        </w:rPr>
        <w:t>parental inadequacy</w:t>
      </w:r>
      <w:r w:rsidRPr="00424A72">
        <w:t xml:space="preserve"> (e.g. neglect).</w:t>
      </w:r>
    </w:p>
    <w:p w:rsidR="00E03401" w:rsidRPr="00424A72" w:rsidRDefault="00BF3ADF" w:rsidP="009F4631">
      <w:pPr>
        <w:pStyle w:val="NormalWeb"/>
        <w:numPr>
          <w:ilvl w:val="0"/>
          <w:numId w:val="5"/>
        </w:numPr>
      </w:pPr>
      <w:r w:rsidRPr="00424A72">
        <w:rPr>
          <w:u w:val="single"/>
        </w:rPr>
        <w:t>signs</w:t>
      </w:r>
      <w:r w:rsidR="00B16D80" w:rsidRPr="00424A72">
        <w:rPr>
          <w:u w:val="single"/>
        </w:rPr>
        <w:t xml:space="preserve"> of feeding adequacy</w:t>
      </w:r>
      <w:r w:rsidR="00E03401" w:rsidRPr="00424A72">
        <w:t>:</w:t>
      </w:r>
    </w:p>
    <w:p w:rsidR="00E03401" w:rsidRPr="00424A72" w:rsidRDefault="00B16D80" w:rsidP="00E03401">
      <w:pPr>
        <w:numPr>
          <w:ilvl w:val="1"/>
          <w:numId w:val="3"/>
        </w:numPr>
      </w:pPr>
      <w:r w:rsidRPr="00424A72">
        <w:rPr>
          <w:b/>
        </w:rPr>
        <w:t>daily diaper counts</w:t>
      </w:r>
      <w:r w:rsidR="00E03401" w:rsidRPr="00424A72">
        <w:t xml:space="preserve"> (</w:t>
      </w:r>
      <w:r w:rsidRPr="00424A72">
        <w:t>by 5 days of age, normal neonate wets at lea</w:t>
      </w:r>
      <w:r w:rsidR="00E03401" w:rsidRPr="00424A72">
        <w:t>st 6 diapers/day and soils 2-</w:t>
      </w:r>
      <w:r w:rsidRPr="00424A72">
        <w:t xml:space="preserve">3 diapers/day; lower numbers suggest underhydration </w:t>
      </w:r>
      <w:r w:rsidR="00E03401" w:rsidRPr="00424A72">
        <w:t>/</w:t>
      </w:r>
      <w:r w:rsidRPr="00424A72">
        <w:t xml:space="preserve"> undernutrition</w:t>
      </w:r>
      <w:r w:rsidR="00E03401" w:rsidRPr="00424A72">
        <w:t>)</w:t>
      </w:r>
      <w:r w:rsidRPr="00424A72">
        <w:t>.</w:t>
      </w:r>
    </w:p>
    <w:p w:rsidR="00BF3ADF" w:rsidRPr="00424A72" w:rsidRDefault="00E03401" w:rsidP="00E03401">
      <w:pPr>
        <w:numPr>
          <w:ilvl w:val="1"/>
          <w:numId w:val="3"/>
        </w:numPr>
      </w:pPr>
      <w:r w:rsidRPr="00424A72">
        <w:rPr>
          <w:b/>
        </w:rPr>
        <w:t>w</w:t>
      </w:r>
      <w:r w:rsidR="00B16D80" w:rsidRPr="00424A72">
        <w:rPr>
          <w:b/>
        </w:rPr>
        <w:t>eight</w:t>
      </w:r>
      <w:r w:rsidR="00B16D80" w:rsidRPr="00424A72">
        <w:t xml:space="preserve"> </w:t>
      </w:r>
      <w:r w:rsidR="00BF3ADF" w:rsidRPr="00424A72">
        <w:t>(</w:t>
      </w:r>
      <w:r w:rsidR="005B2A17" w:rsidRPr="00424A72">
        <w:t>gain &lt; 200-250 g/wk in infant &lt; age 4 mo is inadequate</w:t>
      </w:r>
      <w:r w:rsidR="00BF3ADF" w:rsidRPr="00424A72">
        <w:t>).</w:t>
      </w:r>
    </w:p>
    <w:p w:rsidR="00BF3ADF" w:rsidRPr="00424A72" w:rsidRDefault="00BF3ADF" w:rsidP="00E03401">
      <w:pPr>
        <w:numPr>
          <w:ilvl w:val="1"/>
          <w:numId w:val="3"/>
        </w:numPr>
      </w:pPr>
      <w:r w:rsidRPr="00424A72">
        <w:t>c</w:t>
      </w:r>
      <w:r w:rsidR="00B16D80" w:rsidRPr="00424A72">
        <w:t xml:space="preserve">onstant </w:t>
      </w:r>
      <w:r w:rsidR="00B16D80" w:rsidRPr="00424A72">
        <w:rPr>
          <w:b/>
        </w:rPr>
        <w:t>fussiness</w:t>
      </w:r>
      <w:r w:rsidR="00B16D80" w:rsidRPr="00424A72">
        <w:t xml:space="preserve"> before age 6 wk, when colic may develop unrelated to hunger or thirst, </w:t>
      </w:r>
      <w:r w:rsidRPr="00424A72">
        <w:t>may also indicate underfeeding.</w:t>
      </w:r>
    </w:p>
    <w:p w:rsidR="00B16D80" w:rsidRPr="00424A72" w:rsidRDefault="00BF3ADF" w:rsidP="00E03401">
      <w:pPr>
        <w:numPr>
          <w:ilvl w:val="1"/>
          <w:numId w:val="3"/>
        </w:numPr>
      </w:pPr>
      <w:r w:rsidRPr="00424A72">
        <w:rPr>
          <w:b/>
        </w:rPr>
        <w:t>signs of dehydration</w:t>
      </w:r>
      <w:r w:rsidRPr="00424A72">
        <w:t xml:space="preserve"> -</w:t>
      </w:r>
      <w:r w:rsidR="00B16D80" w:rsidRPr="00424A72">
        <w:t xml:space="preserve"> </w:t>
      </w:r>
      <w:r w:rsidRPr="00424A72">
        <w:t>↓</w:t>
      </w:r>
      <w:r w:rsidR="00B16D80" w:rsidRPr="00424A72">
        <w:t xml:space="preserve">vigor of </w:t>
      </w:r>
      <w:r w:rsidRPr="00424A72">
        <w:t xml:space="preserve">infant's cry, </w:t>
      </w:r>
      <w:r w:rsidR="00B16D80" w:rsidRPr="00424A72">
        <w:t>skin turgor</w:t>
      </w:r>
      <w:r w:rsidRPr="00424A72">
        <w:t>↓ →</w:t>
      </w:r>
      <w:r w:rsidR="00B16D80" w:rsidRPr="00424A72">
        <w:t xml:space="preserve"> lethargy and sleepiness.</w:t>
      </w:r>
    </w:p>
    <w:p w:rsidR="005B2A17" w:rsidRPr="00424A72" w:rsidRDefault="005B2A17" w:rsidP="009F4631">
      <w:pPr>
        <w:pStyle w:val="NormalWeb"/>
        <w:numPr>
          <w:ilvl w:val="0"/>
          <w:numId w:val="5"/>
        </w:numPr>
      </w:pPr>
      <w:r w:rsidRPr="00424A72">
        <w:rPr>
          <w:u w:val="single"/>
        </w:rPr>
        <w:t>management</w:t>
      </w:r>
      <w:r w:rsidRPr="00424A72">
        <w:t>:</w:t>
      </w:r>
    </w:p>
    <w:p w:rsidR="005B2A17" w:rsidRPr="00424A72" w:rsidRDefault="005B2A17" w:rsidP="005B2A17">
      <w:pPr>
        <w:numPr>
          <w:ilvl w:val="2"/>
          <w:numId w:val="3"/>
        </w:numPr>
      </w:pPr>
      <w:r w:rsidRPr="00424A72">
        <w:t>instruct parents.</w:t>
      </w:r>
    </w:p>
    <w:p w:rsidR="005B2A17" w:rsidRPr="00424A72" w:rsidRDefault="005B2A17" w:rsidP="005B2A17">
      <w:pPr>
        <w:numPr>
          <w:ilvl w:val="2"/>
          <w:numId w:val="3"/>
        </w:numPr>
      </w:pPr>
      <w:r w:rsidRPr="00424A72">
        <w:t>breastfed infant's → supplement diet with milk formula and cereal; formula-fed infant → change formula constituents and increase in total quantity of formula.</w:t>
      </w:r>
    </w:p>
    <w:p w:rsidR="006A23B7" w:rsidRPr="00424A72" w:rsidRDefault="006A23B7" w:rsidP="005B2A17">
      <w:pPr>
        <w:numPr>
          <w:ilvl w:val="2"/>
          <w:numId w:val="3"/>
        </w:numPr>
      </w:pPr>
      <w:r w:rsidRPr="00424A72">
        <w:t>follow-up weight checks.</w:t>
      </w:r>
    </w:p>
    <w:p w:rsidR="009A229F" w:rsidRPr="00424A72" w:rsidRDefault="009A229F" w:rsidP="009A229F"/>
    <w:p w:rsidR="009A229F" w:rsidRPr="00424A72" w:rsidRDefault="009A229F" w:rsidP="009A229F">
      <w:pPr>
        <w:rPr>
          <w:b/>
        </w:rPr>
      </w:pPr>
      <w:r w:rsidRPr="00424A72">
        <w:rPr>
          <w:b/>
          <w:color w:val="FF0000"/>
          <w:u w:val="single"/>
        </w:rPr>
        <w:t>Refusing food</w:t>
      </w:r>
    </w:p>
    <w:p w:rsidR="009A229F" w:rsidRPr="00424A72" w:rsidRDefault="009A229F" w:rsidP="009A229F">
      <w:pPr>
        <w:pStyle w:val="NormalWeb"/>
        <w:numPr>
          <w:ilvl w:val="0"/>
          <w:numId w:val="5"/>
        </w:numPr>
      </w:pPr>
      <w:r w:rsidRPr="00424A72">
        <w:rPr>
          <w:highlight w:val="yellow"/>
        </w:rPr>
        <w:t xml:space="preserve">by </w:t>
      </w:r>
      <w:r w:rsidR="00556078" w:rsidRPr="00424A72">
        <w:rPr>
          <w:highlight w:val="yellow"/>
        </w:rPr>
        <w:t xml:space="preserve">≈ </w:t>
      </w:r>
      <w:r w:rsidRPr="00424A72">
        <w:rPr>
          <w:highlight w:val="yellow"/>
        </w:rPr>
        <w:t>1 yr, growth rate slows - children require less food a</w:t>
      </w:r>
      <w:r w:rsidR="00556078" w:rsidRPr="00424A72">
        <w:rPr>
          <w:highlight w:val="yellow"/>
        </w:rPr>
        <w:t>nd may refuse it at some meals</w:t>
      </w:r>
      <w:r w:rsidR="00556078" w:rsidRPr="00424A72">
        <w:t>!!!</w:t>
      </w:r>
    </w:p>
    <w:p w:rsidR="00B8401E" w:rsidRPr="00424A72" w:rsidRDefault="00B8401E" w:rsidP="009A229F">
      <w:pPr>
        <w:pStyle w:val="NormalWeb"/>
        <w:numPr>
          <w:ilvl w:val="0"/>
          <w:numId w:val="5"/>
        </w:numPr>
      </w:pPr>
      <w:r w:rsidRPr="00424A72">
        <w:t xml:space="preserve">child may refuse passive spoon feedings with </w:t>
      </w:r>
      <w:r w:rsidRPr="00424A72">
        <w:rPr>
          <w:color w:val="0000FF"/>
        </w:rPr>
        <w:t>increasing independence</w:t>
      </w:r>
      <w:r w:rsidRPr="00424A72">
        <w:t>.</w:t>
      </w:r>
    </w:p>
    <w:p w:rsidR="009A229F" w:rsidRPr="00424A72" w:rsidRDefault="009A229F" w:rsidP="009A229F">
      <w:pPr>
        <w:pStyle w:val="NormalWeb"/>
        <w:numPr>
          <w:ilvl w:val="0"/>
          <w:numId w:val="5"/>
        </w:numPr>
      </w:pPr>
      <w:r w:rsidRPr="00424A72">
        <w:t xml:space="preserve">parents are advised to </w:t>
      </w:r>
      <w:r w:rsidRPr="00424A72">
        <w:rPr>
          <w:i/>
        </w:rPr>
        <w:t>assess child's intake over week</w:t>
      </w:r>
      <w:r w:rsidRPr="00424A72">
        <w:t xml:space="preserve"> rather than at single meal or during day. </w:t>
      </w:r>
    </w:p>
    <w:p w:rsidR="009A229F" w:rsidRPr="00424A72" w:rsidRDefault="009A229F" w:rsidP="009A229F">
      <w:pPr>
        <w:pStyle w:val="NormalWeb"/>
        <w:numPr>
          <w:ilvl w:val="0"/>
          <w:numId w:val="5"/>
        </w:numPr>
      </w:pPr>
      <w:r w:rsidRPr="00424A72">
        <w:rPr>
          <w:u w:val="double" w:color="FF0000"/>
        </w:rPr>
        <w:t>underfeeding is only concern when child fails to achieve expected weights</w:t>
      </w:r>
      <w:r w:rsidRPr="00424A72">
        <w:t>!</w:t>
      </w:r>
    </w:p>
    <w:p w:rsidR="009A229F" w:rsidRPr="00424A72" w:rsidRDefault="009A229F"/>
    <w:p w:rsidR="006E33E9" w:rsidRPr="00424A72" w:rsidRDefault="00725452" w:rsidP="00725452">
      <w:bookmarkStart w:id="26" w:name="_Toc75096497"/>
      <w:r w:rsidRPr="00424A72">
        <w:rPr>
          <w:b/>
          <w:color w:val="FF0000"/>
          <w:u w:val="single"/>
        </w:rPr>
        <w:t>Overfeeding</w:t>
      </w:r>
      <w:bookmarkEnd w:id="26"/>
      <w:r w:rsidRPr="00424A72">
        <w:t xml:space="preserve"> - too-rapid weight gain on growth chart</w:t>
      </w:r>
      <w:r w:rsidR="006E33E9" w:rsidRPr="00424A72">
        <w:t xml:space="preserve">, crying, </w:t>
      </w:r>
      <w:r w:rsidRPr="00424A72">
        <w:t>exces</w:t>
      </w:r>
      <w:r w:rsidR="006E33E9" w:rsidRPr="00424A72">
        <w:t>sive regurgitation after meals.</w:t>
      </w:r>
    </w:p>
    <w:p w:rsidR="006E33E9" w:rsidRPr="00424A72" w:rsidRDefault="006E33E9" w:rsidP="008E640F">
      <w:pPr>
        <w:ind w:left="1440"/>
      </w:pPr>
      <w:r w:rsidRPr="00424A72">
        <w:t xml:space="preserve">N.B. </w:t>
      </w:r>
      <w:r w:rsidR="00725452" w:rsidRPr="00424A72">
        <w:t>problems of obesity may begin with excessive eating in infancy</w:t>
      </w:r>
      <w:r w:rsidRPr="00424A72">
        <w:t>!</w:t>
      </w:r>
    </w:p>
    <w:p w:rsidR="00725452" w:rsidRPr="00424A72" w:rsidRDefault="009F4631" w:rsidP="009F4631">
      <w:pPr>
        <w:pStyle w:val="NormalWeb"/>
        <w:numPr>
          <w:ilvl w:val="0"/>
          <w:numId w:val="5"/>
        </w:numPr>
      </w:pPr>
      <w:r w:rsidRPr="00424A72">
        <w:t xml:space="preserve">encourage </w:t>
      </w:r>
      <w:r w:rsidR="00725452" w:rsidRPr="00424A72">
        <w:t xml:space="preserve">parents to </w:t>
      </w:r>
      <w:r w:rsidR="00725452" w:rsidRPr="00424A72">
        <w:rPr>
          <w:color w:val="0000FF"/>
        </w:rPr>
        <w:t>reduce amounts of</w:t>
      </w:r>
      <w:r w:rsidR="006E33E9" w:rsidRPr="00424A72">
        <w:rPr>
          <w:color w:val="0000FF"/>
        </w:rPr>
        <w:t>fered</w:t>
      </w:r>
      <w:r w:rsidR="00725452" w:rsidRPr="00424A72">
        <w:t>.</w:t>
      </w:r>
    </w:p>
    <w:p w:rsidR="00725452" w:rsidRPr="00424A72" w:rsidRDefault="00725452"/>
    <w:p w:rsidR="009966CA" w:rsidRPr="00424A72" w:rsidRDefault="009966CA"/>
    <w:p w:rsidR="009966CA" w:rsidRPr="00424A72" w:rsidRDefault="009966CA" w:rsidP="009966CA">
      <w:pPr>
        <w:pStyle w:val="Nervous1"/>
      </w:pPr>
      <w:bookmarkStart w:id="27" w:name="_Toc4283633"/>
      <w:r w:rsidRPr="00424A72">
        <w:t>Growth</w:t>
      </w:r>
      <w:bookmarkEnd w:id="27"/>
    </w:p>
    <w:p w:rsidR="00E8769A" w:rsidRPr="00424A72" w:rsidRDefault="00E8769A" w:rsidP="000F051B">
      <w:r w:rsidRPr="00424A72">
        <w:t>- increase in size of all organs (except lymphatic tissue, which decreases in size).</w:t>
      </w:r>
    </w:p>
    <w:p w:rsidR="00E8769A" w:rsidRPr="00424A72" w:rsidRDefault="00E8769A" w:rsidP="000F051B">
      <w:pPr>
        <w:rPr>
          <w:b/>
          <w:bCs/>
          <w:u w:val="single"/>
        </w:rPr>
      </w:pPr>
    </w:p>
    <w:p w:rsidR="000F051B" w:rsidRPr="00424A72" w:rsidRDefault="000F051B" w:rsidP="000F051B">
      <w:r w:rsidRPr="00424A72">
        <w:rPr>
          <w:b/>
          <w:bCs/>
          <w:u w:val="single"/>
        </w:rPr>
        <w:t>Growth Spurts</w:t>
      </w:r>
      <w:r w:rsidRPr="00424A72">
        <w:rPr>
          <w:b/>
          <w:bCs/>
        </w:rPr>
        <w:t>:</w:t>
      </w:r>
    </w:p>
    <w:p w:rsidR="000F051B" w:rsidRPr="00424A72" w:rsidRDefault="000F051B" w:rsidP="000F051B">
      <w:pPr>
        <w:numPr>
          <w:ilvl w:val="0"/>
          <w:numId w:val="22"/>
        </w:numPr>
      </w:pPr>
      <w:r w:rsidRPr="00424A72">
        <w:t>in utero</w:t>
      </w:r>
    </w:p>
    <w:p w:rsidR="000F051B" w:rsidRPr="00424A72" w:rsidRDefault="000F051B" w:rsidP="000F051B">
      <w:pPr>
        <w:numPr>
          <w:ilvl w:val="0"/>
          <w:numId w:val="22"/>
        </w:numPr>
      </w:pPr>
      <w:r w:rsidRPr="00424A72">
        <w:t>birth</w:t>
      </w:r>
      <w:r w:rsidR="00BD1575" w:rsidRPr="00424A72">
        <w:t xml:space="preserve"> ÷ 1-2 yrs</w:t>
      </w:r>
    </w:p>
    <w:p w:rsidR="000F051B" w:rsidRPr="00424A72" w:rsidRDefault="000F051B" w:rsidP="000F051B">
      <w:pPr>
        <w:numPr>
          <w:ilvl w:val="0"/>
          <w:numId w:val="22"/>
        </w:numPr>
        <w:rPr>
          <w:bCs/>
        </w:rPr>
      </w:pPr>
      <w:r w:rsidRPr="00424A72">
        <w:rPr>
          <w:bCs/>
        </w:rPr>
        <w:t>pubertal</w:t>
      </w:r>
      <w:r w:rsidR="009E60DF" w:rsidRPr="00424A72">
        <w:rPr>
          <w:bCs/>
        </w:rPr>
        <w:t xml:space="preserve"> (adolescent) - </w:t>
      </w:r>
      <w:r w:rsidR="009E60DF" w:rsidRPr="00424A72">
        <w:t>gain of up to 25% of adult height and 50% of adult weight.</w:t>
      </w:r>
    </w:p>
    <w:p w:rsidR="000F051B" w:rsidRPr="00424A72" w:rsidRDefault="000F051B" w:rsidP="000F051B"/>
    <w:p w:rsidR="009966CA" w:rsidRPr="00424A72" w:rsidRDefault="009966CA" w:rsidP="009966CA">
      <w:pPr>
        <w:numPr>
          <w:ilvl w:val="0"/>
          <w:numId w:val="1"/>
        </w:numPr>
      </w:pPr>
      <w:r w:rsidRPr="00424A72">
        <w:rPr>
          <w:szCs w:val="24"/>
          <w:u w:val="double" w:color="FF0000"/>
        </w:rPr>
        <w:t xml:space="preserve">term neonates lose 5-8%* of birth </w:t>
      </w:r>
      <w:r w:rsidRPr="00424A72">
        <w:rPr>
          <w:b/>
          <w:szCs w:val="24"/>
          <w:u w:val="double" w:color="FF0000"/>
        </w:rPr>
        <w:t>weight</w:t>
      </w:r>
      <w:r w:rsidRPr="00424A72">
        <w:rPr>
          <w:szCs w:val="24"/>
          <w:u w:val="double" w:color="FF0000"/>
        </w:rPr>
        <w:t xml:space="preserve"> in first 3 days</w:t>
      </w:r>
      <w:r w:rsidRPr="00424A72">
        <w:t xml:space="preserve"> (urinary and insensible fluid losses, passage of meconium, loss of vernix caseosa, drying of umbilical cord, suboptimal caloric intake).</w:t>
      </w:r>
    </w:p>
    <w:p w:rsidR="009966CA" w:rsidRPr="00424A72" w:rsidRDefault="009966CA" w:rsidP="009966CA">
      <w:pPr>
        <w:jc w:val="right"/>
      </w:pPr>
      <w:r w:rsidRPr="00424A72">
        <w:t>*prematures - up to 15%</w:t>
      </w:r>
    </w:p>
    <w:p w:rsidR="009966CA" w:rsidRPr="00424A72" w:rsidRDefault="009966CA" w:rsidP="009966CA">
      <w:pPr>
        <w:numPr>
          <w:ilvl w:val="0"/>
          <w:numId w:val="2"/>
        </w:numPr>
      </w:pPr>
      <w:r w:rsidRPr="00424A72">
        <w:t xml:space="preserve">term infants </w:t>
      </w:r>
      <w:r w:rsidR="002F57E6" w:rsidRPr="00424A72">
        <w:t>after 1</w:t>
      </w:r>
      <w:r w:rsidR="002F57E6" w:rsidRPr="00424A72">
        <w:rPr>
          <w:vertAlign w:val="superscript"/>
        </w:rPr>
        <w:t>st</w:t>
      </w:r>
      <w:r w:rsidR="002F57E6" w:rsidRPr="00424A72">
        <w:t xml:space="preserve"> week</w:t>
      </w:r>
      <w:r w:rsidRPr="00424A72">
        <w:t xml:space="preserve"> gain </w:t>
      </w:r>
      <w:r w:rsidR="002F57E6" w:rsidRPr="00424A72">
        <w:t>14</w:t>
      </w:r>
      <w:r w:rsidRPr="00424A72">
        <w:t>-30 g/d (by 10-14 days should be back to birth weight).</w:t>
      </w:r>
    </w:p>
    <w:p w:rsidR="009966CA" w:rsidRPr="00424A72" w:rsidRDefault="009966CA" w:rsidP="009966CA">
      <w:pPr>
        <w:numPr>
          <w:ilvl w:val="0"/>
          <w:numId w:val="2"/>
        </w:numPr>
      </w:pPr>
      <w:r w:rsidRPr="00424A72">
        <w:t>weight gain confirms adequate feeding.</w:t>
      </w:r>
    </w:p>
    <w:p w:rsidR="009966CA" w:rsidRPr="00424A72" w:rsidRDefault="009966CA" w:rsidP="009966CA">
      <w:pPr>
        <w:numPr>
          <w:ilvl w:val="0"/>
          <w:numId w:val="2"/>
        </w:numPr>
      </w:pPr>
      <w:r w:rsidRPr="00424A72">
        <w:rPr>
          <w:i/>
          <w:color w:val="0000FF"/>
        </w:rPr>
        <w:t xml:space="preserve">birth weight </w:t>
      </w:r>
      <w:r w:rsidR="002F57E6" w:rsidRPr="00424A72">
        <w:rPr>
          <w:i/>
          <w:color w:val="0000FF"/>
        </w:rPr>
        <w:t>is</w:t>
      </w:r>
      <w:r w:rsidRPr="00424A72">
        <w:rPr>
          <w:i/>
          <w:color w:val="0000FF"/>
        </w:rPr>
        <w:t xml:space="preserve"> double </w:t>
      </w:r>
      <w:r w:rsidR="002F57E6" w:rsidRPr="00424A72">
        <w:rPr>
          <w:i/>
          <w:color w:val="0000FF"/>
        </w:rPr>
        <w:t>at</w:t>
      </w:r>
      <w:r w:rsidRPr="00424A72">
        <w:rPr>
          <w:i/>
          <w:color w:val="0000FF"/>
        </w:rPr>
        <w:t xml:space="preserve"> </w:t>
      </w:r>
      <w:r w:rsidR="002F57E6" w:rsidRPr="00424A72">
        <w:rPr>
          <w:i/>
          <w:color w:val="0000FF"/>
        </w:rPr>
        <w:t xml:space="preserve">≈ 5 </w:t>
      </w:r>
      <w:r w:rsidRPr="00424A72">
        <w:rPr>
          <w:i/>
          <w:color w:val="0000FF"/>
        </w:rPr>
        <w:t>mo</w:t>
      </w:r>
      <w:r w:rsidR="002F57E6" w:rsidRPr="00424A72">
        <w:t xml:space="preserve">, </w:t>
      </w:r>
      <w:r w:rsidR="002F57E6" w:rsidRPr="00424A72">
        <w:rPr>
          <w:i/>
          <w:color w:val="0000FF"/>
        </w:rPr>
        <w:t>triple at 12 mo</w:t>
      </w:r>
      <w:r w:rsidR="002F57E6" w:rsidRPr="00424A72">
        <w:t xml:space="preserve">, </w:t>
      </w:r>
      <w:r w:rsidR="002F57E6" w:rsidRPr="00424A72">
        <w:rPr>
          <w:i/>
          <w:color w:val="0000FF"/>
        </w:rPr>
        <w:t>quadruple at 24 mo</w:t>
      </w:r>
      <w:r w:rsidR="002F57E6" w:rsidRPr="00424A72">
        <w:t>.</w:t>
      </w:r>
    </w:p>
    <w:p w:rsidR="002F57E6" w:rsidRPr="00424A72" w:rsidRDefault="002F57E6" w:rsidP="009966CA">
      <w:pPr>
        <w:numPr>
          <w:ilvl w:val="0"/>
          <w:numId w:val="2"/>
        </w:numPr>
      </w:pPr>
      <w:r w:rsidRPr="00424A72">
        <w:rPr>
          <w:i/>
          <w:color w:val="0000FF"/>
        </w:rPr>
        <w:t>birth height is double at 5 yr</w:t>
      </w:r>
      <w:r w:rsidRPr="00424A72">
        <w:t>.</w:t>
      </w:r>
    </w:p>
    <w:p w:rsidR="009966CA" w:rsidRPr="00424A72" w:rsidRDefault="009966CA" w:rsidP="009966CA">
      <w:pPr>
        <w:numPr>
          <w:ilvl w:val="0"/>
          <w:numId w:val="1"/>
        </w:numPr>
      </w:pPr>
      <w:r w:rsidRPr="00424A72">
        <w:rPr>
          <w:b/>
          <w:i/>
        </w:rPr>
        <w:t>rate of growth</w:t>
      </w:r>
      <w:r w:rsidRPr="00424A72">
        <w:t xml:space="preserve"> decreases rapidly during 1</w:t>
      </w:r>
      <w:r w:rsidRPr="00424A72">
        <w:rPr>
          <w:vertAlign w:val="superscript"/>
        </w:rPr>
        <w:t>st</w:t>
      </w:r>
      <w:r w:rsidRPr="00424A72">
        <w:t xml:space="preserve"> year of life → decreases more gradually until beginning of adolescent growth spurt (peak height velocity is reached at 12.1 ± 0.9 yr in girls and at 14.1 ± 0.9 yr in boys</w:t>
      </w:r>
      <w:r w:rsidR="009E60DF" w:rsidRPr="00424A72">
        <w:t>; gain of &gt; 10 cm can be expected in year of peak velocity</w:t>
      </w:r>
      <w:r w:rsidRPr="00424A72">
        <w:t>).</w:t>
      </w:r>
    </w:p>
    <w:p w:rsidR="003A2B6E" w:rsidRPr="00424A72" w:rsidRDefault="003A2B6E" w:rsidP="003A2B6E">
      <w:pPr>
        <w:numPr>
          <w:ilvl w:val="0"/>
          <w:numId w:val="1"/>
        </w:numPr>
      </w:pPr>
      <w:r w:rsidRPr="00424A72">
        <w:rPr>
          <w:color w:val="0000FF"/>
        </w:rPr>
        <w:t>proportion of fat</w:t>
      </w:r>
      <w:r w:rsidRPr="00424A72">
        <w:t xml:space="preserve"> increases rapidly (from 13% at birth to 20 to 25% by 12 mo) accounting for </w:t>
      </w:r>
      <w:r w:rsidRPr="00424A72">
        <w:rPr>
          <w:i/>
          <w:color w:val="FF00FF"/>
        </w:rPr>
        <w:t>chubby appearance</w:t>
      </w:r>
      <w:r w:rsidRPr="00424A72">
        <w:t xml:space="preserve"> of most infants → slow fall (at preadolescence, body fat returns to ≈ 13%).</w:t>
      </w:r>
    </w:p>
    <w:p w:rsidR="004117C5" w:rsidRPr="00424A72" w:rsidRDefault="004117C5" w:rsidP="003A2B6E">
      <w:pPr>
        <w:numPr>
          <w:ilvl w:val="0"/>
          <w:numId w:val="1"/>
        </w:numPr>
      </w:pPr>
      <w:r w:rsidRPr="00424A72">
        <w:rPr>
          <w:color w:val="0000FF"/>
        </w:rPr>
        <w:t>body water</w:t>
      </w:r>
      <w:r w:rsidRPr="00424A72">
        <w:t xml:space="preserve"> </w:t>
      </w:r>
      <w:r w:rsidRPr="00424A72">
        <w:rPr>
          <w:color w:val="0000FF"/>
        </w:rPr>
        <w:t>percentage</w:t>
      </w:r>
      <w:r w:rsidRPr="00424A72">
        <w:t xml:space="preserve"> - 70% at birth, dropping* to 61% at 12 mo (≈ adult percentage).</w:t>
      </w:r>
    </w:p>
    <w:p w:rsidR="004117C5" w:rsidRPr="00424A72" w:rsidRDefault="004117C5" w:rsidP="004117C5">
      <w:pPr>
        <w:jc w:val="right"/>
      </w:pPr>
      <w:r w:rsidRPr="00424A72">
        <w:t>*due to ECF decrease 45% → 28%; ICF stays relatively constant.</w:t>
      </w:r>
    </w:p>
    <w:p w:rsidR="000F051B" w:rsidRPr="00424A72" w:rsidRDefault="009E60DF" w:rsidP="009966CA">
      <w:pPr>
        <w:numPr>
          <w:ilvl w:val="0"/>
          <w:numId w:val="1"/>
        </w:numPr>
      </w:pPr>
      <w:r w:rsidRPr="00424A72">
        <w:t>extremities grow faster than trunk</w:t>
      </w:r>
      <w:r w:rsidR="000F051B" w:rsidRPr="00424A72">
        <w:t>.</w:t>
      </w:r>
    </w:p>
    <w:p w:rsidR="006B2330" w:rsidRPr="00424A72" w:rsidRDefault="006B2330" w:rsidP="009966CA">
      <w:pPr>
        <w:numPr>
          <w:ilvl w:val="0"/>
          <w:numId w:val="1"/>
        </w:numPr>
      </w:pPr>
      <w:r w:rsidRPr="00424A72">
        <w:t>at 18 yrs, 2.54 cm of growth remains for boys and slightly less for girls, for whom growth is 99% complete.</w:t>
      </w:r>
    </w:p>
    <w:p w:rsidR="008A2A54" w:rsidRPr="00424A72" w:rsidRDefault="008A2A54" w:rsidP="009966CA">
      <w:pPr>
        <w:numPr>
          <w:ilvl w:val="0"/>
          <w:numId w:val="1"/>
        </w:numPr>
      </w:pPr>
      <w:r w:rsidRPr="00424A72">
        <w:rPr>
          <w:color w:val="0000FF"/>
        </w:rPr>
        <w:t>sexual maturity</w:t>
      </w:r>
      <w:r w:rsidRPr="00424A72">
        <w:t xml:space="preserve"> begins earlier today than century ago (improvements in nutrition, general health, and living conditions).</w:t>
      </w:r>
    </w:p>
    <w:p w:rsidR="009966CA" w:rsidRPr="00424A72" w:rsidRDefault="009966CA" w:rsidP="009966CA"/>
    <w:p w:rsidR="00562669" w:rsidRPr="00424A72" w:rsidRDefault="00562669" w:rsidP="00562669">
      <w:r w:rsidRPr="00424A72">
        <w:rPr>
          <w:b/>
          <w:u w:val="single"/>
        </w:rPr>
        <w:t>Head circumference</w:t>
      </w:r>
      <w:r w:rsidRPr="00424A72">
        <w:t xml:space="preserve"> (reflects brain size) is routinely measured up to 2 yr.</w:t>
      </w:r>
    </w:p>
    <w:p w:rsidR="000D415E" w:rsidRPr="00424A72" w:rsidRDefault="00562669" w:rsidP="00562669">
      <w:pPr>
        <w:numPr>
          <w:ilvl w:val="0"/>
          <w:numId w:val="1"/>
        </w:numPr>
      </w:pPr>
      <w:r w:rsidRPr="00424A72">
        <w:t xml:space="preserve">at birth, brain is 25% of adult size, and head circumference </w:t>
      </w:r>
      <w:r w:rsidR="000D415E" w:rsidRPr="00424A72">
        <w:t>≈ 35 cm.</w:t>
      </w:r>
    </w:p>
    <w:p w:rsidR="000D415E" w:rsidRPr="00424A72" w:rsidRDefault="000D415E" w:rsidP="00562669">
      <w:pPr>
        <w:numPr>
          <w:ilvl w:val="0"/>
          <w:numId w:val="1"/>
        </w:numPr>
      </w:pPr>
      <w:r w:rsidRPr="00424A72">
        <w:t>h</w:t>
      </w:r>
      <w:r w:rsidR="00562669" w:rsidRPr="00424A72">
        <w:t xml:space="preserve">ead circumference increases </w:t>
      </w:r>
      <w:r w:rsidRPr="00424A72">
        <w:t xml:space="preserve">≈ </w:t>
      </w:r>
      <w:r w:rsidR="00562669" w:rsidRPr="00424A72">
        <w:t>1 cm/mo during 1</w:t>
      </w:r>
      <w:r w:rsidR="00562669" w:rsidRPr="00424A72">
        <w:rPr>
          <w:vertAlign w:val="superscript"/>
        </w:rPr>
        <w:t>st</w:t>
      </w:r>
      <w:r w:rsidRPr="00424A72">
        <w:t xml:space="preserve"> year (</w:t>
      </w:r>
      <w:r w:rsidR="00562669" w:rsidRPr="00424A72">
        <w:t xml:space="preserve">by 12 mo, brain has completed </w:t>
      </w:r>
      <w:r w:rsidR="00562669" w:rsidRPr="00424A72">
        <w:rPr>
          <w:vertAlign w:val="superscript"/>
        </w:rPr>
        <w:t>1</w:t>
      </w:r>
      <w:r w:rsidR="00562669" w:rsidRPr="00424A72">
        <w:t>⁄</w:t>
      </w:r>
      <w:r w:rsidR="00562669" w:rsidRPr="00424A72">
        <w:rPr>
          <w:vertAlign w:val="subscript"/>
        </w:rPr>
        <w:t>2</w:t>
      </w:r>
      <w:r w:rsidR="00562669" w:rsidRPr="00424A72">
        <w:t xml:space="preserve"> its postnatal growth and is 75% of adult size</w:t>
      </w:r>
      <w:r w:rsidRPr="00424A72">
        <w:t>).</w:t>
      </w:r>
    </w:p>
    <w:p w:rsidR="00562669" w:rsidRPr="00424A72" w:rsidRDefault="000D415E" w:rsidP="00562669">
      <w:pPr>
        <w:numPr>
          <w:ilvl w:val="0"/>
          <w:numId w:val="1"/>
        </w:numPr>
      </w:pPr>
      <w:r w:rsidRPr="00424A72">
        <w:t>h</w:t>
      </w:r>
      <w:r w:rsidR="00562669" w:rsidRPr="00424A72">
        <w:t>ead circumference i</w:t>
      </w:r>
      <w:r w:rsidRPr="00424A72">
        <w:t>ncreases 3.5 cm over next 2 yr (</w:t>
      </w:r>
      <w:r w:rsidR="00562669" w:rsidRPr="00424A72">
        <w:t>by 3 yr, brain is 80% of adult size</w:t>
      </w:r>
      <w:r w:rsidRPr="00424A72">
        <w:t>;</w:t>
      </w:r>
      <w:r w:rsidR="00562669" w:rsidRPr="00424A72">
        <w:t xml:space="preserve"> 90% by age 7 yr</w:t>
      </w:r>
      <w:r w:rsidRPr="00424A72">
        <w:t>)</w:t>
      </w:r>
      <w:r w:rsidR="00562669" w:rsidRPr="00424A72">
        <w:t>.</w:t>
      </w:r>
    </w:p>
    <w:p w:rsidR="00562669" w:rsidRPr="00424A72" w:rsidRDefault="00562669" w:rsidP="009966CA"/>
    <w:p w:rsidR="009966CA" w:rsidRPr="00424A72" w:rsidRDefault="009966CA" w:rsidP="009966CA"/>
    <w:p w:rsidR="009966CA" w:rsidRPr="00424A72" w:rsidRDefault="009966CA" w:rsidP="009966CA">
      <w:pPr>
        <w:pStyle w:val="Nervous1"/>
      </w:pPr>
      <w:bookmarkStart w:id="28" w:name="_Toc4283634"/>
      <w:r w:rsidRPr="00424A72">
        <w:t>Safety</w:t>
      </w:r>
      <w:bookmarkEnd w:id="28"/>
    </w:p>
    <w:p w:rsidR="009966CA" w:rsidRPr="00424A72" w:rsidRDefault="009966CA" w:rsidP="009966CA">
      <w:r w:rsidRPr="00424A72">
        <w:rPr>
          <w:b/>
          <w:bCs/>
          <w:u w:val="single"/>
        </w:rPr>
        <w:t>Crib</w:t>
      </w:r>
      <w:r w:rsidRPr="00424A72">
        <w:rPr>
          <w:b/>
          <w:bCs/>
        </w:rPr>
        <w:t xml:space="preserve"> </w:t>
      </w:r>
      <w:r w:rsidRPr="00424A72">
        <w:rPr>
          <w:bCs/>
        </w:rPr>
        <w:t>-</w:t>
      </w:r>
      <w:r w:rsidRPr="00424A72">
        <w:t xml:space="preserve"> bars should be no further than 2.38 inches apart.</w:t>
      </w:r>
    </w:p>
    <w:p w:rsidR="009966CA" w:rsidRPr="00424A72" w:rsidRDefault="009966CA" w:rsidP="009966CA">
      <w:pPr>
        <w:numPr>
          <w:ilvl w:val="0"/>
          <w:numId w:val="1"/>
        </w:numPr>
      </w:pPr>
      <w:r w:rsidRPr="00424A72">
        <w:t>bumpers – to prevent injury from head banging.</w:t>
      </w:r>
    </w:p>
    <w:p w:rsidR="009966CA" w:rsidRPr="00424A72" w:rsidRDefault="009966CA" w:rsidP="009966CA">
      <w:pPr>
        <w:numPr>
          <w:ilvl w:val="0"/>
          <w:numId w:val="1"/>
        </w:numPr>
      </w:pPr>
      <w:r w:rsidRPr="00424A72">
        <w:t>to avoid suffocation – objects (pacifiers and mobiles) should not be hung within crib.</w:t>
      </w:r>
    </w:p>
    <w:p w:rsidR="009966CA" w:rsidRPr="00424A72" w:rsidRDefault="009966CA" w:rsidP="009966CA">
      <w:pPr>
        <w:numPr>
          <w:ilvl w:val="0"/>
          <w:numId w:val="1"/>
        </w:numPr>
      </w:pPr>
      <w:r w:rsidRPr="00424A72">
        <w:t xml:space="preserve">to prevent SIDS – sleep supine; mattress, pad, and sheet should fit tightly; no soft objects or pillows underneath infant. </w:t>
      </w:r>
      <w:r w:rsidR="000A41B2">
        <w:t xml:space="preserve"> </w:t>
      </w:r>
      <w:hyperlink r:id="rId24" w:history="1">
        <w:r w:rsidR="00995995" w:rsidRPr="000A41B2">
          <w:rPr>
            <w:rStyle w:val="Hyperlink"/>
          </w:rPr>
          <w:t xml:space="preserve">see p. </w:t>
        </w:r>
        <w:r w:rsidRPr="000A41B2">
          <w:rPr>
            <w:rStyle w:val="Hyperlink"/>
          </w:rPr>
          <w:t>Ped1</w:t>
        </w:r>
        <w:r w:rsidR="00EC4F40" w:rsidRPr="000A41B2">
          <w:rPr>
            <w:rStyle w:val="Hyperlink"/>
          </w:rPr>
          <w:t xml:space="preserve"> &gt;&gt;</w:t>
        </w:r>
      </w:hyperlink>
    </w:p>
    <w:p w:rsidR="009966CA" w:rsidRPr="00424A72" w:rsidRDefault="009966CA" w:rsidP="009966CA"/>
    <w:p w:rsidR="009966CA" w:rsidRPr="00424A72" w:rsidRDefault="009966CA" w:rsidP="009966CA">
      <w:pPr>
        <w:numPr>
          <w:ilvl w:val="0"/>
          <w:numId w:val="1"/>
        </w:numPr>
      </w:pPr>
      <w:r w:rsidRPr="00424A72">
        <w:t xml:space="preserve">set </w:t>
      </w:r>
      <w:r w:rsidRPr="00424A72">
        <w:rPr>
          <w:b/>
          <w:bCs/>
          <w:u w:val="single"/>
        </w:rPr>
        <w:t>water-heater temperature</w:t>
      </w:r>
      <w:r w:rsidRPr="00424A72">
        <w:rPr>
          <w:b/>
          <w:bCs/>
        </w:rPr>
        <w:t xml:space="preserve"> </w:t>
      </w:r>
      <w:r w:rsidRPr="00424A72">
        <w:t>below 120°F (49°C) helps to prevent accidental scalding.</w:t>
      </w:r>
    </w:p>
    <w:p w:rsidR="00A113EC" w:rsidRPr="00424A72" w:rsidRDefault="009966CA" w:rsidP="009966CA">
      <w:pPr>
        <w:numPr>
          <w:ilvl w:val="0"/>
          <w:numId w:val="1"/>
        </w:numPr>
      </w:pPr>
      <w:r w:rsidRPr="00424A72">
        <w:t xml:space="preserve">approved </w:t>
      </w:r>
      <w:r w:rsidRPr="00424A72">
        <w:rPr>
          <w:b/>
          <w:bCs/>
          <w:u w:val="single"/>
        </w:rPr>
        <w:t>car seat</w:t>
      </w:r>
      <w:r w:rsidRPr="00424A72">
        <w:rPr>
          <w:b/>
          <w:bCs/>
        </w:rPr>
        <w:t xml:space="preserve"> </w:t>
      </w:r>
      <w:r w:rsidRPr="00424A72">
        <w:t>to transport infants in automobiles</w:t>
      </w:r>
      <w:r w:rsidR="00A113EC" w:rsidRPr="00424A72">
        <w:t>:</w:t>
      </w:r>
    </w:p>
    <w:p w:rsidR="00A113EC" w:rsidRPr="00424A72" w:rsidRDefault="00A113EC" w:rsidP="00A113EC">
      <w:pPr>
        <w:ind w:left="1440"/>
      </w:pPr>
      <w:r w:rsidRPr="00424A72">
        <w:t xml:space="preserve">birth ÷ 6 mo → use of </w:t>
      </w:r>
      <w:r w:rsidRPr="00424A72">
        <w:rPr>
          <w:b/>
          <w:i/>
        </w:rPr>
        <w:t>rear-facing car seat</w:t>
      </w:r>
      <w:r w:rsidRPr="00424A72">
        <w:t>.</w:t>
      </w:r>
    </w:p>
    <w:p w:rsidR="009966CA" w:rsidRPr="00424A72" w:rsidRDefault="009966CA" w:rsidP="00A113EC">
      <w:pPr>
        <w:ind w:left="1440"/>
      </w:pPr>
      <w:r w:rsidRPr="00424A72">
        <w:t xml:space="preserve">when infant reaches </w:t>
      </w:r>
      <w:r w:rsidR="00674A72" w:rsidRPr="00424A72">
        <w:t>9 kg (</w:t>
      </w:r>
      <w:r w:rsidRPr="00424A72">
        <w:t>20 pounds</w:t>
      </w:r>
      <w:r w:rsidR="00674A72" w:rsidRPr="00424A72">
        <w:t>) and 1 yr of age</w:t>
      </w:r>
      <w:r w:rsidRPr="00424A72">
        <w:t xml:space="preserve"> → </w:t>
      </w:r>
      <w:r w:rsidR="00674A72" w:rsidRPr="00424A72">
        <w:t xml:space="preserve">may* </w:t>
      </w:r>
      <w:r w:rsidRPr="00424A72">
        <w:t xml:space="preserve">use </w:t>
      </w:r>
      <w:r w:rsidRPr="00424A72">
        <w:rPr>
          <w:b/>
          <w:i/>
        </w:rPr>
        <w:t>forward-facing toddler car seat</w:t>
      </w:r>
      <w:r w:rsidRPr="00424A72">
        <w:t>.</w:t>
      </w:r>
      <w:r w:rsidR="00674A72" w:rsidRPr="00424A72">
        <w:tab/>
      </w:r>
      <w:r w:rsidR="00674A72" w:rsidRPr="00424A72">
        <w:tab/>
      </w:r>
      <w:r w:rsidR="00674A72" w:rsidRPr="00424A72">
        <w:tab/>
      </w:r>
      <w:r w:rsidR="00674A72" w:rsidRPr="00424A72">
        <w:tab/>
      </w:r>
      <w:r w:rsidR="00674A72" w:rsidRPr="00424A72">
        <w:tab/>
        <w:t>*rear-facing is still safest position</w:t>
      </w:r>
    </w:p>
    <w:p w:rsidR="009966CA" w:rsidRPr="00424A72" w:rsidRDefault="009966CA" w:rsidP="009966CA">
      <w:pPr>
        <w:numPr>
          <w:ilvl w:val="0"/>
          <w:numId w:val="1"/>
        </w:numPr>
      </w:pPr>
      <w:r w:rsidRPr="00424A72">
        <w:rPr>
          <w:b/>
          <w:bCs/>
          <w:u w:val="single"/>
        </w:rPr>
        <w:t>toys</w:t>
      </w:r>
      <w:r w:rsidRPr="00424A72">
        <w:rPr>
          <w:b/>
          <w:bCs/>
        </w:rPr>
        <w:t xml:space="preserve"> </w:t>
      </w:r>
      <w:r w:rsidRPr="00424A72">
        <w:t>should be soft and washable, without sharp edges or removable parts, and should be too large to fit within infant's mouth.</w:t>
      </w:r>
    </w:p>
    <w:p w:rsidR="009966CA" w:rsidRPr="00424A72" w:rsidRDefault="009966CA" w:rsidP="009966CA">
      <w:pPr>
        <w:numPr>
          <w:ilvl w:val="0"/>
          <w:numId w:val="1"/>
        </w:numPr>
      </w:pPr>
      <w:r w:rsidRPr="00424A72">
        <w:t xml:space="preserve">parents must be alerted to danger of infant </w:t>
      </w:r>
      <w:r w:rsidRPr="00424A72">
        <w:rPr>
          <w:i/>
          <w:color w:val="FF0000"/>
        </w:rPr>
        <w:t>rolling off elevated surfaces</w:t>
      </w:r>
      <w:r w:rsidRPr="00424A72">
        <w:t>.</w:t>
      </w:r>
    </w:p>
    <w:p w:rsidR="009966CA" w:rsidRPr="00424A72" w:rsidRDefault="009966CA" w:rsidP="009966CA">
      <w:pPr>
        <w:numPr>
          <w:ilvl w:val="0"/>
          <w:numId w:val="1"/>
        </w:numPr>
      </w:pPr>
      <w:r w:rsidRPr="00424A72">
        <w:t xml:space="preserve">never leave infants </w:t>
      </w:r>
      <w:r w:rsidRPr="00424A72">
        <w:rPr>
          <w:i/>
          <w:color w:val="FF0000"/>
        </w:rPr>
        <w:t>unsupervised with young children or pets</w:t>
      </w:r>
      <w:r w:rsidRPr="00424A72">
        <w:t>.</w:t>
      </w:r>
    </w:p>
    <w:p w:rsidR="009966CA" w:rsidRPr="00424A72" w:rsidRDefault="009966CA" w:rsidP="009966CA">
      <w:pPr>
        <w:numPr>
          <w:ilvl w:val="0"/>
          <w:numId w:val="1"/>
        </w:numPr>
      </w:pPr>
      <w:r w:rsidRPr="00424A72">
        <w:t xml:space="preserve">environment should be </w:t>
      </w:r>
      <w:r w:rsidRPr="00424A72">
        <w:rPr>
          <w:color w:val="0000FF"/>
        </w:rPr>
        <w:t>free of tobacco and drugs</w:t>
      </w:r>
      <w:r w:rsidRPr="00424A72">
        <w:t>.</w:t>
      </w:r>
    </w:p>
    <w:p w:rsidR="009966CA" w:rsidRPr="00424A72" w:rsidRDefault="009966CA" w:rsidP="009966CA">
      <w:pPr>
        <w:numPr>
          <w:ilvl w:val="0"/>
          <w:numId w:val="1"/>
        </w:numPr>
      </w:pPr>
      <w:r w:rsidRPr="00424A72">
        <w:t xml:space="preserve">protection from </w:t>
      </w:r>
      <w:r w:rsidRPr="00424A72">
        <w:rPr>
          <w:b/>
          <w:u w:val="single"/>
        </w:rPr>
        <w:t>sun exposure</w:t>
      </w:r>
      <w:r w:rsidRPr="00424A72">
        <w:t xml:space="preserve"> - protective clothing and hats; beginning at 6 months, approved sunscreen product.</w:t>
      </w:r>
    </w:p>
    <w:p w:rsidR="009966CA" w:rsidRPr="00424A72" w:rsidRDefault="00674A72" w:rsidP="009966CA">
      <w:pPr>
        <w:numPr>
          <w:ilvl w:val="0"/>
          <w:numId w:val="1"/>
        </w:numPr>
      </w:pPr>
      <w:r w:rsidRPr="00424A72">
        <w:rPr>
          <w:i/>
        </w:rPr>
        <w:t xml:space="preserve">potential dangers </w:t>
      </w:r>
      <w:r w:rsidR="009966CA" w:rsidRPr="00424A72">
        <w:rPr>
          <w:i/>
        </w:rPr>
        <w:t>with increasing mobility</w:t>
      </w:r>
      <w:r w:rsidRPr="00424A72">
        <w:t xml:space="preserve"> </w:t>
      </w:r>
      <w:r w:rsidR="009966CA" w:rsidRPr="00424A72">
        <w:t>- stairways, open windows, electric sockets, hanging tablecloths, electric cords.</w:t>
      </w:r>
    </w:p>
    <w:p w:rsidR="009966CA" w:rsidRPr="00424A72" w:rsidRDefault="009966CA" w:rsidP="009966CA">
      <w:pPr>
        <w:numPr>
          <w:ilvl w:val="0"/>
          <w:numId w:val="1"/>
        </w:numPr>
      </w:pPr>
      <w:r w:rsidRPr="00424A72">
        <w:t xml:space="preserve">use of </w:t>
      </w:r>
      <w:r w:rsidRPr="00424A72">
        <w:rPr>
          <w:i/>
          <w:color w:val="FF0000"/>
        </w:rPr>
        <w:t>infant walkers</w:t>
      </w:r>
      <w:r w:rsidRPr="00424A72">
        <w:t xml:space="preserve"> is highly discouraged; walkers should never be used in area with stairs!!!</w:t>
      </w:r>
    </w:p>
    <w:p w:rsidR="009966CA" w:rsidRPr="00424A72" w:rsidRDefault="009966CA" w:rsidP="009966CA">
      <w:pPr>
        <w:numPr>
          <w:ilvl w:val="0"/>
          <w:numId w:val="1"/>
        </w:numPr>
      </w:pPr>
      <w:r w:rsidRPr="00424A72">
        <w:t xml:space="preserve">parents should have on hand </w:t>
      </w:r>
      <w:r w:rsidRPr="00424A72">
        <w:rPr>
          <w:color w:val="0000FF"/>
        </w:rPr>
        <w:t>syrup of ipecac</w:t>
      </w:r>
      <w:r w:rsidRPr="00424A72">
        <w:t xml:space="preserve"> and </w:t>
      </w:r>
      <w:r w:rsidRPr="00424A72">
        <w:rPr>
          <w:color w:val="0000FF"/>
        </w:rPr>
        <w:t>telephone number of poison control center</w:t>
      </w:r>
      <w:r w:rsidRPr="00424A72">
        <w:t>.</w:t>
      </w:r>
    </w:p>
    <w:p w:rsidR="009966CA" w:rsidRPr="00424A72" w:rsidRDefault="009966CA" w:rsidP="009966CA">
      <w:pPr>
        <w:numPr>
          <w:ilvl w:val="0"/>
          <w:numId w:val="1"/>
        </w:numPr>
      </w:pPr>
      <w:r w:rsidRPr="00424A72">
        <w:rPr>
          <w:color w:val="FF0000"/>
        </w:rPr>
        <w:t>infant "swim" programs</w:t>
      </w:r>
      <w:r w:rsidRPr="00424A72">
        <w:t xml:space="preserve"> should not be encouraged - may expose infants to variety </w:t>
      </w:r>
      <w:r w:rsidRPr="00424A72">
        <w:rPr>
          <w:bCs/>
        </w:rPr>
        <w:t>of</w:t>
      </w:r>
      <w:r w:rsidRPr="00424A72">
        <w:rPr>
          <w:b/>
          <w:bCs/>
        </w:rPr>
        <w:t xml:space="preserve"> </w:t>
      </w:r>
      <w:r w:rsidRPr="00424A72">
        <w:t>risks (water intoxication, giardiasis) + extremely unlikely that infant can become "safe" in water.</w:t>
      </w:r>
    </w:p>
    <w:p w:rsidR="0050133E" w:rsidRPr="00424A72" w:rsidRDefault="0050133E" w:rsidP="009966CA">
      <w:pPr>
        <w:numPr>
          <w:ilvl w:val="0"/>
          <w:numId w:val="1"/>
        </w:numPr>
      </w:pPr>
      <w:r w:rsidRPr="00424A72">
        <w:t>from ≥ 5 yr - use bicycle helmet, protective sports gear; instruct about safe street crossing; close supervision ± use of life jackets when swimming.</w:t>
      </w:r>
    </w:p>
    <w:p w:rsidR="009966CA" w:rsidRPr="00424A72" w:rsidRDefault="009966CA"/>
    <w:p w:rsidR="009F4631" w:rsidRPr="00424A72" w:rsidRDefault="009F4631"/>
    <w:p w:rsidR="009F4631" w:rsidRPr="00424A72" w:rsidRDefault="009F4631" w:rsidP="009F4631">
      <w:pPr>
        <w:pStyle w:val="Nervous1"/>
      </w:pPr>
      <w:bookmarkStart w:id="29" w:name="_Toc4283635"/>
      <w:r w:rsidRPr="00424A72">
        <w:t>Sleeping</w:t>
      </w:r>
      <w:bookmarkEnd w:id="29"/>
    </w:p>
    <w:p w:rsidR="0045238E" w:rsidRPr="00424A72" w:rsidRDefault="0045238E" w:rsidP="0045238E">
      <w:pPr>
        <w:pStyle w:val="NormalWeb"/>
        <w:numPr>
          <w:ilvl w:val="0"/>
          <w:numId w:val="5"/>
        </w:numPr>
      </w:pPr>
      <w:r w:rsidRPr="00424A72">
        <w:t>infants adapt to day-night sleep schedule between 4 and 6 mo.</w:t>
      </w:r>
    </w:p>
    <w:p w:rsidR="0045238E" w:rsidRPr="00424A72" w:rsidRDefault="0045238E" w:rsidP="009F4631">
      <w:pPr>
        <w:pStyle w:val="NormalWeb"/>
        <w:numPr>
          <w:ilvl w:val="0"/>
          <w:numId w:val="5"/>
        </w:numPr>
      </w:pPr>
      <w:r w:rsidRPr="00424A72">
        <w:t xml:space="preserve">most infants </w:t>
      </w:r>
      <w:r w:rsidRPr="00424A72">
        <w:rPr>
          <w:b/>
          <w:i/>
        </w:rPr>
        <w:t>sleep through night</w:t>
      </w:r>
      <w:r w:rsidRPr="00424A72">
        <w:t xml:space="preserve"> by 4 months of age.</w:t>
      </w:r>
    </w:p>
    <w:p w:rsidR="003C4C4C" w:rsidRPr="00424A72" w:rsidRDefault="003C4C4C" w:rsidP="009F4631">
      <w:pPr>
        <w:pStyle w:val="NormalWeb"/>
        <w:numPr>
          <w:ilvl w:val="0"/>
          <w:numId w:val="5"/>
        </w:numPr>
      </w:pPr>
      <w:r w:rsidRPr="00424A72">
        <w:t>in cultures where children sleep separately from parents in same house, sleep problems are among most common that parents and children face.</w:t>
      </w:r>
    </w:p>
    <w:p w:rsidR="003C4C4C" w:rsidRPr="00424A72" w:rsidRDefault="003C4C4C" w:rsidP="009F4631">
      <w:pPr>
        <w:pStyle w:val="NormalWeb"/>
        <w:numPr>
          <w:ilvl w:val="0"/>
          <w:numId w:val="5"/>
        </w:numPr>
      </w:pPr>
      <w:r w:rsidRPr="00424A72">
        <w:rPr>
          <w:i/>
          <w:color w:val="0000FF"/>
        </w:rPr>
        <w:t>inborn biologic patterns</w:t>
      </w:r>
      <w:r w:rsidRPr="00424A72">
        <w:t xml:space="preserve"> are central to infant's sleep patterns, whereas </w:t>
      </w:r>
      <w:r w:rsidRPr="00424A72">
        <w:rPr>
          <w:i/>
          <w:color w:val="0000FF"/>
        </w:rPr>
        <w:t>emotional factors and established habits</w:t>
      </w:r>
      <w:r w:rsidRPr="00424A72">
        <w:t xml:space="preserve"> become more important in toddler and older child.</w:t>
      </w:r>
    </w:p>
    <w:p w:rsidR="003E6A9A" w:rsidRPr="00424A72" w:rsidRDefault="003E6A9A" w:rsidP="009F4631">
      <w:pPr>
        <w:pStyle w:val="NormalWeb"/>
        <w:numPr>
          <w:ilvl w:val="0"/>
          <w:numId w:val="5"/>
        </w:numPr>
      </w:pPr>
      <w:r w:rsidRPr="00424A72">
        <w:t xml:space="preserve">sleep disturbances are common at </w:t>
      </w:r>
      <w:r w:rsidRPr="00424A72">
        <w:rPr>
          <w:color w:val="FF0000"/>
        </w:rPr>
        <w:t>9 mo</w:t>
      </w:r>
      <w:r w:rsidRPr="00424A72">
        <w:t xml:space="preserve"> and again around </w:t>
      </w:r>
      <w:r w:rsidRPr="00424A72">
        <w:rPr>
          <w:color w:val="FF0000"/>
        </w:rPr>
        <w:t>18 mo</w:t>
      </w:r>
      <w:r w:rsidRPr="00424A72">
        <w:t xml:space="preserve"> (separation anxiety, increasing ability of child to move independently and control his environment, long late-afternoon naps, overstimulating play before bedtime, nightmares tend to become more common).</w:t>
      </w:r>
    </w:p>
    <w:p w:rsidR="00E16280" w:rsidRPr="00424A72" w:rsidRDefault="00E16280" w:rsidP="009F4631">
      <w:pPr>
        <w:pStyle w:val="NormalWeb"/>
        <w:numPr>
          <w:ilvl w:val="0"/>
          <w:numId w:val="5"/>
        </w:numPr>
      </w:pPr>
      <w:r w:rsidRPr="00424A72">
        <w:t xml:space="preserve">infants are often comforted by </w:t>
      </w:r>
      <w:r w:rsidRPr="00424A72">
        <w:rPr>
          <w:color w:val="008000"/>
        </w:rPr>
        <w:t>swaddling</w:t>
      </w:r>
      <w:r w:rsidRPr="00424A72">
        <w:t xml:space="preserve">, </w:t>
      </w:r>
      <w:r w:rsidRPr="00424A72">
        <w:rPr>
          <w:color w:val="008000"/>
        </w:rPr>
        <w:t>ambient noise</w:t>
      </w:r>
      <w:r w:rsidRPr="00424A72">
        <w:t xml:space="preserve">, and </w:t>
      </w:r>
      <w:r w:rsidRPr="00424A72">
        <w:rPr>
          <w:color w:val="008000"/>
        </w:rPr>
        <w:t>movement</w:t>
      </w:r>
      <w:r w:rsidR="00D17D3B" w:rsidRPr="00424A72">
        <w:t>; consistent bedtime and fixed ritual is helpful for young children!</w:t>
      </w:r>
    </w:p>
    <w:p w:rsidR="003C4C4C" w:rsidRPr="00424A72" w:rsidRDefault="00B522B9" w:rsidP="00B522B9">
      <w:pPr>
        <w:pStyle w:val="NormalWeb"/>
        <w:ind w:left="1440"/>
      </w:pPr>
      <w:r w:rsidRPr="00424A72">
        <w:t xml:space="preserve">N.B. </w:t>
      </w:r>
      <w:r w:rsidRPr="00424A72">
        <w:rPr>
          <w:i/>
          <w:color w:val="FF0000"/>
        </w:rPr>
        <w:t>always rocking infant</w:t>
      </w:r>
      <w:r w:rsidRPr="00424A72">
        <w:t xml:space="preserve"> </w:t>
      </w:r>
      <w:r w:rsidRPr="00424A72">
        <w:rPr>
          <w:i/>
          <w:color w:val="FF0000"/>
        </w:rPr>
        <w:t>to sleep</w:t>
      </w:r>
      <w:r w:rsidRPr="00424A72">
        <w:t xml:space="preserve"> does not allow infant to learn how to fall asleep on his own (important developmental task!)</w:t>
      </w:r>
    </w:p>
    <w:p w:rsidR="00211229" w:rsidRPr="00424A72" w:rsidRDefault="00211229" w:rsidP="00211229">
      <w:pPr>
        <w:pStyle w:val="NormalWeb"/>
        <w:ind w:left="2160"/>
      </w:pPr>
      <w:r w:rsidRPr="00424A72">
        <w:t>as substitute for rocking, parent can sit quietly by crib until infant falls asleep → infant eventually learns to be comforted and to fall asleep without being held!</w:t>
      </w:r>
    </w:p>
    <w:p w:rsidR="00B522B9" w:rsidRPr="00424A72" w:rsidRDefault="00B522B9" w:rsidP="002C3BF2"/>
    <w:p w:rsidR="009F4631" w:rsidRPr="00424A72" w:rsidRDefault="009F4631" w:rsidP="009F4631">
      <w:pPr>
        <w:pStyle w:val="NormalWeb"/>
      </w:pPr>
      <w:r w:rsidRPr="00424A72">
        <w:rPr>
          <w:b/>
          <w:color w:val="FF0000"/>
          <w:u w:val="single"/>
        </w:rPr>
        <w:t>Resistance to going to bed</w:t>
      </w:r>
      <w:r w:rsidRPr="00424A72">
        <w:t xml:space="preserve"> - common problem that peaks at 1-2 yr.</w:t>
      </w:r>
    </w:p>
    <w:p w:rsidR="009F4631" w:rsidRPr="00424A72" w:rsidRDefault="009F4631" w:rsidP="009F4631">
      <w:pPr>
        <w:pStyle w:val="NormalWeb"/>
        <w:numPr>
          <w:ilvl w:val="0"/>
          <w:numId w:val="5"/>
        </w:numPr>
      </w:pPr>
      <w:r w:rsidRPr="00424A72">
        <w:t>child cries when left alone in crib or climbs out and seeks parents.</w:t>
      </w:r>
    </w:p>
    <w:p w:rsidR="009F4631" w:rsidRPr="00424A72" w:rsidRDefault="009F4631" w:rsidP="009F4631">
      <w:pPr>
        <w:pStyle w:val="NormalWeb"/>
        <w:numPr>
          <w:ilvl w:val="0"/>
          <w:numId w:val="5"/>
        </w:numPr>
      </w:pPr>
      <w:r w:rsidRPr="00424A72">
        <w:rPr>
          <w:u w:val="single"/>
        </w:rPr>
        <w:t>causes</w:t>
      </w:r>
      <w:r w:rsidRPr="00424A72">
        <w:t xml:space="preserve">: </w:t>
      </w:r>
      <w:r w:rsidRPr="00424A72">
        <w:rPr>
          <w:color w:val="0000FF"/>
        </w:rPr>
        <w:t>separation anxiety</w:t>
      </w:r>
      <w:r w:rsidRPr="00424A72">
        <w:t xml:space="preserve">; attempts by child to </w:t>
      </w:r>
      <w:r w:rsidRPr="00424A72">
        <w:rPr>
          <w:color w:val="0000FF"/>
        </w:rPr>
        <w:t>control his environment</w:t>
      </w:r>
      <w:r w:rsidRPr="00424A72">
        <w:t xml:space="preserve">; </w:t>
      </w:r>
      <w:r w:rsidRPr="00424A72">
        <w:rPr>
          <w:color w:val="0000FF"/>
        </w:rPr>
        <w:t>long naps</w:t>
      </w:r>
      <w:r w:rsidRPr="00424A72">
        <w:t xml:space="preserve"> late in afternoon; rough, </w:t>
      </w:r>
      <w:r w:rsidRPr="00424A72">
        <w:rPr>
          <w:color w:val="0000FF"/>
        </w:rPr>
        <w:t>overstimulating play</w:t>
      </w:r>
      <w:r w:rsidRPr="00424A72">
        <w:t xml:space="preserve"> before bedtime; </w:t>
      </w:r>
      <w:r w:rsidRPr="00424A72">
        <w:rPr>
          <w:color w:val="0000FF"/>
        </w:rPr>
        <w:t>disturbed</w:t>
      </w:r>
      <w:r w:rsidRPr="00424A72">
        <w:t xml:space="preserve"> parent-child </w:t>
      </w:r>
      <w:r w:rsidRPr="00424A72">
        <w:rPr>
          <w:color w:val="0000FF"/>
        </w:rPr>
        <w:t>relationship</w:t>
      </w:r>
      <w:r w:rsidRPr="00424A72">
        <w:t xml:space="preserve">; </w:t>
      </w:r>
      <w:r w:rsidRPr="00424A72">
        <w:rPr>
          <w:color w:val="0000FF"/>
        </w:rPr>
        <w:t>tension</w:t>
      </w:r>
      <w:r w:rsidRPr="00424A72">
        <w:t xml:space="preserve"> in home.</w:t>
      </w:r>
    </w:p>
    <w:p w:rsidR="009F4631" w:rsidRPr="00424A72" w:rsidRDefault="009F4631" w:rsidP="009F4631">
      <w:pPr>
        <w:pStyle w:val="NormalWeb"/>
        <w:numPr>
          <w:ilvl w:val="0"/>
          <w:numId w:val="5"/>
        </w:numPr>
      </w:pPr>
      <w:r w:rsidRPr="00424A72">
        <w:rPr>
          <w:u w:val="single"/>
        </w:rPr>
        <w:t>ineffective measures</w:t>
      </w:r>
      <w:r w:rsidRPr="00424A72">
        <w:t>: letting child stay up, staying in room and comforting him at length, spanking and scolding.</w:t>
      </w:r>
    </w:p>
    <w:p w:rsidR="000F319B" w:rsidRPr="00424A72" w:rsidRDefault="009F4631" w:rsidP="009F4631">
      <w:pPr>
        <w:pStyle w:val="NormalWeb"/>
        <w:numPr>
          <w:ilvl w:val="0"/>
          <w:numId w:val="5"/>
        </w:numPr>
      </w:pPr>
      <w:r w:rsidRPr="00424A72">
        <w:rPr>
          <w:u w:val="single"/>
        </w:rPr>
        <w:t>management</w:t>
      </w:r>
      <w:r w:rsidRPr="00424A72">
        <w:t xml:space="preserve">: settling child with brief story, offering favorite doll or blanket, </w:t>
      </w:r>
      <w:r w:rsidR="000F319B" w:rsidRPr="00424A72">
        <w:t xml:space="preserve">using night-light, </w:t>
      </w:r>
      <w:r w:rsidRPr="00424A72">
        <w:t>watching quietly from hallway to ensure that child stays in bed</w:t>
      </w:r>
      <w:r w:rsidR="000F319B" w:rsidRPr="00424A72">
        <w:t>.</w:t>
      </w:r>
    </w:p>
    <w:p w:rsidR="0045238E" w:rsidRPr="00424A72" w:rsidRDefault="0045238E" w:rsidP="000F319B">
      <w:pPr>
        <w:pStyle w:val="NormalWeb"/>
        <w:numPr>
          <w:ilvl w:val="0"/>
          <w:numId w:val="13"/>
        </w:numPr>
      </w:pPr>
      <w:r w:rsidRPr="00424A72">
        <w:t xml:space="preserve">nighttime bottle risks </w:t>
      </w:r>
      <w:r w:rsidRPr="00424A72">
        <w:rPr>
          <w:i/>
          <w:color w:val="FF0000"/>
        </w:rPr>
        <w:t>milk-bottle caries</w:t>
      </w:r>
      <w:r w:rsidRPr="00424A72">
        <w:t>!</w:t>
      </w:r>
    </w:p>
    <w:p w:rsidR="009F4631" w:rsidRPr="00424A72" w:rsidRDefault="009F4631" w:rsidP="000F319B">
      <w:pPr>
        <w:pStyle w:val="NormalWeb"/>
        <w:numPr>
          <w:ilvl w:val="0"/>
          <w:numId w:val="13"/>
        </w:numPr>
      </w:pPr>
      <w:r w:rsidRPr="00424A72">
        <w:t>child who learns futility of getting out of bed or enticing parent into room for more stories or play will settle down and go to sleep.</w:t>
      </w:r>
    </w:p>
    <w:p w:rsidR="009F4631" w:rsidRPr="00424A72" w:rsidRDefault="009F4631" w:rsidP="009F4631">
      <w:pPr>
        <w:pStyle w:val="NormalWeb"/>
      </w:pPr>
    </w:p>
    <w:p w:rsidR="00A95F5E" w:rsidRPr="00424A72" w:rsidRDefault="009F4631" w:rsidP="009F4631">
      <w:pPr>
        <w:pStyle w:val="NormalWeb"/>
      </w:pPr>
      <w:r w:rsidRPr="00424A72">
        <w:rPr>
          <w:b/>
          <w:color w:val="FF0000"/>
          <w:u w:val="single"/>
        </w:rPr>
        <w:t>Awakening during night</w:t>
      </w:r>
      <w:r w:rsidRPr="00424A72">
        <w:t xml:space="preserve"> </w:t>
      </w:r>
      <w:r w:rsidR="00A95F5E" w:rsidRPr="00424A72">
        <w:t xml:space="preserve">- </w:t>
      </w:r>
      <w:r w:rsidRPr="00424A72">
        <w:t>occurs in 50% infants aged 6</w:t>
      </w:r>
      <w:r w:rsidR="00A95F5E" w:rsidRPr="00424A72">
        <w:t xml:space="preserve">-12 mo, related to </w:t>
      </w:r>
      <w:r w:rsidR="00A95F5E" w:rsidRPr="00424A72">
        <w:rPr>
          <w:color w:val="0000FF"/>
        </w:rPr>
        <w:t>separation anxiety</w:t>
      </w:r>
      <w:r w:rsidR="00A95F5E" w:rsidRPr="00424A72">
        <w:t>.</w:t>
      </w:r>
    </w:p>
    <w:p w:rsidR="00EA2F0F" w:rsidRPr="00424A72" w:rsidRDefault="00EA2F0F" w:rsidP="00EA2F0F">
      <w:pPr>
        <w:pStyle w:val="NormalWeb"/>
        <w:ind w:left="1440"/>
      </w:pPr>
      <w:r w:rsidRPr="00424A72">
        <w:t>All children awaken during night, but children who have been taught to fall asleep by themselves will usually settle themselves back to sleep!</w:t>
      </w:r>
    </w:p>
    <w:p w:rsidR="00097C30" w:rsidRPr="00424A72" w:rsidRDefault="00097C30" w:rsidP="009F4631">
      <w:pPr>
        <w:pStyle w:val="NormalWeb"/>
        <w:numPr>
          <w:ilvl w:val="0"/>
          <w:numId w:val="5"/>
        </w:numPr>
      </w:pPr>
      <w:r w:rsidRPr="00424A72">
        <w:t xml:space="preserve">older children - </w:t>
      </w:r>
      <w:r w:rsidR="009F4631" w:rsidRPr="00424A72">
        <w:t xml:space="preserve">episodes </w:t>
      </w:r>
      <w:r w:rsidRPr="00424A72">
        <w:t xml:space="preserve">follow </w:t>
      </w:r>
      <w:r w:rsidRPr="00424A72">
        <w:rPr>
          <w:color w:val="0000FF"/>
        </w:rPr>
        <w:t>stressful event</w:t>
      </w:r>
      <w:r w:rsidR="00D17D3B" w:rsidRPr="00424A72">
        <w:t xml:space="preserve">; H: period of “winding down” with quiet activities such as reading; </w:t>
      </w:r>
      <w:r w:rsidR="00D17D3B" w:rsidRPr="00424A72">
        <w:rPr>
          <w:i/>
          <w:color w:val="FF0000"/>
        </w:rPr>
        <w:t>allowing child to sleep in parents' bed</w:t>
      </w:r>
      <w:r w:rsidR="00D17D3B" w:rsidRPr="00424A72">
        <w:t xml:space="preserve"> almost always prolongs rather than resolves problem.</w:t>
      </w:r>
    </w:p>
    <w:p w:rsidR="00097C30" w:rsidRPr="00424A72" w:rsidRDefault="00097C30" w:rsidP="009F4631">
      <w:pPr>
        <w:pStyle w:val="NormalWeb"/>
        <w:numPr>
          <w:ilvl w:val="0"/>
          <w:numId w:val="5"/>
        </w:numPr>
      </w:pPr>
      <w:r w:rsidRPr="00424A72">
        <w:rPr>
          <w:u w:val="single"/>
        </w:rPr>
        <w:t>ineffective measures</w:t>
      </w:r>
      <w:r w:rsidRPr="00424A72">
        <w:t>: a</w:t>
      </w:r>
      <w:r w:rsidR="009F4631" w:rsidRPr="00424A72">
        <w:t>llowing child to sleep with parents, playing, feeding, spanking and sc</w:t>
      </w:r>
      <w:r w:rsidRPr="00424A72">
        <w:t>olding.</w:t>
      </w:r>
    </w:p>
    <w:p w:rsidR="00097C30" w:rsidRPr="00424A72" w:rsidRDefault="00097C30" w:rsidP="009F4631">
      <w:pPr>
        <w:pStyle w:val="NormalWeb"/>
        <w:numPr>
          <w:ilvl w:val="0"/>
          <w:numId w:val="5"/>
        </w:numPr>
      </w:pPr>
      <w:r w:rsidRPr="00424A72">
        <w:rPr>
          <w:u w:val="single"/>
        </w:rPr>
        <w:t>management</w:t>
      </w:r>
      <w:r w:rsidRPr="00424A72">
        <w:t>: r</w:t>
      </w:r>
      <w:r w:rsidR="009F4631" w:rsidRPr="00424A72">
        <w:t>eturn child to bed with simple reassu</w:t>
      </w:r>
      <w:r w:rsidRPr="00424A72">
        <w:t xml:space="preserve">rance, </w:t>
      </w:r>
      <w:r w:rsidR="009F4631" w:rsidRPr="00424A72">
        <w:t>sit outside open bedroom door until child settles down</w:t>
      </w:r>
      <w:r w:rsidRPr="00424A72">
        <w:t>.</w:t>
      </w:r>
    </w:p>
    <w:p w:rsidR="0045238E" w:rsidRPr="00424A72" w:rsidRDefault="0045238E" w:rsidP="009F4631">
      <w:pPr>
        <w:pStyle w:val="NormalWeb"/>
        <w:numPr>
          <w:ilvl w:val="0"/>
          <w:numId w:val="13"/>
        </w:numPr>
      </w:pPr>
      <w:r w:rsidRPr="00424A72">
        <w:t>routinely place baby in bed sleepy but awake, thus encouraging habit of self-soothing at bedtime.</w:t>
      </w:r>
    </w:p>
    <w:p w:rsidR="009F4631" w:rsidRPr="00424A72" w:rsidRDefault="00097C30" w:rsidP="009F4631">
      <w:pPr>
        <w:pStyle w:val="NormalWeb"/>
        <w:numPr>
          <w:ilvl w:val="0"/>
          <w:numId w:val="13"/>
        </w:numPr>
      </w:pPr>
      <w:r w:rsidRPr="00424A72">
        <w:t>s</w:t>
      </w:r>
      <w:r w:rsidR="009F4631" w:rsidRPr="00424A72">
        <w:t xml:space="preserve">ome 3-yr-olds wander around without waking parents; </w:t>
      </w:r>
      <w:r w:rsidR="00D45ADE" w:rsidRPr="00424A72">
        <w:t xml:space="preserve">H: </w:t>
      </w:r>
      <w:r w:rsidR="009F4631" w:rsidRPr="00424A72">
        <w:t>instal hook-and-eye lock on outside of child's bedroom door.</w:t>
      </w:r>
    </w:p>
    <w:p w:rsidR="009F4631" w:rsidRPr="00424A72" w:rsidRDefault="009F4631" w:rsidP="00A21F11"/>
    <w:p w:rsidR="00556AAF" w:rsidRPr="00424A72" w:rsidRDefault="00556AAF" w:rsidP="00A21F11"/>
    <w:p w:rsidR="00556AAF" w:rsidRPr="00424A72" w:rsidRDefault="00556AAF" w:rsidP="00556AAF">
      <w:pPr>
        <w:pStyle w:val="Nervous1"/>
      </w:pPr>
      <w:bookmarkStart w:id="30" w:name="_Toc4283636"/>
      <w:r w:rsidRPr="00424A72">
        <w:t>Diaper Rash</w:t>
      </w:r>
      <w:bookmarkEnd w:id="30"/>
    </w:p>
    <w:p w:rsidR="00556AAF" w:rsidRPr="00424A72" w:rsidRDefault="00556AAF" w:rsidP="00556AAF">
      <w:r w:rsidRPr="00424A72">
        <w:t>- varieties of diaper dermatitis:</w:t>
      </w:r>
    </w:p>
    <w:p w:rsidR="00556AAF" w:rsidRPr="00424A72" w:rsidRDefault="00556AAF" w:rsidP="00556AAF">
      <w:pPr>
        <w:numPr>
          <w:ilvl w:val="3"/>
          <w:numId w:val="1"/>
        </w:numPr>
        <w:shd w:val="clear" w:color="auto" w:fill="FFFFFF"/>
        <w:rPr>
          <w:szCs w:val="24"/>
        </w:rPr>
      </w:pPr>
      <w:r w:rsidRPr="00424A72">
        <w:rPr>
          <w:b/>
          <w:bCs/>
          <w:color w:val="0000FF"/>
          <w:szCs w:val="24"/>
        </w:rPr>
        <w:t xml:space="preserve">generic </w:t>
      </w:r>
      <w:r w:rsidR="00C801DD" w:rsidRPr="00424A72">
        <w:rPr>
          <w:b/>
          <w:bCs/>
          <w:color w:val="0000FF"/>
          <w:szCs w:val="24"/>
        </w:rPr>
        <w:t xml:space="preserve">(ammonia) </w:t>
      </w:r>
      <w:r w:rsidRPr="00424A72">
        <w:rPr>
          <w:b/>
          <w:color w:val="0000FF"/>
          <w:szCs w:val="24"/>
        </w:rPr>
        <w:t>diaper rash</w:t>
      </w:r>
      <w:r w:rsidRPr="00424A72">
        <w:rPr>
          <w:szCs w:val="24"/>
        </w:rPr>
        <w:t xml:space="preserve"> - erythematous dry, wrinkled skin; spares skin folds.</w:t>
      </w:r>
    </w:p>
    <w:p w:rsidR="00556AAF" w:rsidRPr="00424A72" w:rsidRDefault="00556AAF" w:rsidP="00556AAF">
      <w:pPr>
        <w:numPr>
          <w:ilvl w:val="3"/>
          <w:numId w:val="1"/>
        </w:numPr>
        <w:shd w:val="clear" w:color="auto" w:fill="FFFFFF"/>
        <w:rPr>
          <w:szCs w:val="24"/>
        </w:rPr>
      </w:pPr>
      <w:r w:rsidRPr="00424A72">
        <w:rPr>
          <w:b/>
          <w:color w:val="0000FF"/>
          <w:szCs w:val="24"/>
        </w:rPr>
        <w:t>candidal rash</w:t>
      </w:r>
      <w:r w:rsidRPr="00424A72">
        <w:rPr>
          <w:szCs w:val="24"/>
        </w:rPr>
        <w:t xml:space="preserve"> - bright red erosions (with satellite lesions), involve deep skin folds.</w:t>
      </w:r>
    </w:p>
    <w:p w:rsidR="00556AAF" w:rsidRPr="00424A72" w:rsidRDefault="00556AAF" w:rsidP="00556AAF">
      <w:pPr>
        <w:numPr>
          <w:ilvl w:val="3"/>
          <w:numId w:val="1"/>
        </w:numPr>
        <w:shd w:val="clear" w:color="auto" w:fill="FFFFFF"/>
        <w:rPr>
          <w:szCs w:val="24"/>
        </w:rPr>
      </w:pPr>
      <w:r w:rsidRPr="00424A72">
        <w:rPr>
          <w:b/>
          <w:color w:val="0000FF"/>
          <w:szCs w:val="24"/>
        </w:rPr>
        <w:t>infantile seborrheic dermatitis</w:t>
      </w:r>
      <w:r w:rsidRPr="00424A72">
        <w:rPr>
          <w:b/>
          <w:bCs/>
          <w:szCs w:val="24"/>
        </w:rPr>
        <w:t xml:space="preserve"> - </w:t>
      </w:r>
      <w:r w:rsidRPr="00424A72">
        <w:rPr>
          <w:szCs w:val="24"/>
        </w:rPr>
        <w:t>starts as erythema and satellite lesions in diaper area → spreads to face, scalp, flexural areas.</w:t>
      </w:r>
    </w:p>
    <w:p w:rsidR="00556AAF" w:rsidRPr="00424A72" w:rsidRDefault="00556AAF" w:rsidP="00556AAF">
      <w:pPr>
        <w:numPr>
          <w:ilvl w:val="3"/>
          <w:numId w:val="1"/>
        </w:numPr>
        <w:shd w:val="clear" w:color="auto" w:fill="FFFFFF"/>
        <w:rPr>
          <w:szCs w:val="24"/>
        </w:rPr>
      </w:pPr>
      <w:r w:rsidRPr="00424A72">
        <w:rPr>
          <w:b/>
          <w:color w:val="0000FF"/>
          <w:szCs w:val="24"/>
        </w:rPr>
        <w:t>staphylococcal diaper rash</w:t>
      </w:r>
      <w:r w:rsidRPr="00424A72">
        <w:rPr>
          <w:szCs w:val="24"/>
        </w:rPr>
        <w:t xml:space="preserve"> - superficial erythematous pustules and bullae.</w:t>
      </w:r>
    </w:p>
    <w:p w:rsidR="00556AAF" w:rsidRPr="00424A72" w:rsidRDefault="00556AAF" w:rsidP="00556AAF">
      <w:pPr>
        <w:shd w:val="clear" w:color="auto" w:fill="FFFFFF"/>
        <w:rPr>
          <w:b/>
          <w:bCs/>
          <w:szCs w:val="24"/>
        </w:rPr>
      </w:pPr>
    </w:p>
    <w:p w:rsidR="00556AAF" w:rsidRPr="00424A72" w:rsidRDefault="00556AAF" w:rsidP="00556AAF">
      <w:pPr>
        <w:shd w:val="clear" w:color="auto" w:fill="FFFFFF"/>
        <w:rPr>
          <w:szCs w:val="24"/>
        </w:rPr>
      </w:pPr>
      <w:r w:rsidRPr="00424A72">
        <w:rPr>
          <w:b/>
          <w:bCs/>
          <w:szCs w:val="24"/>
          <w:highlight w:val="yellow"/>
        </w:rPr>
        <w:t>Intertrigo</w:t>
      </w:r>
      <w:r w:rsidRPr="00424A72">
        <w:rPr>
          <w:b/>
          <w:bCs/>
          <w:szCs w:val="24"/>
        </w:rPr>
        <w:t xml:space="preserve"> </w:t>
      </w:r>
      <w:r w:rsidRPr="00424A72">
        <w:rPr>
          <w:szCs w:val="24"/>
        </w:rPr>
        <w:t>- poorly understood dermatitis with white / yellow exudate involving deep skin folds.</w:t>
      </w:r>
    </w:p>
    <w:p w:rsidR="00556AAF" w:rsidRPr="00424A72" w:rsidRDefault="00556AAF" w:rsidP="00A21F11"/>
    <w:p w:rsidR="0032417F" w:rsidRPr="00424A72" w:rsidRDefault="0032417F" w:rsidP="00A21F11"/>
    <w:p w:rsidR="0032417F" w:rsidRPr="00424A72" w:rsidRDefault="0032417F" w:rsidP="0032417F">
      <w:pPr>
        <w:pStyle w:val="Nervous1"/>
      </w:pPr>
      <w:bookmarkStart w:id="31" w:name="_Toc4283637"/>
      <w:r w:rsidRPr="00424A72">
        <w:t>Pacifier</w:t>
      </w:r>
      <w:bookmarkEnd w:id="31"/>
    </w:p>
    <w:p w:rsidR="0032417F" w:rsidRPr="00424A72" w:rsidRDefault="0032417F" w:rsidP="0032417F">
      <w:pPr>
        <w:pStyle w:val="NormalWeb"/>
      </w:pPr>
      <w:r w:rsidRPr="00424A72">
        <w:t>- use is recommended after 1</w:t>
      </w:r>
      <w:r w:rsidRPr="00424A72">
        <w:rPr>
          <w:vertAlign w:val="superscript"/>
        </w:rPr>
        <w:t>st</w:t>
      </w:r>
      <w:r w:rsidRPr="00424A72">
        <w:t xml:space="preserve"> month </w:t>
      </w:r>
      <w:r w:rsidRPr="00424A72">
        <w:rPr>
          <w:rStyle w:val="Nervous9Char"/>
        </w:rPr>
        <w:t>to reduce risk of SIDS</w:t>
      </w:r>
      <w:r w:rsidRPr="00424A72">
        <w:t>; use throughout 1</w:t>
      </w:r>
      <w:r w:rsidRPr="00424A72">
        <w:rPr>
          <w:vertAlign w:val="superscript"/>
        </w:rPr>
        <w:t>st</w:t>
      </w:r>
      <w:r w:rsidRPr="00424A72">
        <w:t xml:space="preserve"> year but not beyond.</w:t>
      </w:r>
    </w:p>
    <w:p w:rsidR="0032417F" w:rsidRPr="00424A72" w:rsidRDefault="0032417F" w:rsidP="0032417F">
      <w:pPr>
        <w:pStyle w:val="NormalWeb"/>
        <w:numPr>
          <w:ilvl w:val="0"/>
          <w:numId w:val="30"/>
        </w:numPr>
      </w:pPr>
      <w:r w:rsidRPr="00424A72">
        <w:t xml:space="preserve">pacifier can increase risk of </w:t>
      </w:r>
      <w:r w:rsidRPr="00424A72">
        <w:rPr>
          <w:color w:val="FF0000"/>
        </w:rPr>
        <w:t>ear infections</w:t>
      </w:r>
      <w:r w:rsidRPr="00424A72">
        <w:t xml:space="preserve"> (but they are less common during first year of life when SIDS risk is highest).</w:t>
      </w:r>
    </w:p>
    <w:p w:rsidR="0032417F" w:rsidRPr="00424A72" w:rsidRDefault="0032417F" w:rsidP="0032417F">
      <w:pPr>
        <w:pStyle w:val="NormalWeb"/>
        <w:numPr>
          <w:ilvl w:val="0"/>
          <w:numId w:val="30"/>
        </w:numPr>
      </w:pPr>
      <w:r w:rsidRPr="00424A72">
        <w:t xml:space="preserve">pacifier in older children may increase risks for </w:t>
      </w:r>
      <w:r w:rsidRPr="00424A72">
        <w:rPr>
          <w:color w:val="FF0000"/>
        </w:rPr>
        <w:t>teeth misalignment</w:t>
      </w:r>
      <w:r w:rsidRPr="00424A72">
        <w:t>, but using them in infancy is not a problem.</w:t>
      </w:r>
    </w:p>
    <w:p w:rsidR="0032417F" w:rsidRPr="00424A72" w:rsidRDefault="0032417F" w:rsidP="00A21F11"/>
    <w:p w:rsidR="00A21F11" w:rsidRPr="00424A72" w:rsidRDefault="00A21F11" w:rsidP="00A21F11">
      <w:pPr>
        <w:rPr>
          <w:b/>
          <w:bCs/>
        </w:rPr>
      </w:pPr>
    </w:p>
    <w:p w:rsidR="00A21F11" w:rsidRPr="00424A72" w:rsidRDefault="00A21F11" w:rsidP="00A21F11">
      <w:pPr>
        <w:pStyle w:val="Nervous1"/>
      </w:pPr>
      <w:bookmarkStart w:id="32" w:name="_Toc4283638"/>
      <w:r w:rsidRPr="00424A72">
        <w:t>Teething</w:t>
      </w:r>
      <w:bookmarkEnd w:id="32"/>
    </w:p>
    <w:p w:rsidR="00A21F11" w:rsidRPr="00424A72" w:rsidRDefault="00A21F11" w:rsidP="00A21F11">
      <w:pPr>
        <w:pStyle w:val="NormalWeb"/>
        <w:numPr>
          <w:ilvl w:val="0"/>
          <w:numId w:val="5"/>
        </w:numPr>
      </w:pPr>
      <w:r w:rsidRPr="00424A72">
        <w:t>may begin by 6 months of age.</w:t>
      </w:r>
    </w:p>
    <w:p w:rsidR="00A21F11" w:rsidRPr="00424A72" w:rsidRDefault="00A21F11" w:rsidP="00A21F11">
      <w:pPr>
        <w:pStyle w:val="NormalWeb"/>
        <w:numPr>
          <w:ilvl w:val="0"/>
          <w:numId w:val="5"/>
        </w:numPr>
      </w:pPr>
      <w:r w:rsidRPr="00424A72">
        <w:t xml:space="preserve">excessive </w:t>
      </w:r>
      <w:r w:rsidRPr="00424A72">
        <w:rPr>
          <w:color w:val="0000FF"/>
        </w:rPr>
        <w:t>drooling</w:t>
      </w:r>
      <w:r w:rsidRPr="00424A72">
        <w:t xml:space="preserve">, </w:t>
      </w:r>
      <w:r w:rsidRPr="00424A72">
        <w:rPr>
          <w:color w:val="0000FF"/>
        </w:rPr>
        <w:t>rhinorrhea</w:t>
      </w:r>
      <w:r w:rsidRPr="00424A72">
        <w:t xml:space="preserve">, mild </w:t>
      </w:r>
      <w:r w:rsidRPr="00424A72">
        <w:rPr>
          <w:color w:val="0000FF"/>
        </w:rPr>
        <w:t>diarrhea</w:t>
      </w:r>
      <w:r w:rsidRPr="00424A72">
        <w:t xml:space="preserve">, </w:t>
      </w:r>
      <w:r w:rsidRPr="00424A72">
        <w:rPr>
          <w:color w:val="0000FF"/>
        </w:rPr>
        <w:t>irritability</w:t>
      </w:r>
      <w:r w:rsidRPr="00424A72">
        <w:t xml:space="preserve">, </w:t>
      </w:r>
      <w:r w:rsidRPr="00424A72">
        <w:rPr>
          <w:color w:val="0000FF"/>
        </w:rPr>
        <w:t>decreased appetite</w:t>
      </w:r>
      <w:r w:rsidRPr="00424A72">
        <w:t xml:space="preserve"> may be associated with teething.</w:t>
      </w:r>
    </w:p>
    <w:p w:rsidR="00A21F11" w:rsidRPr="00424A72" w:rsidRDefault="00A21F11" w:rsidP="00A21F11">
      <w:pPr>
        <w:pStyle w:val="NormalWeb"/>
        <w:numPr>
          <w:ilvl w:val="0"/>
          <w:numId w:val="5"/>
        </w:numPr>
      </w:pPr>
      <w:r w:rsidRPr="00424A72">
        <w:rPr>
          <w:i/>
          <w:color w:val="FF0000"/>
        </w:rPr>
        <w:t>high fevers</w:t>
      </w:r>
      <w:r w:rsidRPr="00424A72">
        <w:t xml:space="preserve"> should not be attributed to teething!!!</w:t>
      </w:r>
    </w:p>
    <w:p w:rsidR="00DE5A03" w:rsidRPr="00424A72" w:rsidRDefault="00DE5A03" w:rsidP="00A21F11">
      <w:pPr>
        <w:pStyle w:val="NormalWeb"/>
        <w:numPr>
          <w:ilvl w:val="0"/>
          <w:numId w:val="5"/>
        </w:numPr>
      </w:pPr>
      <w:r w:rsidRPr="00424A72">
        <w:t>teeth should be cleaned with gauze / soft cloth → soft brush during 2</w:t>
      </w:r>
      <w:r w:rsidRPr="00424A72">
        <w:rPr>
          <w:vertAlign w:val="superscript"/>
        </w:rPr>
        <w:t>nd</w:t>
      </w:r>
      <w:r w:rsidRPr="00424A72">
        <w:t xml:space="preserve"> year of life.</w:t>
      </w:r>
    </w:p>
    <w:p w:rsidR="00DE5A03" w:rsidRPr="00424A72" w:rsidRDefault="001E7E1A" w:rsidP="00A21F11">
      <w:pPr>
        <w:pStyle w:val="NormalWeb"/>
        <w:numPr>
          <w:ilvl w:val="0"/>
          <w:numId w:val="5"/>
        </w:numPr>
      </w:pPr>
      <w:r w:rsidRPr="00424A72">
        <w:t xml:space="preserve">if local water supply contains fluoride &lt; 0.3 ppm → for all children </w:t>
      </w:r>
      <w:r w:rsidR="00DE5A03" w:rsidRPr="00424A72">
        <w:t xml:space="preserve">from age 6 months until age 3 years, </w:t>
      </w:r>
      <w:r w:rsidRPr="00424A72">
        <w:t>use</w:t>
      </w:r>
      <w:r w:rsidR="00DE5A03" w:rsidRPr="00424A72">
        <w:t xml:space="preserve"> 0.25 mg of </w:t>
      </w:r>
      <w:r w:rsidR="00DE5A03" w:rsidRPr="00424A72">
        <w:rPr>
          <w:b/>
        </w:rPr>
        <w:t>fluoride</w:t>
      </w:r>
      <w:r w:rsidRPr="00424A72">
        <w:t xml:space="preserve"> daily.</w:t>
      </w:r>
    </w:p>
    <w:p w:rsidR="00A21F11" w:rsidRPr="00424A72" w:rsidRDefault="00A21F11"/>
    <w:p w:rsidR="00725452" w:rsidRPr="00424A72" w:rsidRDefault="00725452"/>
    <w:p w:rsidR="00627135" w:rsidRPr="00424A72" w:rsidRDefault="00627135" w:rsidP="00627135">
      <w:pPr>
        <w:pStyle w:val="Nervous1"/>
      </w:pPr>
      <w:bookmarkStart w:id="33" w:name="_Toc199828297"/>
      <w:bookmarkStart w:id="34" w:name="_Toc4283639"/>
      <w:r w:rsidRPr="00424A72">
        <w:t>Crying</w:t>
      </w:r>
      <w:bookmarkEnd w:id="33"/>
      <w:bookmarkEnd w:id="34"/>
    </w:p>
    <w:p w:rsidR="00627135" w:rsidRPr="00424A72" w:rsidRDefault="00627135" w:rsidP="00AE3216">
      <w:pPr>
        <w:pStyle w:val="NormalWeb"/>
        <w:spacing w:after="120"/>
        <w:ind w:left="1440"/>
      </w:pPr>
      <w:r w:rsidRPr="00424A72">
        <w:t>Crying is only means infant has to signify distress!</w:t>
      </w:r>
    </w:p>
    <w:p w:rsidR="00AE3216" w:rsidRPr="00424A72" w:rsidRDefault="00AE3216" w:rsidP="00AE3216">
      <w:pPr>
        <w:pStyle w:val="NormalWeb"/>
        <w:numPr>
          <w:ilvl w:val="0"/>
          <w:numId w:val="5"/>
        </w:numPr>
      </w:pPr>
      <w:r w:rsidRPr="00424A72">
        <w:t xml:space="preserve">often there is no obvious </w:t>
      </w:r>
      <w:r w:rsidRPr="00424A72">
        <w:rPr>
          <w:u w:val="single"/>
        </w:rPr>
        <w:t>cause</w:t>
      </w:r>
      <w:r w:rsidRPr="00424A72">
        <w:t>.</w:t>
      </w:r>
    </w:p>
    <w:p w:rsidR="00AE3216" w:rsidRPr="00424A72" w:rsidRDefault="00627135" w:rsidP="00AE3216">
      <w:pPr>
        <w:pStyle w:val="NormalWeb"/>
        <w:numPr>
          <w:ilvl w:val="0"/>
          <w:numId w:val="5"/>
        </w:numPr>
      </w:pPr>
      <w:r w:rsidRPr="00424A72">
        <w:t xml:space="preserve">crying outside normal range – if </w:t>
      </w:r>
      <w:r w:rsidRPr="00424A72">
        <w:rPr>
          <w:color w:val="FF0000"/>
        </w:rPr>
        <w:t>&gt; 3 h/day</w:t>
      </w:r>
      <w:r w:rsidRPr="00424A72">
        <w:t xml:space="preserve"> in 6-wk-old infant.</w:t>
      </w:r>
    </w:p>
    <w:p w:rsidR="00AE3216" w:rsidRPr="00424A72" w:rsidRDefault="00AE3216" w:rsidP="00AE3216">
      <w:pPr>
        <w:pStyle w:val="NormalWeb"/>
        <w:numPr>
          <w:ilvl w:val="0"/>
          <w:numId w:val="5"/>
        </w:numPr>
      </w:pPr>
      <w:r w:rsidRPr="00424A72">
        <w:t>crying almost always improves by 4-6 mo; when it does not → suspect physical pain or tension within family.</w:t>
      </w:r>
    </w:p>
    <w:p w:rsidR="00AE3216" w:rsidRPr="00424A72" w:rsidRDefault="00627135" w:rsidP="00AE3216">
      <w:pPr>
        <w:pStyle w:val="NormalWeb"/>
        <w:numPr>
          <w:ilvl w:val="0"/>
          <w:numId w:val="5"/>
        </w:numPr>
      </w:pPr>
      <w:r w:rsidRPr="00424A72">
        <w:rPr>
          <w:u w:val="single"/>
        </w:rPr>
        <w:t>differentiate</w:t>
      </w:r>
      <w:r w:rsidRPr="00424A72">
        <w:t xml:space="preserve"> from colic.</w:t>
      </w:r>
    </w:p>
    <w:p w:rsidR="00AE3216" w:rsidRPr="00424A72" w:rsidRDefault="00AE3216" w:rsidP="00AE3216">
      <w:pPr>
        <w:pStyle w:val="NormalWeb"/>
        <w:numPr>
          <w:ilvl w:val="0"/>
          <w:numId w:val="5"/>
        </w:numPr>
      </w:pPr>
      <w:r w:rsidRPr="00424A72">
        <w:rPr>
          <w:u w:val="single"/>
        </w:rPr>
        <w:t>e</w:t>
      </w:r>
      <w:r w:rsidR="00627135" w:rsidRPr="00424A72">
        <w:rPr>
          <w:u w:val="single"/>
        </w:rPr>
        <w:t>xamination</w:t>
      </w:r>
      <w:r w:rsidR="00627135" w:rsidRPr="00424A72">
        <w:t xml:space="preserve"> focuses on growth para</w:t>
      </w:r>
      <w:r w:rsidRPr="00424A72">
        <w:t>meters and any signs of illness</w:t>
      </w:r>
      <w:r w:rsidR="00627135" w:rsidRPr="00424A72">
        <w:t>.</w:t>
      </w:r>
    </w:p>
    <w:p w:rsidR="00AE3216" w:rsidRPr="00424A72" w:rsidRDefault="00AE3216" w:rsidP="00AE3216">
      <w:pPr>
        <w:pStyle w:val="NormalWeb"/>
        <w:numPr>
          <w:ilvl w:val="0"/>
          <w:numId w:val="5"/>
        </w:numPr>
      </w:pPr>
      <w:r w:rsidRPr="00424A72">
        <w:rPr>
          <w:u w:val="single"/>
        </w:rPr>
        <w:t>management</w:t>
      </w:r>
      <w:r w:rsidRPr="00424A72">
        <w:t xml:space="preserve"> (if parents and physician are convinced that there is no serious cause for crying): </w:t>
      </w:r>
    </w:p>
    <w:p w:rsidR="004E59A2" w:rsidRPr="00424A72" w:rsidRDefault="00AE3216" w:rsidP="00AE3216">
      <w:pPr>
        <w:pStyle w:val="NormalWeb"/>
        <w:numPr>
          <w:ilvl w:val="0"/>
          <w:numId w:val="14"/>
        </w:numPr>
      </w:pPr>
      <w:r w:rsidRPr="00424A72">
        <w:t>i</w:t>
      </w:r>
      <w:r w:rsidR="00627135" w:rsidRPr="00424A72">
        <w:t xml:space="preserve">nfants are often comforted by </w:t>
      </w:r>
      <w:r w:rsidR="00627135" w:rsidRPr="00424A72">
        <w:rPr>
          <w:color w:val="0000FF"/>
        </w:rPr>
        <w:t>swaddling</w:t>
      </w:r>
      <w:r w:rsidR="00627135" w:rsidRPr="00424A72">
        <w:t xml:space="preserve">, </w:t>
      </w:r>
      <w:r w:rsidR="00627135" w:rsidRPr="00424A72">
        <w:rPr>
          <w:color w:val="0000FF"/>
        </w:rPr>
        <w:t>ambient noise</w:t>
      </w:r>
      <w:r w:rsidR="00627135" w:rsidRPr="00424A72">
        <w:t xml:space="preserve">, and </w:t>
      </w:r>
      <w:r w:rsidR="00627135" w:rsidRPr="00424A72">
        <w:rPr>
          <w:color w:val="0000FF"/>
        </w:rPr>
        <w:t>movement</w:t>
      </w:r>
      <w:r w:rsidR="00627135" w:rsidRPr="00424A72">
        <w:t xml:space="preserve"> </w:t>
      </w:r>
      <w:r w:rsidRPr="00424A72">
        <w:t>(</w:t>
      </w:r>
      <w:r w:rsidR="00627135" w:rsidRPr="00424A72">
        <w:t>rocking or swinging</w:t>
      </w:r>
      <w:r w:rsidRPr="00424A72">
        <w:t xml:space="preserve">); </w:t>
      </w:r>
      <w:r w:rsidR="00627135" w:rsidRPr="00424A72">
        <w:t xml:space="preserve">infants and older children often respond to </w:t>
      </w:r>
      <w:r w:rsidR="00627135" w:rsidRPr="00424A72">
        <w:rPr>
          <w:color w:val="0000FF"/>
        </w:rPr>
        <w:t>ride in car</w:t>
      </w:r>
      <w:r w:rsidR="00627135" w:rsidRPr="00424A72">
        <w:t>.</w:t>
      </w:r>
    </w:p>
    <w:p w:rsidR="00627135" w:rsidRPr="00424A72" w:rsidRDefault="004E59A2" w:rsidP="00AE3216">
      <w:pPr>
        <w:pStyle w:val="NormalWeb"/>
        <w:numPr>
          <w:ilvl w:val="0"/>
          <w:numId w:val="14"/>
        </w:numPr>
      </w:pPr>
      <w:r w:rsidRPr="00424A72">
        <w:t xml:space="preserve">allow </w:t>
      </w:r>
      <w:r w:rsidR="00627135" w:rsidRPr="00424A72">
        <w:t xml:space="preserve">infant to </w:t>
      </w:r>
      <w:r w:rsidR="00627135" w:rsidRPr="00424A72">
        <w:rPr>
          <w:color w:val="0000FF"/>
        </w:rPr>
        <w:t>cry for short period (“5-minute rule”)</w:t>
      </w:r>
      <w:r w:rsidR="00627135" w:rsidRPr="00424A72">
        <w:t xml:space="preserve">, then parents comfort infant and re-start </w:t>
      </w:r>
      <w:r w:rsidRPr="00424A72">
        <w:t>clock; o</w:t>
      </w:r>
      <w:r w:rsidR="00627135" w:rsidRPr="00424A72">
        <w:t>ften parents are relieved to know that they can let infant cry, and often infant will stop spontaneously before prescribed period is over.</w:t>
      </w:r>
    </w:p>
    <w:p w:rsidR="00437D98" w:rsidRPr="00424A72" w:rsidRDefault="00437D98"/>
    <w:p w:rsidR="00804698" w:rsidRPr="00424A72" w:rsidRDefault="00804698"/>
    <w:p w:rsidR="00804698" w:rsidRPr="00424A72" w:rsidRDefault="00804698" w:rsidP="00804698">
      <w:pPr>
        <w:pStyle w:val="Nervous1"/>
      </w:pPr>
      <w:bookmarkStart w:id="35" w:name="_Toc4283640"/>
      <w:r w:rsidRPr="00424A72">
        <w:t>Television</w:t>
      </w:r>
      <w:bookmarkEnd w:id="35"/>
    </w:p>
    <w:p w:rsidR="00804698" w:rsidRPr="00424A72" w:rsidRDefault="00804698" w:rsidP="00804698">
      <w:pPr>
        <w:pStyle w:val="NormalWeb"/>
        <w:numPr>
          <w:ilvl w:val="0"/>
          <w:numId w:val="5"/>
        </w:numPr>
      </w:pPr>
      <w:r w:rsidRPr="00424A72">
        <w:t xml:space="preserve">observing violence on TV → children more willing to harm others and play more aggressively. </w:t>
      </w:r>
    </w:p>
    <w:p w:rsidR="00804698" w:rsidRPr="00424A72" w:rsidRDefault="00804698" w:rsidP="00804698">
      <w:pPr>
        <w:pStyle w:val="NormalWeb"/>
        <w:numPr>
          <w:ilvl w:val="0"/>
          <w:numId w:val="5"/>
        </w:numPr>
      </w:pPr>
      <w:r w:rsidRPr="00424A72">
        <w:t>prolonged TV viewing diminishes time available for physical activity.</w:t>
      </w:r>
    </w:p>
    <w:p w:rsidR="00804698" w:rsidRPr="00424A72" w:rsidRDefault="00804698" w:rsidP="00804698">
      <w:pPr>
        <w:pStyle w:val="NormalWeb"/>
        <w:numPr>
          <w:ilvl w:val="0"/>
          <w:numId w:val="5"/>
        </w:numPr>
      </w:pPr>
      <w:r w:rsidRPr="00424A72">
        <w:t>TV commercials promote eating foods high in sugar and saturated fat.</w:t>
      </w:r>
    </w:p>
    <w:p w:rsidR="00804698" w:rsidRPr="00424A72" w:rsidRDefault="00804698" w:rsidP="00804698">
      <w:pPr>
        <w:pStyle w:val="NormalWeb"/>
      </w:pPr>
    </w:p>
    <w:p w:rsidR="00804698" w:rsidRPr="00424A72" w:rsidRDefault="00804698" w:rsidP="00345F08">
      <w:pPr>
        <w:pStyle w:val="NormalWeb"/>
        <w:pBdr>
          <w:top w:val="single" w:sz="4" w:space="1" w:color="auto"/>
          <w:left w:val="single" w:sz="4" w:space="4" w:color="auto"/>
          <w:bottom w:val="single" w:sz="4" w:space="1" w:color="auto"/>
          <w:right w:val="single" w:sz="4" w:space="4" w:color="auto"/>
        </w:pBdr>
        <w:ind w:right="141"/>
        <w:jc w:val="center"/>
      </w:pPr>
      <w:r w:rsidRPr="00424A72">
        <w:t xml:space="preserve">Limit amount of TV time to </w:t>
      </w:r>
      <w:r w:rsidRPr="00424A72">
        <w:rPr>
          <w:highlight w:val="yellow"/>
        </w:rPr>
        <w:t>≤ 1-2 hours per day</w:t>
      </w:r>
      <w:r w:rsidRPr="00424A72">
        <w:t xml:space="preserve"> maximum + </w:t>
      </w:r>
      <w:r w:rsidRPr="00424A72">
        <w:rPr>
          <w:color w:val="0000FF"/>
        </w:rPr>
        <w:t>monitor content</w:t>
      </w:r>
      <w:r w:rsidRPr="00424A72">
        <w:t xml:space="preserve"> of programs watched.</w:t>
      </w:r>
    </w:p>
    <w:p w:rsidR="00804698" w:rsidRPr="00424A72" w:rsidRDefault="00804698" w:rsidP="00804698"/>
    <w:p w:rsidR="00804698" w:rsidRPr="00424A72" w:rsidRDefault="00804698" w:rsidP="00804698"/>
    <w:p w:rsidR="00804698" w:rsidRPr="00424A72" w:rsidRDefault="00804698" w:rsidP="00804698">
      <w:pPr>
        <w:pStyle w:val="Nervous1"/>
      </w:pPr>
      <w:bookmarkStart w:id="36" w:name="_Toc4283641"/>
      <w:r w:rsidRPr="00424A72">
        <w:t>Sports</w:t>
      </w:r>
      <w:bookmarkEnd w:id="36"/>
    </w:p>
    <w:p w:rsidR="00804698" w:rsidRPr="00424A72" w:rsidRDefault="00804698" w:rsidP="00804698">
      <w:pPr>
        <w:pStyle w:val="NormalWeb"/>
        <w:numPr>
          <w:ilvl w:val="0"/>
          <w:numId w:val="5"/>
        </w:numPr>
      </w:pPr>
      <w:r w:rsidRPr="00424A72">
        <w:t>exercise maintain good physical and emotional health - children must develop good habits early in life.</w:t>
      </w:r>
    </w:p>
    <w:p w:rsidR="00804698" w:rsidRPr="00424A72" w:rsidRDefault="00804698" w:rsidP="00804698">
      <w:pPr>
        <w:pStyle w:val="NormalWeb"/>
        <w:numPr>
          <w:ilvl w:val="0"/>
          <w:numId w:val="12"/>
        </w:numPr>
      </w:pPr>
      <w:r w:rsidRPr="00424A72">
        <w:rPr>
          <w:b/>
          <w:i/>
        </w:rPr>
        <w:t>outdoor play</w:t>
      </w:r>
      <w:r w:rsidRPr="00424A72">
        <w:t xml:space="preserve"> should be encouraged from infancy.</w:t>
      </w:r>
    </w:p>
    <w:p w:rsidR="00804698" w:rsidRPr="00424A72" w:rsidRDefault="00804698" w:rsidP="00804698"/>
    <w:p w:rsidR="00F2317C" w:rsidRPr="00424A72" w:rsidRDefault="00171F00" w:rsidP="00804698">
      <w:r w:rsidRPr="00424A72">
        <w:rPr>
          <w:u w:val="single"/>
        </w:rPr>
        <w:t>Pediatric s</w:t>
      </w:r>
      <w:r w:rsidR="00F2317C" w:rsidRPr="00424A72">
        <w:rPr>
          <w:u w:val="single"/>
        </w:rPr>
        <w:t>creening before sports</w:t>
      </w:r>
      <w:r w:rsidR="00F2317C" w:rsidRPr="00424A72">
        <w:t xml:space="preserve"> (to identify rare, apparently healthy, young patient at high risk of life-threatening cardiac events):</w:t>
      </w:r>
    </w:p>
    <w:p w:rsidR="00F2317C" w:rsidRPr="00424A72" w:rsidRDefault="00F2317C" w:rsidP="00F2317C">
      <w:pPr>
        <w:numPr>
          <w:ilvl w:val="1"/>
          <w:numId w:val="12"/>
        </w:numPr>
      </w:pPr>
      <w:r w:rsidRPr="00424A72">
        <w:t>thorough history</w:t>
      </w:r>
    </w:p>
    <w:p w:rsidR="00F2317C" w:rsidRPr="00424A72" w:rsidRDefault="00F2317C" w:rsidP="00F2317C">
      <w:pPr>
        <w:numPr>
          <w:ilvl w:val="1"/>
          <w:numId w:val="12"/>
        </w:numPr>
      </w:pPr>
      <w:r w:rsidRPr="00424A72">
        <w:t>physical examination (incl. BP, supine and standing cardiac auscultation).</w:t>
      </w:r>
    </w:p>
    <w:p w:rsidR="00D80731" w:rsidRPr="00424A72" w:rsidRDefault="00D80731" w:rsidP="00D80731">
      <w:pPr>
        <w:pStyle w:val="NormalWeb"/>
        <w:numPr>
          <w:ilvl w:val="0"/>
          <w:numId w:val="5"/>
        </w:numPr>
      </w:pPr>
      <w:r w:rsidRPr="00424A72">
        <w:t>ask about illicit and performance-enhancing drugs</w:t>
      </w:r>
      <w:r w:rsidR="00EB4797" w:rsidRPr="00424A72">
        <w:t>.</w:t>
      </w:r>
    </w:p>
    <w:p w:rsidR="00D80731" w:rsidRPr="00424A72" w:rsidRDefault="00D80731" w:rsidP="00D80731">
      <w:pPr>
        <w:pStyle w:val="NormalWeb"/>
        <w:numPr>
          <w:ilvl w:val="0"/>
          <w:numId w:val="5"/>
        </w:numPr>
      </w:pPr>
      <w:r w:rsidRPr="00424A72">
        <w:t xml:space="preserve">seek for </w:t>
      </w:r>
      <w:r w:rsidRPr="00424A72">
        <w:rPr>
          <w:b/>
          <w:smallCaps/>
          <w:color w:val="008000"/>
        </w:rPr>
        <w:t>female athlete triad</w:t>
      </w:r>
      <w:r w:rsidRPr="00424A72">
        <w:t xml:space="preserve"> (eating disorders, amenorrhea / other menstrual dysfunction, </w:t>
      </w:r>
      <w:r w:rsidR="006655AD" w:rsidRPr="00424A72">
        <w:t>osteoporosis</w:t>
      </w:r>
      <w:r w:rsidRPr="00424A72">
        <w:t>).</w:t>
      </w:r>
    </w:p>
    <w:p w:rsidR="00F2317C" w:rsidRPr="00424A72" w:rsidRDefault="00F2317C" w:rsidP="00804698"/>
    <w:p w:rsidR="00F2317C" w:rsidRPr="00424A72" w:rsidRDefault="00F2317C" w:rsidP="00F2317C">
      <w:r w:rsidRPr="00424A72">
        <w:rPr>
          <w:u w:val="single"/>
        </w:rPr>
        <w:t>Two at-risk populations</w:t>
      </w:r>
      <w:r w:rsidRPr="00424A72">
        <w:t>:</w:t>
      </w:r>
    </w:p>
    <w:p w:rsidR="00F2317C" w:rsidRPr="00424A72" w:rsidRDefault="00F2317C" w:rsidP="00F2317C">
      <w:pPr>
        <w:numPr>
          <w:ilvl w:val="2"/>
          <w:numId w:val="12"/>
        </w:numPr>
      </w:pPr>
      <w:r w:rsidRPr="00424A72">
        <w:rPr>
          <w:color w:val="FF0000"/>
        </w:rPr>
        <w:t>Boys who physically mature late</w:t>
      </w:r>
      <w:r w:rsidRPr="00424A72">
        <w:t xml:space="preserve"> → greater risk of injury in contact sports with larger and stronger children</w:t>
      </w:r>
      <w:r w:rsidR="00EB4797" w:rsidRPr="00424A72">
        <w:t>.</w:t>
      </w:r>
    </w:p>
    <w:p w:rsidR="00F2317C" w:rsidRPr="00424A72" w:rsidRDefault="00F2317C" w:rsidP="00F2317C">
      <w:pPr>
        <w:numPr>
          <w:ilvl w:val="2"/>
          <w:numId w:val="12"/>
        </w:numPr>
      </w:pPr>
      <w:r w:rsidRPr="00424A72">
        <w:rPr>
          <w:color w:val="FF0000"/>
        </w:rPr>
        <w:t>Obese people</w:t>
      </w:r>
      <w:r w:rsidRPr="00424A72">
        <w:t xml:space="preserve"> in sports that require </w:t>
      </w:r>
      <w:r w:rsidRPr="00424A72">
        <w:rPr>
          <w:color w:val="FF0000"/>
        </w:rPr>
        <w:t>high agility</w:t>
      </w:r>
      <w:r w:rsidRPr="00424A72">
        <w:t xml:space="preserve"> (sudden stops and starts) → greater risk of injury (because of excess body weight).</w:t>
      </w:r>
    </w:p>
    <w:p w:rsidR="00F2317C" w:rsidRPr="00424A72" w:rsidRDefault="00F2317C" w:rsidP="00804698"/>
    <w:p w:rsidR="00A0340A" w:rsidRPr="00424A72" w:rsidRDefault="00171F00" w:rsidP="00171F00">
      <w:r w:rsidRPr="00424A72">
        <w:rPr>
          <w:u w:val="single"/>
        </w:rPr>
        <w:t>Adult screening before sports</w:t>
      </w:r>
      <w:r w:rsidR="00A0340A" w:rsidRPr="00424A72">
        <w:rPr>
          <w:u w:val="single"/>
        </w:rPr>
        <w:t>:</w:t>
      </w:r>
    </w:p>
    <w:p w:rsidR="00A0340A" w:rsidRPr="00424A72" w:rsidRDefault="00171F00" w:rsidP="00A0340A">
      <w:pPr>
        <w:numPr>
          <w:ilvl w:val="0"/>
          <w:numId w:val="27"/>
        </w:numPr>
      </w:pPr>
      <w:r w:rsidRPr="00424A72">
        <w:t>corona</w:t>
      </w:r>
      <w:r w:rsidR="00A0340A" w:rsidRPr="00424A72">
        <w:t>ry artery disease (incl. family history), arrhythmia, elevated serum cholesterol, hypertension.</w:t>
      </w:r>
    </w:p>
    <w:p w:rsidR="00171F00" w:rsidRPr="00424A72" w:rsidRDefault="00A0340A" w:rsidP="00A0340A">
      <w:pPr>
        <w:numPr>
          <w:ilvl w:val="0"/>
          <w:numId w:val="27"/>
        </w:numPr>
      </w:pPr>
      <w:r w:rsidRPr="00424A72">
        <w:t>arthritic disorders (</w:t>
      </w:r>
      <w:r w:rsidR="00171F00" w:rsidRPr="00424A72">
        <w:t>particularly involving major weight-bearing joints</w:t>
      </w:r>
      <w:r w:rsidRPr="00424A72">
        <w:t>)</w:t>
      </w:r>
      <w:r w:rsidR="00171F00" w:rsidRPr="00424A72">
        <w:t>.</w:t>
      </w:r>
    </w:p>
    <w:p w:rsidR="00A0340A" w:rsidRPr="00424A72" w:rsidRDefault="00A0340A" w:rsidP="00A0340A">
      <w:pPr>
        <w:numPr>
          <w:ilvl w:val="0"/>
          <w:numId w:val="27"/>
        </w:numPr>
      </w:pPr>
      <w:r w:rsidRPr="00424A72">
        <w:t>obesity</w:t>
      </w:r>
    </w:p>
    <w:p w:rsidR="00171F00" w:rsidRPr="00424A72" w:rsidRDefault="00171F00" w:rsidP="00804698"/>
    <w:p w:rsidR="00A6476E" w:rsidRPr="00424A72" w:rsidRDefault="00A6476E" w:rsidP="00804698">
      <w:r w:rsidRPr="00424A72">
        <w:rPr>
          <w:u w:val="single"/>
        </w:rPr>
        <w:t>Relative contraindications and preventive recommendations</w:t>
      </w:r>
      <w:r w:rsidRPr="00424A72">
        <w:t>:</w:t>
      </w:r>
    </w:p>
    <w:p w:rsidR="00A6476E" w:rsidRPr="00424A72" w:rsidRDefault="00A6476E" w:rsidP="00A6476E">
      <w:pPr>
        <w:numPr>
          <w:ilvl w:val="0"/>
          <w:numId w:val="29"/>
        </w:numPr>
      </w:pPr>
      <w:r w:rsidRPr="00424A72">
        <w:rPr>
          <w:color w:val="FF0000"/>
        </w:rPr>
        <w:t>myocarditis</w:t>
      </w:r>
      <w:r w:rsidR="00A0340A" w:rsidRPr="00424A72">
        <w:t xml:space="preserve"> </w:t>
      </w:r>
      <w:r w:rsidRPr="00424A72">
        <w:t>→ sudden cardiac death</w:t>
      </w:r>
      <w:r w:rsidR="005607B2" w:rsidRPr="00424A72">
        <w:t>.</w:t>
      </w:r>
    </w:p>
    <w:p w:rsidR="00A6476E" w:rsidRPr="00424A72" w:rsidRDefault="00A0340A" w:rsidP="00A6476E">
      <w:pPr>
        <w:numPr>
          <w:ilvl w:val="0"/>
          <w:numId w:val="29"/>
        </w:numPr>
      </w:pPr>
      <w:r w:rsidRPr="00424A72">
        <w:rPr>
          <w:color w:val="FF0000"/>
        </w:rPr>
        <w:t>acute splenic enlargement</w:t>
      </w:r>
      <w:r w:rsidRPr="00424A72">
        <w:t xml:space="preserve"> </w:t>
      </w:r>
      <w:r w:rsidR="00A6476E" w:rsidRPr="00424A72">
        <w:t>→ splenic rupture</w:t>
      </w:r>
      <w:r w:rsidR="005607B2" w:rsidRPr="00424A72">
        <w:t>.</w:t>
      </w:r>
    </w:p>
    <w:p w:rsidR="005607B2" w:rsidRPr="00424A72" w:rsidRDefault="00A6476E" w:rsidP="00A6476E">
      <w:pPr>
        <w:numPr>
          <w:ilvl w:val="0"/>
          <w:numId w:val="29"/>
        </w:numPr>
      </w:pPr>
      <w:r w:rsidRPr="00424A72">
        <w:rPr>
          <w:color w:val="FF0000"/>
        </w:rPr>
        <w:t>fever</w:t>
      </w:r>
      <w:r w:rsidRPr="00424A72">
        <w:t xml:space="preserve"> → heat-related disorders, </w:t>
      </w:r>
      <w:r w:rsidR="00A0340A" w:rsidRPr="00424A72">
        <w:t>decrease</w:t>
      </w:r>
      <w:r w:rsidRPr="00424A72">
        <w:t>d</w:t>
      </w:r>
      <w:r w:rsidR="00A0340A" w:rsidRPr="00424A72">
        <w:t xml:space="preserve"> exercise tolerance, may be sign of serious illness </w:t>
      </w:r>
    </w:p>
    <w:p w:rsidR="005607B2" w:rsidRPr="00424A72" w:rsidRDefault="00A0340A" w:rsidP="00A6476E">
      <w:pPr>
        <w:numPr>
          <w:ilvl w:val="0"/>
          <w:numId w:val="29"/>
        </w:numPr>
      </w:pPr>
      <w:r w:rsidRPr="00424A72">
        <w:rPr>
          <w:color w:val="FF0000"/>
        </w:rPr>
        <w:t>diarrhea</w:t>
      </w:r>
      <w:r w:rsidRPr="00424A72">
        <w:t xml:space="preserve"> </w:t>
      </w:r>
      <w:r w:rsidR="005607B2" w:rsidRPr="00424A72">
        <w:t xml:space="preserve">→ </w:t>
      </w:r>
      <w:r w:rsidRPr="00424A72">
        <w:t>dehydration</w:t>
      </w:r>
      <w:r w:rsidR="005607B2" w:rsidRPr="00424A72">
        <w:t>.</w:t>
      </w:r>
    </w:p>
    <w:p w:rsidR="005607B2" w:rsidRPr="00424A72" w:rsidRDefault="00A0340A" w:rsidP="00A6476E">
      <w:pPr>
        <w:numPr>
          <w:ilvl w:val="0"/>
          <w:numId w:val="29"/>
        </w:numPr>
      </w:pPr>
      <w:r w:rsidRPr="00424A72">
        <w:rPr>
          <w:color w:val="FF0000"/>
        </w:rPr>
        <w:t>angina pectoris</w:t>
      </w:r>
      <w:r w:rsidRPr="00424A72">
        <w:t xml:space="preserve"> and </w:t>
      </w:r>
      <w:r w:rsidRPr="00424A72">
        <w:rPr>
          <w:color w:val="FF0000"/>
        </w:rPr>
        <w:t>recent (</w:t>
      </w:r>
      <w:r w:rsidR="005607B2" w:rsidRPr="00424A72">
        <w:rPr>
          <w:color w:val="FF0000"/>
        </w:rPr>
        <w:t>&lt; 6 wk) MI</w:t>
      </w:r>
      <w:r w:rsidR="005607B2" w:rsidRPr="00424A72">
        <w:t>.</w:t>
      </w:r>
    </w:p>
    <w:p w:rsidR="005607B2" w:rsidRPr="00424A72" w:rsidRDefault="00A0340A" w:rsidP="00A6476E">
      <w:pPr>
        <w:numPr>
          <w:ilvl w:val="0"/>
          <w:numId w:val="29"/>
        </w:numPr>
      </w:pPr>
      <w:r w:rsidRPr="00424A72">
        <w:t xml:space="preserve">history of </w:t>
      </w:r>
      <w:r w:rsidRPr="00424A72">
        <w:rPr>
          <w:color w:val="FF0000"/>
        </w:rPr>
        <w:t>multiple concussions</w:t>
      </w:r>
      <w:r w:rsidRPr="00424A72">
        <w:t xml:space="preserve"> </w:t>
      </w:r>
      <w:r w:rsidR="005607B2" w:rsidRPr="00424A72">
        <w:t xml:space="preserve">→ </w:t>
      </w:r>
      <w:r w:rsidRPr="00424A72">
        <w:t>part</w:t>
      </w:r>
      <w:r w:rsidR="005607B2" w:rsidRPr="00424A72">
        <w:t>icipate in noncollision sports.</w:t>
      </w:r>
    </w:p>
    <w:p w:rsidR="005607B2" w:rsidRPr="00424A72" w:rsidRDefault="00A0340A" w:rsidP="00A6476E">
      <w:pPr>
        <w:numPr>
          <w:ilvl w:val="0"/>
          <w:numId w:val="29"/>
        </w:numPr>
      </w:pPr>
      <w:r w:rsidRPr="00424A72">
        <w:rPr>
          <w:color w:val="FF0000"/>
        </w:rPr>
        <w:t>single testis</w:t>
      </w:r>
      <w:r w:rsidRPr="00424A72">
        <w:t xml:space="preserve"> </w:t>
      </w:r>
      <w:r w:rsidR="005607B2" w:rsidRPr="00424A72">
        <w:t xml:space="preserve">→ </w:t>
      </w:r>
      <w:r w:rsidRPr="00424A72">
        <w:t>wear protecti</w:t>
      </w:r>
      <w:r w:rsidR="005607B2" w:rsidRPr="00424A72">
        <w:t>ve cup for most contact sports.</w:t>
      </w:r>
    </w:p>
    <w:p w:rsidR="005607B2" w:rsidRPr="00424A72" w:rsidRDefault="00A0340A" w:rsidP="00A6476E">
      <w:pPr>
        <w:numPr>
          <w:ilvl w:val="0"/>
          <w:numId w:val="29"/>
        </w:numPr>
      </w:pPr>
      <w:r w:rsidRPr="00424A72">
        <w:t xml:space="preserve">people at risk of </w:t>
      </w:r>
      <w:r w:rsidRPr="00424A72">
        <w:rPr>
          <w:color w:val="FF0000"/>
        </w:rPr>
        <w:t>heat intolerance and dehydration</w:t>
      </w:r>
      <w:r w:rsidRPr="00424A72">
        <w:t xml:space="preserve"> (e</w:t>
      </w:r>
      <w:r w:rsidR="005607B2" w:rsidRPr="00424A72">
        <w:t>.</w:t>
      </w:r>
      <w:r w:rsidRPr="00424A72">
        <w:t>g</w:t>
      </w:r>
      <w:r w:rsidR="005607B2" w:rsidRPr="00424A72">
        <w:t>.</w:t>
      </w:r>
      <w:r w:rsidRPr="00424A72">
        <w:t xml:space="preserve"> </w:t>
      </w:r>
      <w:r w:rsidR="005607B2" w:rsidRPr="00424A72">
        <w:t xml:space="preserve">diabetes, </w:t>
      </w:r>
      <w:r w:rsidRPr="00424A72">
        <w:t xml:space="preserve">cystic fibrosis) </w:t>
      </w:r>
      <w:r w:rsidR="005607B2" w:rsidRPr="00424A72">
        <w:t xml:space="preserve">→ </w:t>
      </w:r>
      <w:r w:rsidRPr="00424A72">
        <w:t>hydr</w:t>
      </w:r>
      <w:r w:rsidR="005607B2" w:rsidRPr="00424A72">
        <w:t>ate frequently during activity.</w:t>
      </w:r>
    </w:p>
    <w:p w:rsidR="00A0340A" w:rsidRPr="00424A72" w:rsidRDefault="00A0340A" w:rsidP="00A6476E">
      <w:pPr>
        <w:numPr>
          <w:ilvl w:val="0"/>
          <w:numId w:val="29"/>
        </w:numPr>
      </w:pPr>
      <w:r w:rsidRPr="00424A72">
        <w:rPr>
          <w:color w:val="FF0000"/>
        </w:rPr>
        <w:t>suboptimal seizure control</w:t>
      </w:r>
      <w:r w:rsidRPr="00424A72">
        <w:t xml:space="preserve"> </w:t>
      </w:r>
      <w:r w:rsidR="005607B2" w:rsidRPr="00424A72">
        <w:t xml:space="preserve">→ </w:t>
      </w:r>
      <w:r w:rsidRPr="00424A72">
        <w:t>avoid swimming, weight lifting, archery and riflery.</w:t>
      </w:r>
    </w:p>
    <w:p w:rsidR="00D80731" w:rsidRPr="00424A72" w:rsidRDefault="00D80731" w:rsidP="00804698"/>
    <w:p w:rsidR="00804698" w:rsidRPr="00424A72" w:rsidRDefault="00804698" w:rsidP="00804698"/>
    <w:p w:rsidR="00822292" w:rsidRPr="00424A72" w:rsidRDefault="00E30641" w:rsidP="00822292">
      <w:pPr>
        <w:pStyle w:val="Nervous1"/>
      </w:pPr>
      <w:bookmarkStart w:id="37" w:name="_Toc191357365"/>
      <w:bookmarkStart w:id="38" w:name="_Toc199868821"/>
      <w:bookmarkStart w:id="39" w:name="_Toc199868891"/>
      <w:bookmarkStart w:id="40" w:name="_Toc4283642"/>
      <w:r w:rsidRPr="00424A72">
        <w:t>Recurrent Pain Syndromes</w:t>
      </w:r>
      <w:bookmarkEnd w:id="37"/>
      <w:bookmarkEnd w:id="38"/>
      <w:bookmarkEnd w:id="39"/>
      <w:bookmarkEnd w:id="40"/>
    </w:p>
    <w:p w:rsidR="00822292" w:rsidRPr="00424A72" w:rsidRDefault="00822292" w:rsidP="00822292">
      <w:r w:rsidRPr="00424A72">
        <w:t>- pains occur at least monthly for 3-month period; no organic pathology is found; between episodes, child is well.</w:t>
      </w:r>
    </w:p>
    <w:p w:rsidR="00CC79A8" w:rsidRPr="00424A72" w:rsidRDefault="00CC79A8" w:rsidP="00CC79A8">
      <w:pPr>
        <w:pStyle w:val="NormalWeb"/>
        <w:numPr>
          <w:ilvl w:val="0"/>
          <w:numId w:val="5"/>
        </w:numPr>
        <w:rPr>
          <w:b/>
          <w:bCs/>
        </w:rPr>
      </w:pPr>
      <w:r w:rsidRPr="00424A72">
        <w:rPr>
          <w:i/>
        </w:rPr>
        <w:t>purely organic</w:t>
      </w:r>
      <w:r w:rsidRPr="00424A72">
        <w:t xml:space="preserve"> or </w:t>
      </w:r>
      <w:r w:rsidRPr="00424A72">
        <w:rPr>
          <w:i/>
        </w:rPr>
        <w:t>purely emotional</w:t>
      </w:r>
      <w:r w:rsidRPr="00424A72">
        <w:t xml:space="preserve"> etiologic explanations account for only minor percentage of recurrent pains, i.e. pain may result neither from pathophysiology nor obvious psychopathology, but may be result of </w:t>
      </w:r>
      <w:r w:rsidRPr="00424A72">
        <w:rPr>
          <w:color w:val="0000FF"/>
        </w:rPr>
        <w:t>mild individual differences in physiology</w:t>
      </w:r>
      <w:r w:rsidRPr="00424A72">
        <w:t xml:space="preserve"> (make child vulnerable to pain and stress-induced exacerbations).</w:t>
      </w:r>
    </w:p>
    <w:p w:rsidR="00CC79A8" w:rsidRPr="00424A72" w:rsidRDefault="00D07196" w:rsidP="00D07196">
      <w:pPr>
        <w:ind w:left="1440"/>
        <w:rPr>
          <w:i/>
          <w:sz w:val="20"/>
        </w:rPr>
      </w:pPr>
      <w:r w:rsidRPr="00424A72">
        <w:rPr>
          <w:i/>
          <w:sz w:val="20"/>
        </w:rPr>
        <w:t>e.g. in recurrent abdominal pain, there may be slower transit time that results in constipation</w:t>
      </w:r>
    </w:p>
    <w:p w:rsidR="00D07196" w:rsidRPr="00424A72" w:rsidRDefault="00D07196" w:rsidP="00D07196">
      <w:pPr>
        <w:ind w:left="360"/>
        <w:rPr>
          <w:b/>
          <w:bCs/>
        </w:rPr>
      </w:pPr>
    </w:p>
    <w:p w:rsidR="00CC79A8" w:rsidRPr="00424A72" w:rsidRDefault="00CC79A8" w:rsidP="00CC79A8">
      <w:pPr>
        <w:numPr>
          <w:ilvl w:val="0"/>
          <w:numId w:val="16"/>
        </w:numPr>
        <w:shd w:val="clear" w:color="auto" w:fill="FFFFFF"/>
      </w:pPr>
      <w:r w:rsidRPr="00424A72">
        <w:rPr>
          <w:b/>
          <w:bCs/>
          <w:color w:val="000000"/>
          <w:highlight w:val="yellow"/>
        </w:rPr>
        <w:t>R</w:t>
      </w:r>
      <w:r w:rsidR="00822292" w:rsidRPr="00424A72">
        <w:rPr>
          <w:b/>
          <w:bCs/>
          <w:color w:val="000000"/>
          <w:highlight w:val="yellow"/>
        </w:rPr>
        <w:t>ecu</w:t>
      </w:r>
      <w:r w:rsidRPr="00424A72">
        <w:rPr>
          <w:b/>
          <w:bCs/>
          <w:color w:val="000000"/>
          <w:highlight w:val="yellow"/>
        </w:rPr>
        <w:t>rrent abdominal pain syndrome</w:t>
      </w:r>
      <w:r w:rsidRPr="00424A72">
        <w:t xml:space="preserve"> - occurs in 10-15% school-age children (peak incidence at age 9 years)</w:t>
      </w:r>
    </w:p>
    <w:p w:rsidR="00CC79A8" w:rsidRPr="00424A72" w:rsidRDefault="00644B8D" w:rsidP="00644B8D">
      <w:pPr>
        <w:shd w:val="clear" w:color="auto" w:fill="FFFFFF"/>
        <w:ind w:left="1440"/>
      </w:pPr>
      <w:r w:rsidRPr="00424A72">
        <w:t>N.B. further pain is from umbilicus, more likely it is to be organic (rectal examination is imperative)</w:t>
      </w:r>
    </w:p>
    <w:p w:rsidR="00644B8D" w:rsidRPr="00424A72" w:rsidRDefault="00644B8D" w:rsidP="00CC79A8">
      <w:pPr>
        <w:shd w:val="clear" w:color="auto" w:fill="FFFFFF"/>
      </w:pPr>
    </w:p>
    <w:p w:rsidR="00CC79A8" w:rsidRPr="00424A72" w:rsidRDefault="00CC79A8" w:rsidP="00CC79A8">
      <w:pPr>
        <w:numPr>
          <w:ilvl w:val="0"/>
          <w:numId w:val="16"/>
        </w:numPr>
        <w:shd w:val="clear" w:color="auto" w:fill="FFFFFF"/>
      </w:pPr>
      <w:r w:rsidRPr="00424A72">
        <w:rPr>
          <w:b/>
          <w:bCs/>
          <w:color w:val="000000"/>
          <w:highlight w:val="yellow"/>
        </w:rPr>
        <w:t>H</w:t>
      </w:r>
      <w:r w:rsidR="00822292" w:rsidRPr="00424A72">
        <w:rPr>
          <w:b/>
          <w:bCs/>
          <w:color w:val="000000"/>
          <w:highlight w:val="yellow"/>
        </w:rPr>
        <w:t>eadache</w:t>
      </w:r>
      <w:r w:rsidRPr="00424A72">
        <w:rPr>
          <w:b/>
          <w:bCs/>
        </w:rPr>
        <w:t xml:space="preserve"> </w:t>
      </w:r>
      <w:r w:rsidRPr="00424A72">
        <w:t xml:space="preserve">- occurs in 15-20% school-age children </w:t>
      </w:r>
      <w:r w:rsidR="00AC78F0" w:rsidRPr="00424A72">
        <w:t>(</w:t>
      </w:r>
      <w:r w:rsidRPr="00424A72">
        <w:t>peak incidence at age 12 years)</w:t>
      </w:r>
      <w:r w:rsidR="00AC78F0" w:rsidRPr="00424A72">
        <w:t>.</w:t>
      </w:r>
    </w:p>
    <w:p w:rsidR="00CC79A8" w:rsidRPr="00424A72" w:rsidRDefault="00CC79A8" w:rsidP="00CC79A8">
      <w:pPr>
        <w:shd w:val="clear" w:color="auto" w:fill="FFFFFF"/>
      </w:pPr>
    </w:p>
    <w:p w:rsidR="00CC79A8" w:rsidRPr="00424A72" w:rsidRDefault="00CC79A8" w:rsidP="00CC79A8">
      <w:pPr>
        <w:numPr>
          <w:ilvl w:val="0"/>
          <w:numId w:val="16"/>
        </w:numPr>
        <w:shd w:val="clear" w:color="auto" w:fill="FFFFFF"/>
      </w:pPr>
      <w:r w:rsidRPr="00424A72">
        <w:rPr>
          <w:b/>
          <w:bCs/>
          <w:highlight w:val="yellow"/>
        </w:rPr>
        <w:t>L</w:t>
      </w:r>
      <w:r w:rsidR="00822292" w:rsidRPr="00424A72">
        <w:rPr>
          <w:b/>
          <w:bCs/>
          <w:highlight w:val="yellow"/>
        </w:rPr>
        <w:t>imb pain ("growing pains")</w:t>
      </w:r>
      <w:r w:rsidRPr="00424A72">
        <w:t xml:space="preserve"> - occurs in 15% school-age children </w:t>
      </w:r>
      <w:r w:rsidR="00AC78F0" w:rsidRPr="00424A72">
        <w:t>(</w:t>
      </w:r>
      <w:r w:rsidRPr="00424A72">
        <w:t>peak incidence at age 11 years)</w:t>
      </w:r>
      <w:r w:rsidR="00AC78F0" w:rsidRPr="00424A72">
        <w:t>.</w:t>
      </w:r>
    </w:p>
    <w:p w:rsidR="00CC79A8" w:rsidRPr="00424A72" w:rsidRDefault="00CC79A8" w:rsidP="00CC79A8">
      <w:pPr>
        <w:shd w:val="clear" w:color="auto" w:fill="FFFFFF"/>
      </w:pPr>
    </w:p>
    <w:p w:rsidR="00644B8D" w:rsidRPr="00424A72" w:rsidRDefault="00644B8D" w:rsidP="00644B8D">
      <w:pPr>
        <w:pStyle w:val="NormalWeb"/>
        <w:numPr>
          <w:ilvl w:val="0"/>
          <w:numId w:val="5"/>
        </w:numPr>
      </w:pPr>
      <w:r w:rsidRPr="00424A72">
        <w:rPr>
          <w:color w:val="FF0000"/>
        </w:rPr>
        <w:t>localized</w:t>
      </w:r>
      <w:r w:rsidRPr="00424A72">
        <w:t xml:space="preserve"> pain, </w:t>
      </w:r>
      <w:r w:rsidRPr="00424A72">
        <w:rPr>
          <w:color w:val="FF0000"/>
        </w:rPr>
        <w:t>continuous</w:t>
      </w:r>
      <w:r w:rsidRPr="00424A72">
        <w:t xml:space="preserve"> pain, pain that </w:t>
      </w:r>
      <w:r w:rsidRPr="00424A72">
        <w:rPr>
          <w:color w:val="FF0000"/>
        </w:rPr>
        <w:t>awakens</w:t>
      </w:r>
      <w:r w:rsidRPr="00424A72">
        <w:t xml:space="preserve"> from sleep, pain associated with </w:t>
      </w:r>
      <w:r w:rsidRPr="00424A72">
        <w:rPr>
          <w:color w:val="FF0000"/>
        </w:rPr>
        <w:t>other symptoms</w:t>
      </w:r>
      <w:r w:rsidRPr="00424A72">
        <w:t xml:space="preserve"> (e.g. vomiting, fever, changes in stool color) suggest organic disease!</w:t>
      </w:r>
    </w:p>
    <w:p w:rsidR="00644B8D" w:rsidRPr="00424A72" w:rsidRDefault="00644B8D" w:rsidP="00644B8D">
      <w:pPr>
        <w:pStyle w:val="NormalWeb"/>
        <w:numPr>
          <w:ilvl w:val="0"/>
          <w:numId w:val="5"/>
        </w:numPr>
      </w:pPr>
      <w:r w:rsidRPr="00424A72">
        <w:t xml:space="preserve">evidence of </w:t>
      </w:r>
      <w:r w:rsidRPr="00424A72">
        <w:rPr>
          <w:i/>
          <w:color w:val="0000FF"/>
        </w:rPr>
        <w:t>obvious psychopathology</w:t>
      </w:r>
      <w:r w:rsidRPr="00424A72">
        <w:t xml:space="preserve"> must be sought in both parents and child!</w:t>
      </w:r>
    </w:p>
    <w:p w:rsidR="00644B8D" w:rsidRPr="00424A72" w:rsidRDefault="00644B8D" w:rsidP="00644B8D">
      <w:pPr>
        <w:pStyle w:val="NormalWeb"/>
        <w:numPr>
          <w:ilvl w:val="0"/>
          <w:numId w:val="5"/>
        </w:numPr>
      </w:pPr>
      <w:r w:rsidRPr="00424A72">
        <w:rPr>
          <w:u w:val="single"/>
        </w:rPr>
        <w:t>laboratory screening</w:t>
      </w:r>
      <w:r w:rsidRPr="00424A72">
        <w:t>: CBC</w:t>
      </w:r>
      <w:r w:rsidR="00822292" w:rsidRPr="00424A72">
        <w:t xml:space="preserve">, </w:t>
      </w:r>
      <w:r w:rsidRPr="00424A72">
        <w:t>ESR</w:t>
      </w:r>
      <w:r w:rsidR="00822292" w:rsidRPr="00424A72">
        <w:t>, urinalysis.</w:t>
      </w:r>
    </w:p>
    <w:p w:rsidR="00644B8D" w:rsidRPr="00424A72" w:rsidRDefault="00644B8D" w:rsidP="00644B8D">
      <w:pPr>
        <w:pStyle w:val="NormalWeb"/>
        <w:numPr>
          <w:ilvl w:val="0"/>
          <w:numId w:val="5"/>
        </w:numPr>
      </w:pPr>
      <w:r w:rsidRPr="00424A72">
        <w:rPr>
          <w:u w:val="single"/>
        </w:rPr>
        <w:t>management</w:t>
      </w:r>
      <w:r w:rsidRPr="00424A72">
        <w:t>:</w:t>
      </w:r>
    </w:p>
    <w:p w:rsidR="00407FDF" w:rsidRPr="00424A72" w:rsidRDefault="00407FDF" w:rsidP="00407FDF">
      <w:pPr>
        <w:pStyle w:val="NormalWeb"/>
        <w:numPr>
          <w:ilvl w:val="0"/>
          <w:numId w:val="17"/>
        </w:numPr>
      </w:pPr>
      <w:r w:rsidRPr="00424A72">
        <w:rPr>
          <w:b/>
          <w:bCs/>
          <w:color w:val="0000FF"/>
        </w:rPr>
        <w:t>n</w:t>
      </w:r>
      <w:r w:rsidR="00822292" w:rsidRPr="00424A72">
        <w:rPr>
          <w:b/>
          <w:bCs/>
          <w:color w:val="0000FF"/>
        </w:rPr>
        <w:t>ormal activity</w:t>
      </w:r>
      <w:r w:rsidR="00822292" w:rsidRPr="00424A72">
        <w:rPr>
          <w:b/>
          <w:bCs/>
        </w:rPr>
        <w:t xml:space="preserve"> </w:t>
      </w:r>
      <w:r w:rsidRPr="00424A72">
        <w:rPr>
          <w:bCs/>
        </w:rPr>
        <w:t>(</w:t>
      </w:r>
      <w:r w:rsidRPr="00424A72">
        <w:t xml:space="preserve">do </w:t>
      </w:r>
      <w:r w:rsidR="00822292" w:rsidRPr="00424A72">
        <w:t xml:space="preserve">not allow </w:t>
      </w:r>
      <w:r w:rsidRPr="00424A72">
        <w:t xml:space="preserve">pain </w:t>
      </w:r>
      <w:r w:rsidR="00822292" w:rsidRPr="00424A72">
        <w:t>to restrict child significantly</w:t>
      </w:r>
      <w:r w:rsidRPr="00424A72">
        <w:t>!)</w:t>
      </w:r>
      <w:r w:rsidR="00822292" w:rsidRPr="00424A72">
        <w:t>.</w:t>
      </w:r>
    </w:p>
    <w:p w:rsidR="00407FDF" w:rsidRPr="00424A72" w:rsidRDefault="00822292" w:rsidP="00407FDF">
      <w:pPr>
        <w:pStyle w:val="NormalWeb"/>
        <w:numPr>
          <w:ilvl w:val="0"/>
          <w:numId w:val="17"/>
        </w:numPr>
      </w:pPr>
      <w:r w:rsidRPr="00424A72">
        <w:rPr>
          <w:b/>
          <w:bCs/>
          <w:color w:val="0000FF"/>
        </w:rPr>
        <w:t>symptom diary</w:t>
      </w:r>
      <w:r w:rsidRPr="00424A72">
        <w:rPr>
          <w:b/>
          <w:bCs/>
        </w:rPr>
        <w:t xml:space="preserve"> </w:t>
      </w:r>
      <w:r w:rsidRPr="00424A72">
        <w:t>shou</w:t>
      </w:r>
      <w:r w:rsidR="00407FDF" w:rsidRPr="00424A72">
        <w:t>ld be kept by parents and child</w:t>
      </w:r>
      <w:r w:rsidR="00925B49" w:rsidRPr="00424A72">
        <w:t xml:space="preserve"> + scheduled </w:t>
      </w:r>
      <w:r w:rsidR="00925B49" w:rsidRPr="00424A72">
        <w:rPr>
          <w:b/>
          <w:color w:val="0000FF"/>
        </w:rPr>
        <w:t>follow-up visits</w:t>
      </w:r>
      <w:r w:rsidR="00925B49" w:rsidRPr="00424A72">
        <w:t>.</w:t>
      </w:r>
    </w:p>
    <w:p w:rsidR="00822292" w:rsidRPr="00424A72" w:rsidRDefault="00407FDF" w:rsidP="00407FDF">
      <w:pPr>
        <w:pStyle w:val="NormalWeb"/>
        <w:numPr>
          <w:ilvl w:val="0"/>
          <w:numId w:val="17"/>
        </w:numPr>
      </w:pPr>
      <w:r w:rsidRPr="00424A72">
        <w:rPr>
          <w:b/>
          <w:bCs/>
          <w:color w:val="0000FF"/>
        </w:rPr>
        <w:t>s</w:t>
      </w:r>
      <w:r w:rsidR="00822292" w:rsidRPr="00424A72">
        <w:rPr>
          <w:b/>
          <w:bCs/>
          <w:color w:val="0000FF"/>
        </w:rPr>
        <w:t>ymptomatic relief</w:t>
      </w:r>
      <w:r w:rsidR="00822292" w:rsidRPr="00424A72">
        <w:rPr>
          <w:b/>
          <w:bCs/>
        </w:rPr>
        <w:t xml:space="preserve"> </w:t>
      </w:r>
      <w:r w:rsidRPr="00424A72">
        <w:t>-</w:t>
      </w:r>
      <w:r w:rsidR="00822292" w:rsidRPr="00424A72">
        <w:t xml:space="preserve"> </w:t>
      </w:r>
      <w:r w:rsidRPr="00424A72">
        <w:t>m</w:t>
      </w:r>
      <w:r w:rsidR="00822292" w:rsidRPr="00424A72">
        <w:t xml:space="preserve">ild analgesics </w:t>
      </w:r>
      <w:r w:rsidRPr="00424A72">
        <w:t>(</w:t>
      </w:r>
      <w:r w:rsidR="00822292" w:rsidRPr="00424A72">
        <w:t xml:space="preserve">such as </w:t>
      </w:r>
      <w:r w:rsidR="00822292" w:rsidRPr="00424A72">
        <w:rPr>
          <w:rStyle w:val="Drugname2Char"/>
          <w:lang w:val="en-US"/>
        </w:rPr>
        <w:t>ibuprofen</w:t>
      </w:r>
      <w:r w:rsidRPr="00424A72">
        <w:t>)</w:t>
      </w:r>
      <w:r w:rsidR="00822292" w:rsidRPr="00424A72">
        <w:t xml:space="preserve"> </w:t>
      </w:r>
      <w:r w:rsidRPr="00424A72">
        <w:t>during acute pain episodes</w:t>
      </w:r>
      <w:r w:rsidR="00822292" w:rsidRPr="00424A72">
        <w:t>.</w:t>
      </w:r>
    </w:p>
    <w:p w:rsidR="00627135" w:rsidRPr="00424A72" w:rsidRDefault="00925B49" w:rsidP="00925B49">
      <w:pPr>
        <w:pStyle w:val="NormalWeb"/>
        <w:numPr>
          <w:ilvl w:val="0"/>
          <w:numId w:val="5"/>
        </w:numPr>
      </w:pPr>
      <w:r w:rsidRPr="00424A72">
        <w:rPr>
          <w:u w:val="single"/>
        </w:rPr>
        <w:t>prognosis</w:t>
      </w:r>
      <w:r w:rsidRPr="00424A72">
        <w:t xml:space="preserve"> – self-limiting.</w:t>
      </w:r>
    </w:p>
    <w:p w:rsidR="00897B92" w:rsidRPr="00424A72" w:rsidRDefault="00897B92" w:rsidP="002C3BF2"/>
    <w:p w:rsidR="00897B92" w:rsidRPr="00424A72" w:rsidRDefault="00897B92" w:rsidP="002C3BF2"/>
    <w:p w:rsidR="00DE4EC8" w:rsidRPr="00424A72" w:rsidRDefault="00DE4EC8" w:rsidP="00DE4EC8">
      <w:pPr>
        <w:pStyle w:val="Nervous1"/>
      </w:pPr>
      <w:bookmarkStart w:id="41" w:name="_Toc4283643"/>
      <w:r w:rsidRPr="00424A72">
        <w:t>Pediatric Mortality</w:t>
      </w:r>
      <w:bookmarkEnd w:id="41"/>
    </w:p>
    <w:p w:rsidR="00937A8D" w:rsidRPr="00424A72" w:rsidRDefault="00937A8D" w:rsidP="00937A8D">
      <w:r w:rsidRPr="00424A72">
        <w:rPr>
          <w:b/>
        </w:rPr>
        <w:t>Mortality rate</w:t>
      </w:r>
      <w:r w:rsidRPr="00424A72">
        <w:t xml:space="preserve"> - deaths per 1000 population</w:t>
      </w:r>
    </w:p>
    <w:p w:rsidR="00937A8D" w:rsidRPr="00424A72" w:rsidRDefault="00937A8D" w:rsidP="00937A8D">
      <w:r w:rsidRPr="00424A72">
        <w:rPr>
          <w:b/>
        </w:rPr>
        <w:t>Birth rate</w:t>
      </w:r>
      <w:r w:rsidRPr="00424A72">
        <w:t xml:space="preserve"> - live births per 1000 population</w:t>
      </w:r>
    </w:p>
    <w:p w:rsidR="00937A8D" w:rsidRPr="00424A72" w:rsidRDefault="00937A8D" w:rsidP="00937A8D">
      <w:r w:rsidRPr="00424A72">
        <w:rPr>
          <w:b/>
        </w:rPr>
        <w:t>Fertility rate</w:t>
      </w:r>
      <w:r w:rsidRPr="00424A72">
        <w:t xml:space="preserve"> - live births per 1000 women 15–44 years of age</w:t>
      </w:r>
    </w:p>
    <w:p w:rsidR="00937A8D" w:rsidRPr="00424A72" w:rsidRDefault="00937A8D" w:rsidP="00937A8D">
      <w:r w:rsidRPr="00424A72">
        <w:rPr>
          <w:b/>
        </w:rPr>
        <w:t>Maternal mortality</w:t>
      </w:r>
      <w:r w:rsidRPr="00424A72">
        <w:t xml:space="preserve"> - deaths during pregnancy ÷  90 days postpartum per 100,000 live births</w:t>
      </w:r>
    </w:p>
    <w:p w:rsidR="00937A8D" w:rsidRPr="00424A72" w:rsidRDefault="00937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701"/>
        <w:gridCol w:w="1559"/>
      </w:tblGrid>
      <w:tr w:rsidR="009C2E17" w:rsidRPr="00424A72">
        <w:tc>
          <w:tcPr>
            <w:tcW w:w="1526" w:type="dxa"/>
            <w:shd w:val="clear" w:color="auto" w:fill="D9D9D9"/>
          </w:tcPr>
          <w:p w:rsidR="009C2E17" w:rsidRPr="00424A72" w:rsidRDefault="009C2E17" w:rsidP="00AE0010">
            <w:pPr>
              <w:jc w:val="center"/>
              <w:rPr>
                <w:b/>
              </w:rPr>
            </w:pPr>
            <w:r w:rsidRPr="00424A72">
              <w:rPr>
                <w:b/>
              </w:rPr>
              <w:t>Mortality</w:t>
            </w:r>
          </w:p>
        </w:tc>
        <w:tc>
          <w:tcPr>
            <w:tcW w:w="1701" w:type="dxa"/>
            <w:shd w:val="clear" w:color="auto" w:fill="D9D9D9"/>
          </w:tcPr>
          <w:p w:rsidR="009C2E17" w:rsidRPr="00424A72" w:rsidRDefault="009C2E17" w:rsidP="00AE0010">
            <w:pPr>
              <w:jc w:val="center"/>
              <w:rPr>
                <w:b/>
              </w:rPr>
            </w:pPr>
            <w:r w:rsidRPr="00424A72">
              <w:rPr>
                <w:b/>
              </w:rPr>
              <w:t>20</w:t>
            </w:r>
            <w:r w:rsidRPr="00424A72">
              <w:rPr>
                <w:b/>
                <w:vertAlign w:val="superscript"/>
              </w:rPr>
              <w:t>th</w:t>
            </w:r>
            <w:r w:rsidRPr="00424A72">
              <w:rPr>
                <w:b/>
              </w:rPr>
              <w:t xml:space="preserve"> wk - birth</w:t>
            </w:r>
          </w:p>
        </w:tc>
        <w:tc>
          <w:tcPr>
            <w:tcW w:w="1701" w:type="dxa"/>
            <w:shd w:val="clear" w:color="auto" w:fill="D9D9D9"/>
          </w:tcPr>
          <w:p w:rsidR="009C2E17" w:rsidRPr="00424A72" w:rsidRDefault="009C2E17" w:rsidP="00AE0010">
            <w:pPr>
              <w:jc w:val="center"/>
              <w:rPr>
                <w:b/>
              </w:rPr>
            </w:pPr>
            <w:r w:rsidRPr="00424A72">
              <w:rPr>
                <w:b/>
              </w:rPr>
              <w:t>birth - 28 d</w:t>
            </w:r>
          </w:p>
        </w:tc>
        <w:tc>
          <w:tcPr>
            <w:tcW w:w="1559" w:type="dxa"/>
            <w:shd w:val="clear" w:color="auto" w:fill="D9D9D9"/>
          </w:tcPr>
          <w:p w:rsidR="009C2E17" w:rsidRPr="00424A72" w:rsidRDefault="009C2E17" w:rsidP="00AE0010">
            <w:pPr>
              <w:jc w:val="center"/>
              <w:rPr>
                <w:b/>
              </w:rPr>
            </w:pPr>
            <w:r w:rsidRPr="00424A72">
              <w:rPr>
                <w:b/>
              </w:rPr>
              <w:t>28 d – 1 yr</w:t>
            </w:r>
          </w:p>
        </w:tc>
      </w:tr>
      <w:tr w:rsidR="009C2E17" w:rsidRPr="00424A72">
        <w:tc>
          <w:tcPr>
            <w:tcW w:w="1526" w:type="dxa"/>
          </w:tcPr>
          <w:p w:rsidR="009C2E17" w:rsidRPr="00424A72" w:rsidRDefault="009C2E17" w:rsidP="00AE0010">
            <w:r w:rsidRPr="00424A72">
              <w:rPr>
                <w:color w:val="0000FF"/>
              </w:rPr>
              <w:t>Fetal</w:t>
            </w:r>
          </w:p>
        </w:tc>
        <w:tc>
          <w:tcPr>
            <w:tcW w:w="1701" w:type="dxa"/>
            <w:shd w:val="clear" w:color="auto" w:fill="FFFF99"/>
          </w:tcPr>
          <w:p w:rsidR="009C2E17" w:rsidRPr="00424A72" w:rsidRDefault="009C2E17" w:rsidP="00AE0010"/>
        </w:tc>
        <w:tc>
          <w:tcPr>
            <w:tcW w:w="1701" w:type="dxa"/>
          </w:tcPr>
          <w:p w:rsidR="009C2E17" w:rsidRPr="00424A72" w:rsidRDefault="009C2E17" w:rsidP="00AE0010"/>
        </w:tc>
        <w:tc>
          <w:tcPr>
            <w:tcW w:w="1559" w:type="dxa"/>
          </w:tcPr>
          <w:p w:rsidR="009C2E17" w:rsidRPr="00424A72" w:rsidRDefault="009C2E17" w:rsidP="00AE0010"/>
        </w:tc>
      </w:tr>
      <w:tr w:rsidR="009C2E17" w:rsidRPr="00424A72">
        <w:tc>
          <w:tcPr>
            <w:tcW w:w="1526" w:type="dxa"/>
            <w:vAlign w:val="center"/>
          </w:tcPr>
          <w:p w:rsidR="009C2E17" w:rsidRPr="00424A72" w:rsidRDefault="009C2E17" w:rsidP="009E6FE1">
            <w:pPr>
              <w:rPr>
                <w:color w:val="0000FF"/>
              </w:rPr>
            </w:pPr>
            <w:r w:rsidRPr="00424A72">
              <w:rPr>
                <w:color w:val="0000FF"/>
              </w:rPr>
              <w:t>Neonatal</w:t>
            </w:r>
          </w:p>
        </w:tc>
        <w:tc>
          <w:tcPr>
            <w:tcW w:w="1701" w:type="dxa"/>
          </w:tcPr>
          <w:p w:rsidR="009C2E17" w:rsidRPr="00424A72" w:rsidRDefault="009C2E17" w:rsidP="00AE0010"/>
        </w:tc>
        <w:tc>
          <w:tcPr>
            <w:tcW w:w="1701" w:type="dxa"/>
            <w:shd w:val="clear" w:color="auto" w:fill="FFFF99"/>
          </w:tcPr>
          <w:p w:rsidR="009E6FE1" w:rsidRPr="00424A72" w:rsidRDefault="009E6FE1" w:rsidP="009E6FE1">
            <w:pPr>
              <w:pStyle w:val="NormalWeb"/>
              <w:rPr>
                <w:sz w:val="20"/>
                <w:szCs w:val="20"/>
              </w:rPr>
            </w:pPr>
            <w:r w:rsidRPr="00424A72">
              <w:rPr>
                <w:b/>
                <w:sz w:val="20"/>
                <w:szCs w:val="20"/>
              </w:rPr>
              <w:t>Early</w:t>
            </w:r>
            <w:r w:rsidRPr="00424A72">
              <w:rPr>
                <w:sz w:val="20"/>
                <w:szCs w:val="20"/>
              </w:rPr>
              <w:t xml:space="preserve"> - before 7 d</w:t>
            </w:r>
          </w:p>
          <w:p w:rsidR="009C2E17" w:rsidRPr="00424A72" w:rsidRDefault="009E6FE1" w:rsidP="009E6FE1">
            <w:r w:rsidRPr="00424A72">
              <w:rPr>
                <w:b/>
                <w:sz w:val="20"/>
              </w:rPr>
              <w:t>Late</w:t>
            </w:r>
            <w:r w:rsidRPr="00424A72">
              <w:rPr>
                <w:sz w:val="20"/>
              </w:rPr>
              <w:t xml:space="preserve"> - at 7-28 d</w:t>
            </w:r>
          </w:p>
        </w:tc>
        <w:tc>
          <w:tcPr>
            <w:tcW w:w="1559" w:type="dxa"/>
            <w:shd w:val="clear" w:color="auto" w:fill="auto"/>
          </w:tcPr>
          <w:p w:rsidR="009C2E17" w:rsidRPr="00424A72" w:rsidRDefault="009C2E17" w:rsidP="00AE0010"/>
        </w:tc>
      </w:tr>
      <w:tr w:rsidR="009C2E17" w:rsidRPr="00424A72">
        <w:tc>
          <w:tcPr>
            <w:tcW w:w="1526" w:type="dxa"/>
          </w:tcPr>
          <w:p w:rsidR="009C2E17" w:rsidRPr="00424A72" w:rsidRDefault="009C2E17" w:rsidP="00AE0010">
            <w:r w:rsidRPr="00424A72">
              <w:rPr>
                <w:color w:val="0000FF"/>
              </w:rPr>
              <w:t>Perinatal</w:t>
            </w:r>
          </w:p>
        </w:tc>
        <w:tc>
          <w:tcPr>
            <w:tcW w:w="1701" w:type="dxa"/>
            <w:shd w:val="clear" w:color="auto" w:fill="FFFF99"/>
          </w:tcPr>
          <w:p w:rsidR="009C2E17" w:rsidRPr="00424A72" w:rsidRDefault="009C2E17" w:rsidP="00AE0010"/>
        </w:tc>
        <w:tc>
          <w:tcPr>
            <w:tcW w:w="1701" w:type="dxa"/>
            <w:shd w:val="clear" w:color="auto" w:fill="FFFF99"/>
          </w:tcPr>
          <w:p w:rsidR="009C2E17" w:rsidRPr="00424A72" w:rsidRDefault="009C2E17" w:rsidP="00AE0010"/>
        </w:tc>
        <w:tc>
          <w:tcPr>
            <w:tcW w:w="1559" w:type="dxa"/>
          </w:tcPr>
          <w:p w:rsidR="009C2E17" w:rsidRPr="00424A72" w:rsidRDefault="009C2E17" w:rsidP="00AE0010"/>
        </w:tc>
      </w:tr>
      <w:tr w:rsidR="009C2E17" w:rsidRPr="00424A72">
        <w:tc>
          <w:tcPr>
            <w:tcW w:w="1526" w:type="dxa"/>
          </w:tcPr>
          <w:p w:rsidR="009C2E17" w:rsidRPr="00424A72" w:rsidRDefault="009C2E17" w:rsidP="00AE0010">
            <w:pPr>
              <w:rPr>
                <w:color w:val="0000FF"/>
              </w:rPr>
            </w:pPr>
            <w:r w:rsidRPr="00424A72">
              <w:rPr>
                <w:color w:val="0000FF"/>
              </w:rPr>
              <w:t>Postneonatal</w:t>
            </w:r>
          </w:p>
        </w:tc>
        <w:tc>
          <w:tcPr>
            <w:tcW w:w="1701" w:type="dxa"/>
          </w:tcPr>
          <w:p w:rsidR="009C2E17" w:rsidRPr="00424A72" w:rsidRDefault="009C2E17" w:rsidP="00AE0010"/>
        </w:tc>
        <w:tc>
          <w:tcPr>
            <w:tcW w:w="1701" w:type="dxa"/>
          </w:tcPr>
          <w:p w:rsidR="009C2E17" w:rsidRPr="00424A72" w:rsidRDefault="009C2E17" w:rsidP="00AE0010"/>
        </w:tc>
        <w:tc>
          <w:tcPr>
            <w:tcW w:w="1559" w:type="dxa"/>
            <w:shd w:val="clear" w:color="auto" w:fill="FFFF99"/>
          </w:tcPr>
          <w:p w:rsidR="009C2E17" w:rsidRPr="00424A72" w:rsidRDefault="009C2E17" w:rsidP="00AE0010"/>
        </w:tc>
      </w:tr>
      <w:tr w:rsidR="009C2E17" w:rsidRPr="00424A72">
        <w:tc>
          <w:tcPr>
            <w:tcW w:w="1526" w:type="dxa"/>
          </w:tcPr>
          <w:p w:rsidR="009C2E17" w:rsidRPr="00424A72" w:rsidRDefault="009C2E17" w:rsidP="00AE0010">
            <w:pPr>
              <w:rPr>
                <w:color w:val="0000FF"/>
              </w:rPr>
            </w:pPr>
            <w:r w:rsidRPr="00424A72">
              <w:rPr>
                <w:color w:val="0000FF"/>
              </w:rPr>
              <w:t>Infant</w:t>
            </w:r>
          </w:p>
        </w:tc>
        <w:tc>
          <w:tcPr>
            <w:tcW w:w="1701" w:type="dxa"/>
          </w:tcPr>
          <w:p w:rsidR="009C2E17" w:rsidRPr="00424A72" w:rsidRDefault="009C2E17" w:rsidP="00AE0010"/>
        </w:tc>
        <w:tc>
          <w:tcPr>
            <w:tcW w:w="1701" w:type="dxa"/>
            <w:shd w:val="clear" w:color="auto" w:fill="FFFF99"/>
          </w:tcPr>
          <w:p w:rsidR="009C2E17" w:rsidRPr="00424A72" w:rsidRDefault="009C2E17" w:rsidP="00AE0010"/>
        </w:tc>
        <w:tc>
          <w:tcPr>
            <w:tcW w:w="1559" w:type="dxa"/>
            <w:shd w:val="clear" w:color="auto" w:fill="FFFF99"/>
          </w:tcPr>
          <w:p w:rsidR="009C2E17" w:rsidRPr="00424A72" w:rsidRDefault="009C2E17" w:rsidP="00AE0010"/>
        </w:tc>
      </w:tr>
    </w:tbl>
    <w:p w:rsidR="009C2E17" w:rsidRPr="00424A72" w:rsidRDefault="009C2E17" w:rsidP="009C2E17"/>
    <w:p w:rsidR="009C2E17" w:rsidRPr="00424A72" w:rsidRDefault="009C2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857"/>
        <w:gridCol w:w="2168"/>
        <w:gridCol w:w="3679"/>
      </w:tblGrid>
      <w:tr w:rsidR="00A017ED" w:rsidRPr="00424A72">
        <w:tc>
          <w:tcPr>
            <w:tcW w:w="2247" w:type="dxa"/>
            <w:shd w:val="clear" w:color="auto" w:fill="D9D9D9"/>
          </w:tcPr>
          <w:p w:rsidR="00A017ED" w:rsidRPr="00424A72" w:rsidRDefault="003C1435" w:rsidP="00DE4EC8">
            <w:pPr>
              <w:jc w:val="center"/>
              <w:rPr>
                <w:b/>
              </w:rPr>
            </w:pPr>
            <w:r w:rsidRPr="00424A72">
              <w:rPr>
                <w:b/>
              </w:rPr>
              <w:t>Rate</w:t>
            </w:r>
          </w:p>
        </w:tc>
        <w:tc>
          <w:tcPr>
            <w:tcW w:w="1887" w:type="dxa"/>
            <w:shd w:val="clear" w:color="auto" w:fill="D9D9D9"/>
          </w:tcPr>
          <w:p w:rsidR="00A017ED" w:rsidRPr="00424A72" w:rsidRDefault="00A017ED" w:rsidP="00DE4EC8">
            <w:pPr>
              <w:jc w:val="center"/>
              <w:rPr>
                <w:b/>
              </w:rPr>
            </w:pPr>
            <w:r w:rsidRPr="00424A72">
              <w:rPr>
                <w:b/>
              </w:rPr>
              <w:t>Age</w:t>
            </w:r>
          </w:p>
        </w:tc>
        <w:tc>
          <w:tcPr>
            <w:tcW w:w="2211" w:type="dxa"/>
            <w:shd w:val="clear" w:color="auto" w:fill="D9D9D9"/>
          </w:tcPr>
          <w:p w:rsidR="00A017ED" w:rsidRPr="00424A72" w:rsidRDefault="00A017ED" w:rsidP="00DE4EC8">
            <w:pPr>
              <w:jc w:val="center"/>
              <w:rPr>
                <w:b/>
              </w:rPr>
            </w:pPr>
            <w:r w:rsidRPr="00424A72">
              <w:rPr>
                <w:b/>
              </w:rPr>
              <w:t>Per population</w:t>
            </w:r>
          </w:p>
        </w:tc>
        <w:tc>
          <w:tcPr>
            <w:tcW w:w="3793" w:type="dxa"/>
            <w:shd w:val="clear" w:color="auto" w:fill="D9D9D9"/>
          </w:tcPr>
          <w:p w:rsidR="00A017ED" w:rsidRPr="00424A72" w:rsidRDefault="00A017ED" w:rsidP="00DE4EC8">
            <w:pPr>
              <w:jc w:val="center"/>
              <w:rPr>
                <w:b/>
              </w:rPr>
            </w:pPr>
          </w:p>
        </w:tc>
      </w:tr>
      <w:tr w:rsidR="00F15833" w:rsidRPr="00424A72">
        <w:tc>
          <w:tcPr>
            <w:tcW w:w="2247" w:type="dxa"/>
          </w:tcPr>
          <w:p w:rsidR="00F15833" w:rsidRPr="00424A72" w:rsidRDefault="00F15833" w:rsidP="00AE0010">
            <w:r w:rsidRPr="00424A72">
              <w:rPr>
                <w:color w:val="0000FF"/>
              </w:rPr>
              <w:t>Fetal</w:t>
            </w:r>
            <w:r w:rsidRPr="00424A72">
              <w:t xml:space="preserve"> </w:t>
            </w:r>
            <w:r w:rsidRPr="00424A72">
              <w:rPr>
                <w:color w:val="0000FF"/>
              </w:rPr>
              <w:t>mortality</w:t>
            </w:r>
          </w:p>
        </w:tc>
        <w:tc>
          <w:tcPr>
            <w:tcW w:w="1887" w:type="dxa"/>
          </w:tcPr>
          <w:p w:rsidR="00F15833" w:rsidRPr="00424A72" w:rsidRDefault="00F15833" w:rsidP="00AE0010">
            <w:r w:rsidRPr="00424A72">
              <w:t>Stillbirths (i.e. gestational age &gt; 20 weeks)</w:t>
            </w:r>
          </w:p>
        </w:tc>
        <w:tc>
          <w:tcPr>
            <w:tcW w:w="2211" w:type="dxa"/>
          </w:tcPr>
          <w:p w:rsidR="00F15833" w:rsidRPr="00424A72" w:rsidRDefault="00F15833" w:rsidP="00AE0010">
            <w:r w:rsidRPr="00424A72">
              <w:t>1000 total births of gestational age &gt; 20 weeks</w:t>
            </w:r>
          </w:p>
        </w:tc>
        <w:tc>
          <w:tcPr>
            <w:tcW w:w="3793" w:type="dxa"/>
          </w:tcPr>
          <w:p w:rsidR="00F15833" w:rsidRPr="00424A72" w:rsidRDefault="00F15833" w:rsidP="00AE0010"/>
        </w:tc>
      </w:tr>
      <w:tr w:rsidR="00A017ED" w:rsidRPr="00424A72">
        <w:tc>
          <w:tcPr>
            <w:tcW w:w="2247" w:type="dxa"/>
          </w:tcPr>
          <w:p w:rsidR="00A017ED" w:rsidRPr="00424A72" w:rsidRDefault="00A017ED">
            <w:pPr>
              <w:rPr>
                <w:color w:val="0000FF"/>
              </w:rPr>
            </w:pPr>
            <w:r w:rsidRPr="00424A72">
              <w:rPr>
                <w:color w:val="0000FF"/>
              </w:rPr>
              <w:t>Infant mortality</w:t>
            </w:r>
          </w:p>
        </w:tc>
        <w:tc>
          <w:tcPr>
            <w:tcW w:w="1887" w:type="dxa"/>
          </w:tcPr>
          <w:p w:rsidR="00A017ED" w:rsidRPr="00424A72" w:rsidRDefault="00A017ED">
            <w:r w:rsidRPr="00424A72">
              <w:t>Infants &lt; 1 yr</w:t>
            </w:r>
          </w:p>
        </w:tc>
        <w:tc>
          <w:tcPr>
            <w:tcW w:w="2211" w:type="dxa"/>
          </w:tcPr>
          <w:p w:rsidR="00A017ED" w:rsidRPr="00424A72" w:rsidRDefault="00A017ED">
            <w:r w:rsidRPr="00424A72">
              <w:t>1000 live births</w:t>
            </w:r>
          </w:p>
        </w:tc>
        <w:tc>
          <w:tcPr>
            <w:tcW w:w="3793" w:type="dxa"/>
          </w:tcPr>
          <w:p w:rsidR="00A017ED" w:rsidRPr="00424A72" w:rsidRDefault="004E05E9">
            <w:r w:rsidRPr="00424A72">
              <w:t xml:space="preserve">i.e. </w:t>
            </w:r>
            <w:r w:rsidRPr="00424A72">
              <w:rPr>
                <w:color w:val="0000FF"/>
              </w:rPr>
              <w:t>neonatal + postneonatal mortality</w:t>
            </w:r>
          </w:p>
        </w:tc>
      </w:tr>
      <w:tr w:rsidR="00110416" w:rsidRPr="00424A72">
        <w:tc>
          <w:tcPr>
            <w:tcW w:w="2247" w:type="dxa"/>
            <w:vMerge w:val="restart"/>
          </w:tcPr>
          <w:p w:rsidR="00110416" w:rsidRPr="00424A72" w:rsidRDefault="00110416">
            <w:pPr>
              <w:rPr>
                <w:color w:val="0000FF"/>
              </w:rPr>
            </w:pPr>
            <w:r w:rsidRPr="00424A72">
              <w:rPr>
                <w:color w:val="0000FF"/>
              </w:rPr>
              <w:t>Neonatal mortality</w:t>
            </w:r>
          </w:p>
        </w:tc>
        <w:tc>
          <w:tcPr>
            <w:tcW w:w="1887" w:type="dxa"/>
          </w:tcPr>
          <w:p w:rsidR="00110416" w:rsidRPr="00424A72" w:rsidRDefault="00110416">
            <w:r w:rsidRPr="00424A72">
              <w:t>Infants &lt; 28 days</w:t>
            </w:r>
          </w:p>
        </w:tc>
        <w:tc>
          <w:tcPr>
            <w:tcW w:w="2211" w:type="dxa"/>
          </w:tcPr>
          <w:p w:rsidR="00110416" w:rsidRPr="00424A72" w:rsidRDefault="00110416">
            <w:r w:rsidRPr="00424A72">
              <w:t>1000 live births</w:t>
            </w:r>
          </w:p>
        </w:tc>
        <w:tc>
          <w:tcPr>
            <w:tcW w:w="3793" w:type="dxa"/>
          </w:tcPr>
          <w:p w:rsidR="00110416" w:rsidRPr="00424A72" w:rsidRDefault="00110416">
            <w:r w:rsidRPr="00424A72">
              <w:t>Causes: prematurity, birth weight↓, congenital anomalies, birth injuries</w:t>
            </w:r>
          </w:p>
        </w:tc>
      </w:tr>
      <w:tr w:rsidR="00110416" w:rsidRPr="00424A72">
        <w:tc>
          <w:tcPr>
            <w:tcW w:w="2247" w:type="dxa"/>
            <w:vMerge/>
          </w:tcPr>
          <w:p w:rsidR="00110416" w:rsidRPr="00424A72" w:rsidRDefault="00110416">
            <w:pPr>
              <w:rPr>
                <w:color w:val="0000FF"/>
              </w:rPr>
            </w:pPr>
          </w:p>
        </w:tc>
        <w:tc>
          <w:tcPr>
            <w:tcW w:w="7891" w:type="dxa"/>
            <w:gridSpan w:val="3"/>
          </w:tcPr>
          <w:p w:rsidR="00110416" w:rsidRPr="00424A72" w:rsidRDefault="00110416" w:rsidP="00110416">
            <w:pPr>
              <w:pStyle w:val="NormalWeb"/>
              <w:ind w:left="720"/>
            </w:pPr>
            <w:r w:rsidRPr="00424A72">
              <w:rPr>
                <w:b/>
              </w:rPr>
              <w:t>Early</w:t>
            </w:r>
            <w:r w:rsidRPr="00424A72">
              <w:t xml:space="preserve"> neonatal death - before 7 days</w:t>
            </w:r>
          </w:p>
          <w:p w:rsidR="00110416" w:rsidRPr="00424A72" w:rsidRDefault="00110416" w:rsidP="00110416">
            <w:pPr>
              <w:pStyle w:val="NormalWeb"/>
              <w:ind w:left="720"/>
            </w:pPr>
            <w:r w:rsidRPr="00424A72">
              <w:rPr>
                <w:b/>
              </w:rPr>
              <w:t>Late</w:t>
            </w:r>
            <w:r w:rsidRPr="00424A72">
              <w:t xml:space="preserve"> neonatal death - at 7-28 days.</w:t>
            </w:r>
          </w:p>
        </w:tc>
      </w:tr>
      <w:tr w:rsidR="00780902" w:rsidRPr="00424A72">
        <w:tc>
          <w:tcPr>
            <w:tcW w:w="2247" w:type="dxa"/>
          </w:tcPr>
          <w:p w:rsidR="00780902" w:rsidRPr="00424A72" w:rsidRDefault="00780902">
            <w:pPr>
              <w:rPr>
                <w:color w:val="0000FF"/>
              </w:rPr>
            </w:pPr>
            <w:r w:rsidRPr="00424A72">
              <w:rPr>
                <w:color w:val="0000FF"/>
              </w:rPr>
              <w:t>Postneonatal mortality</w:t>
            </w:r>
          </w:p>
        </w:tc>
        <w:tc>
          <w:tcPr>
            <w:tcW w:w="1887" w:type="dxa"/>
          </w:tcPr>
          <w:p w:rsidR="00780902" w:rsidRPr="00424A72" w:rsidRDefault="00780902">
            <w:r w:rsidRPr="00424A72">
              <w:t>Infants &gt; 28 days but &lt; 1 yr</w:t>
            </w:r>
          </w:p>
        </w:tc>
        <w:tc>
          <w:tcPr>
            <w:tcW w:w="2211" w:type="dxa"/>
          </w:tcPr>
          <w:p w:rsidR="00780902" w:rsidRPr="00424A72" w:rsidRDefault="00110416">
            <w:r w:rsidRPr="00424A72">
              <w:t>1000 live births</w:t>
            </w:r>
          </w:p>
        </w:tc>
        <w:tc>
          <w:tcPr>
            <w:tcW w:w="3793" w:type="dxa"/>
          </w:tcPr>
          <w:p w:rsidR="00780902" w:rsidRPr="00424A72" w:rsidRDefault="00780902">
            <w:r w:rsidRPr="00424A72">
              <w:t>Causes:</w:t>
            </w:r>
            <w:r w:rsidR="00141204" w:rsidRPr="00424A72">
              <w:t xml:space="preserve"> infections, SIDS, injuries (esp. motor vehicle)</w:t>
            </w:r>
          </w:p>
        </w:tc>
      </w:tr>
      <w:tr w:rsidR="00A017ED" w:rsidRPr="00424A72">
        <w:tc>
          <w:tcPr>
            <w:tcW w:w="2247" w:type="dxa"/>
          </w:tcPr>
          <w:p w:rsidR="00A017ED" w:rsidRPr="00424A72" w:rsidRDefault="00A017ED">
            <w:r w:rsidRPr="00424A72">
              <w:rPr>
                <w:color w:val="0000FF"/>
              </w:rPr>
              <w:t>Perinatal mortality</w:t>
            </w:r>
          </w:p>
        </w:tc>
        <w:tc>
          <w:tcPr>
            <w:tcW w:w="1887" w:type="dxa"/>
          </w:tcPr>
          <w:p w:rsidR="00A017ED" w:rsidRPr="00424A72" w:rsidRDefault="00A017ED">
            <w:r w:rsidRPr="00424A72">
              <w:t>Stillbirths + infants &lt; 7 days</w:t>
            </w:r>
            <w:r w:rsidR="00110416" w:rsidRPr="00424A72">
              <w:t>*</w:t>
            </w:r>
          </w:p>
          <w:p w:rsidR="00110416" w:rsidRPr="00424A72" w:rsidRDefault="00110416">
            <w:r w:rsidRPr="00424A72">
              <w:t>or &lt; 28 days**</w:t>
            </w:r>
          </w:p>
        </w:tc>
        <w:tc>
          <w:tcPr>
            <w:tcW w:w="2211" w:type="dxa"/>
          </w:tcPr>
          <w:p w:rsidR="00A017ED" w:rsidRPr="00424A72" w:rsidRDefault="00110416">
            <w:r w:rsidRPr="00424A72">
              <w:t>1000 total births of gestational age &gt; 20 weeks</w:t>
            </w:r>
          </w:p>
        </w:tc>
        <w:tc>
          <w:tcPr>
            <w:tcW w:w="3793" w:type="dxa"/>
          </w:tcPr>
          <w:p w:rsidR="00A017ED" w:rsidRPr="00424A72" w:rsidRDefault="00110416">
            <w:pPr>
              <w:rPr>
                <w:color w:val="0000FF"/>
              </w:rPr>
            </w:pPr>
            <w:r w:rsidRPr="00424A72">
              <w:t>*</w:t>
            </w:r>
            <w:r w:rsidRPr="00424A72">
              <w:rPr>
                <w:b/>
                <w:color w:val="0000FF"/>
              </w:rPr>
              <w:t>standard</w:t>
            </w:r>
            <w:r w:rsidRPr="00424A72">
              <w:t xml:space="preserve"> </w:t>
            </w:r>
            <w:r w:rsidRPr="00424A72">
              <w:rPr>
                <w:color w:val="0000FF"/>
              </w:rPr>
              <w:t>perinatal mortality</w:t>
            </w:r>
          </w:p>
          <w:p w:rsidR="00110416" w:rsidRPr="00424A72" w:rsidRDefault="00110416">
            <w:r w:rsidRPr="00424A72">
              <w:t>**</w:t>
            </w:r>
            <w:r w:rsidRPr="00424A72">
              <w:rPr>
                <w:b/>
                <w:color w:val="0000FF"/>
              </w:rPr>
              <w:t>extended</w:t>
            </w:r>
            <w:r w:rsidRPr="00424A72">
              <w:t xml:space="preserve"> </w:t>
            </w:r>
            <w:r w:rsidRPr="00424A72">
              <w:rPr>
                <w:color w:val="0000FF"/>
              </w:rPr>
              <w:t>perinatal mortality</w:t>
            </w:r>
          </w:p>
        </w:tc>
      </w:tr>
    </w:tbl>
    <w:p w:rsidR="00DE4EC8" w:rsidRPr="00424A72" w:rsidRDefault="00DE4EC8"/>
    <w:p w:rsidR="00460792" w:rsidRPr="00424A72" w:rsidRDefault="00460792" w:rsidP="00460792">
      <w:pPr>
        <w:pStyle w:val="NormalWeb"/>
        <w:numPr>
          <w:ilvl w:val="0"/>
          <w:numId w:val="5"/>
        </w:numPr>
      </w:pPr>
      <w:r w:rsidRPr="00424A72">
        <w:t>mortality in infants is higher than in any group of individuals &lt; 55 yrs.</w:t>
      </w:r>
    </w:p>
    <w:p w:rsidR="00AB6C15" w:rsidRPr="00424A72" w:rsidRDefault="00AB6C15" w:rsidP="00460792">
      <w:pPr>
        <w:pStyle w:val="NormalWeb"/>
        <w:numPr>
          <w:ilvl w:val="0"/>
          <w:numId w:val="5"/>
        </w:numPr>
      </w:pPr>
      <w:r w:rsidRPr="00424A72">
        <w:rPr>
          <w:u w:val="double" w:color="FF0000"/>
        </w:rPr>
        <w:t>mortality is increasing for adolescents</w:t>
      </w:r>
      <w:r w:rsidRPr="00424A72">
        <w:t xml:space="preserve"> (vs. other age groups – mortality is decreasing).</w:t>
      </w:r>
    </w:p>
    <w:p w:rsidR="008F648C" w:rsidRPr="00424A72" w:rsidRDefault="008F648C" w:rsidP="008F648C"/>
    <w:p w:rsidR="008F648C" w:rsidRPr="00424A72" w:rsidRDefault="008F648C" w:rsidP="008F648C">
      <w:pPr>
        <w:rPr>
          <w:szCs w:val="24"/>
        </w:rPr>
      </w:pPr>
    </w:p>
    <w:p w:rsidR="008F648C" w:rsidRPr="00424A72" w:rsidRDefault="008F648C" w:rsidP="008F648C"/>
    <w:p w:rsidR="008F648C" w:rsidRPr="00424A72" w:rsidRDefault="008F648C" w:rsidP="008F648C"/>
    <w:p w:rsidR="008F648C" w:rsidRPr="00424A72" w:rsidRDefault="008F648C" w:rsidP="008F648C"/>
    <w:p w:rsidR="008F648C" w:rsidRPr="00424A72" w:rsidRDefault="008F648C" w:rsidP="008F648C"/>
    <w:p w:rsidR="008F648C" w:rsidRPr="00424A72" w:rsidRDefault="008F648C" w:rsidP="008F648C"/>
    <w:p w:rsidR="001B6038" w:rsidRPr="00B806B3" w:rsidRDefault="001B6038" w:rsidP="001B6038">
      <w:pPr>
        <w:ind w:right="3118"/>
        <w:rPr>
          <w:szCs w:val="24"/>
        </w:rPr>
      </w:pPr>
      <w:r w:rsidRPr="007D0E5C">
        <w:rPr>
          <w:smallCaps/>
          <w:szCs w:val="24"/>
          <w:u w:val="single"/>
        </w:rPr>
        <w:t>Bibliography</w:t>
      </w:r>
      <w:r w:rsidRPr="00B806B3">
        <w:rPr>
          <w:szCs w:val="24"/>
        </w:rPr>
        <w:t xml:space="preserve"> for ch. “Pediatrics” → follow this </w:t>
      </w:r>
      <w:hyperlink r:id="rId25" w:tgtFrame="_blank" w:history="1">
        <w:r w:rsidRPr="00B806B3">
          <w:rPr>
            <w:rStyle w:val="Hyperlink"/>
            <w:smallCaps/>
            <w:szCs w:val="24"/>
          </w:rPr>
          <w:t>link</w:t>
        </w:r>
        <w:r w:rsidRPr="00B806B3">
          <w:rPr>
            <w:rStyle w:val="Hyperlink"/>
            <w:szCs w:val="24"/>
          </w:rPr>
          <w:t xml:space="preserve"> &gt;&gt;</w:t>
        </w:r>
      </w:hyperlink>
    </w:p>
    <w:p w:rsidR="00FE5AEE" w:rsidRDefault="00FE5AEE" w:rsidP="00FE5AEE">
      <w:pPr>
        <w:rPr>
          <w:sz w:val="20"/>
        </w:rPr>
      </w:pPr>
    </w:p>
    <w:p w:rsidR="00FE5AEE" w:rsidRDefault="00FE5AEE" w:rsidP="00FE5AEE">
      <w:pPr>
        <w:rPr>
          <w:sz w:val="20"/>
        </w:rPr>
      </w:pPr>
    </w:p>
    <w:p w:rsidR="00FE5AEE" w:rsidRPr="00B806B3" w:rsidRDefault="00FE5AEE" w:rsidP="00FE5AEE">
      <w:pPr>
        <w:pBdr>
          <w:bottom w:val="single" w:sz="4" w:space="1" w:color="auto"/>
        </w:pBdr>
        <w:ind w:right="57"/>
        <w:rPr>
          <w:sz w:val="20"/>
        </w:rPr>
      </w:pPr>
    </w:p>
    <w:p w:rsidR="00FE5AEE" w:rsidRDefault="008C744C" w:rsidP="00FE5AEE">
      <w:pPr>
        <w:jc w:val="right"/>
        <w:rPr>
          <w:rFonts w:ascii="Arial Black" w:hAnsi="Arial Black" w:cs="Arial"/>
          <w:color w:val="D68F00"/>
          <w:spacing w:val="10"/>
          <w:sz w:val="20"/>
        </w:rPr>
      </w:pPr>
      <w:hyperlink r:id="rId26" w:tgtFrame="_blank" w:history="1">
        <w:r w:rsidR="00FE5AEE" w:rsidRPr="008810E6">
          <w:rPr>
            <w:rStyle w:val="Hyperlink"/>
            <w:rFonts w:ascii="Arial Black" w:hAnsi="Arial Black" w:cs="Arial"/>
            <w:color w:val="D68F00"/>
            <w:spacing w:val="10"/>
            <w:sz w:val="20"/>
          </w:rPr>
          <w:t>Viktor’s Notes</w:t>
        </w:r>
        <w:r w:rsidR="00FE5AEE" w:rsidRPr="005D7603">
          <w:rPr>
            <w:rStyle w:val="Hyperlink"/>
            <w:rFonts w:ascii="Lucida Sans Unicode" w:hAnsi="Lucida Sans Unicode" w:cs="Lucida Sans Unicode"/>
            <w:color w:val="CC8800"/>
            <w:spacing w:val="10"/>
            <w:sz w:val="20"/>
          </w:rPr>
          <w:t>℠</w:t>
        </w:r>
        <w:r w:rsidR="00FE5AEE" w:rsidRPr="003213FF">
          <w:rPr>
            <w:rStyle w:val="Hyperlink"/>
            <w:rFonts w:ascii="Arial Black" w:hAnsi="Arial Black" w:cs="Arial"/>
            <w:color w:val="557CF9"/>
            <w:spacing w:val="10"/>
            <w:sz w:val="28"/>
            <w:szCs w:val="28"/>
          </w:rPr>
          <w:t xml:space="preserve"> </w:t>
        </w:r>
        <w:r w:rsidR="00FE5AEE" w:rsidRPr="008810E6">
          <w:rPr>
            <w:rStyle w:val="Hyperlink"/>
            <w:rFonts w:ascii="Arial Black" w:hAnsi="Arial Black" w:cs="Arial"/>
            <w:color w:val="557CF9"/>
            <w:spacing w:val="10"/>
            <w:sz w:val="20"/>
          </w:rPr>
          <w:t>for the Neurosurgery Resident</w:t>
        </w:r>
      </w:hyperlink>
    </w:p>
    <w:p w:rsidR="00FE5AEE" w:rsidRPr="00757E8C" w:rsidRDefault="008C744C" w:rsidP="00FE5AEE">
      <w:pPr>
        <w:jc w:val="right"/>
        <w:rPr>
          <w:rFonts w:ascii="Arial" w:hAnsi="Arial" w:cs="Arial"/>
          <w:color w:val="000000"/>
          <w:spacing w:val="14"/>
          <w:sz w:val="20"/>
        </w:rPr>
      </w:pPr>
      <w:hyperlink r:id="rId27" w:tgtFrame="_blank" w:history="1">
        <w:r w:rsidR="00FE5AEE" w:rsidRPr="007428BB">
          <w:rPr>
            <w:rStyle w:val="Hyperlink"/>
            <w:rFonts w:ascii="Arial" w:hAnsi="Arial" w:cs="Arial"/>
            <w:color w:val="000000"/>
            <w:spacing w:val="14"/>
            <w:sz w:val="20"/>
          </w:rPr>
          <w:t>Please visit website at www.NeurosurgeryResident.net</w:t>
        </w:r>
      </w:hyperlink>
    </w:p>
    <w:bookmarkEnd w:id="0"/>
    <w:p w:rsidR="00A908F0" w:rsidRPr="00424A72" w:rsidRDefault="00A908F0" w:rsidP="00FE5AEE"/>
    <w:sectPr w:rsidR="00A908F0" w:rsidRPr="00424A72" w:rsidSect="004153F5">
      <w:headerReference w:type="even" r:id="rId28"/>
      <w:headerReference w:type="default" r:id="rId29"/>
      <w:footerReference w:type="even" r:id="rId30"/>
      <w:footerReference w:type="default" r:id="rId31"/>
      <w:headerReference w:type="first" r:id="rId32"/>
      <w:footerReference w:type="first" r:id="rId3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A5" w:rsidRDefault="00310EA5">
      <w:r>
        <w:separator/>
      </w:r>
    </w:p>
    <w:p w:rsidR="00310EA5" w:rsidRDefault="00310EA5"/>
  </w:endnote>
  <w:endnote w:type="continuationSeparator" w:id="0">
    <w:p w:rsidR="00310EA5" w:rsidRDefault="00310EA5">
      <w:r>
        <w:continuationSeparator/>
      </w:r>
    </w:p>
    <w:p w:rsidR="00310EA5" w:rsidRDefault="0031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Default="00070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Default="00070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Default="0007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A5" w:rsidRDefault="00310EA5">
      <w:r>
        <w:separator/>
      </w:r>
    </w:p>
    <w:p w:rsidR="00310EA5" w:rsidRDefault="00310EA5"/>
  </w:footnote>
  <w:footnote w:type="continuationSeparator" w:id="0">
    <w:p w:rsidR="00310EA5" w:rsidRDefault="00310EA5">
      <w:r>
        <w:continuationSeparator/>
      </w:r>
    </w:p>
    <w:p w:rsidR="00310EA5" w:rsidRDefault="00310E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Default="00070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Pr="00A42D8F" w:rsidRDefault="0007036D" w:rsidP="00A42D8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sidRPr="006B0A4A">
      <w:rPr>
        <w:b/>
        <w:smallCaps/>
      </w:rPr>
      <w:t>Infancy, Childhood, Adolescence</w:t>
    </w:r>
    <w:r>
      <w:rPr>
        <w:b/>
        <w:bCs/>
        <w:iCs/>
        <w:smallCaps/>
      </w:rPr>
      <w:tab/>
    </w:r>
    <w:r>
      <w:t>Ped11 (</w:t>
    </w:r>
    <w:r>
      <w:fldChar w:fldCharType="begin"/>
    </w:r>
    <w:r>
      <w:instrText xml:space="preserve"> PAGE </w:instrText>
    </w:r>
    <w:r>
      <w:fldChar w:fldCharType="separate"/>
    </w:r>
    <w:r w:rsidR="008C744C">
      <w:rPr>
        <w:noProof/>
      </w:rPr>
      <w:t>1</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36D" w:rsidRDefault="0007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85"/>
    <w:multiLevelType w:val="hybridMultilevel"/>
    <w:tmpl w:val="64C4274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791C1A"/>
    <w:multiLevelType w:val="multilevel"/>
    <w:tmpl w:val="70CE196C"/>
    <w:lvl w:ilvl="0">
      <w:start w:val="1"/>
      <w:numFmt w:val="bullet"/>
      <w:lvlText w:val=""/>
      <w:lvlJc w:val="left"/>
      <w:pPr>
        <w:tabs>
          <w:tab w:val="num" w:pos="360"/>
        </w:tabs>
        <w:ind w:left="340" w:hanging="34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6FA4"/>
    <w:multiLevelType w:val="hybridMultilevel"/>
    <w:tmpl w:val="719CE6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9157A2B"/>
    <w:multiLevelType w:val="multilevel"/>
    <w:tmpl w:val="6BEE25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BA7F49"/>
    <w:multiLevelType w:val="multilevel"/>
    <w:tmpl w:val="07CEB6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B035E0"/>
    <w:multiLevelType w:val="hybridMultilevel"/>
    <w:tmpl w:val="1A8EFC14"/>
    <w:lvl w:ilvl="0" w:tplc="D304FA2E">
      <w:start w:val="1"/>
      <w:numFmt w:val="bullet"/>
      <w:lvlText w:val="–"/>
      <w:lvlJc w:val="left"/>
      <w:pPr>
        <w:tabs>
          <w:tab w:val="num" w:pos="1353"/>
        </w:tabs>
        <w:ind w:left="1353" w:hanging="360"/>
      </w:pPr>
      <w:rPr>
        <w:rFonts w:ascii="Times New Roman" w:hAnsi="Times New Roman" w:cs="Times New Roman" w:hint="default"/>
      </w:rPr>
    </w:lvl>
    <w:lvl w:ilvl="1" w:tplc="370E7B9A">
      <w:start w:val="1"/>
      <w:numFmt w:val="decimal"/>
      <w:lvlText w:val="%2)"/>
      <w:lvlJc w:val="left"/>
      <w:pPr>
        <w:tabs>
          <w:tab w:val="num" w:pos="2073"/>
        </w:tabs>
        <w:ind w:left="2073" w:hanging="360"/>
      </w:pPr>
      <w:rPr>
        <w:rFonts w:hint="default"/>
        <w:b w:val="0"/>
        <w:i w:val="0"/>
        <w:smallCaps w:val="0"/>
        <w:color w:val="000000"/>
        <w:sz w:val="24"/>
        <w:szCs w:val="24"/>
        <w:vertAlign w:val="baseline"/>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6" w15:restartNumberingAfterBreak="0">
    <w:nsid w:val="21363C12"/>
    <w:multiLevelType w:val="multilevel"/>
    <w:tmpl w:val="70CE196C"/>
    <w:lvl w:ilvl="0">
      <w:start w:val="1"/>
      <w:numFmt w:val="bullet"/>
      <w:lvlText w:val=""/>
      <w:lvlJc w:val="left"/>
      <w:pPr>
        <w:tabs>
          <w:tab w:val="num" w:pos="360"/>
        </w:tabs>
        <w:ind w:left="340" w:hanging="34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5D3C"/>
    <w:multiLevelType w:val="hybridMultilevel"/>
    <w:tmpl w:val="28A485EC"/>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26A51"/>
    <w:multiLevelType w:val="hybridMultilevel"/>
    <w:tmpl w:val="918E7094"/>
    <w:lvl w:ilvl="0" w:tplc="04090001">
      <w:start w:val="1"/>
      <w:numFmt w:val="bullet"/>
      <w:lvlText w:val=""/>
      <w:lvlJc w:val="left"/>
      <w:pPr>
        <w:tabs>
          <w:tab w:val="num" w:pos="360"/>
        </w:tabs>
        <w:ind w:left="360" w:hanging="360"/>
      </w:pPr>
      <w:rPr>
        <w:rFonts w:ascii="Symbol" w:hAnsi="Symbol" w:hint="default"/>
      </w:rPr>
    </w:lvl>
    <w:lvl w:ilvl="1" w:tplc="370E7B9A">
      <w:start w:val="1"/>
      <w:numFmt w:val="decimal"/>
      <w:lvlText w:val="%2)"/>
      <w:lvlJc w:val="left"/>
      <w:pPr>
        <w:tabs>
          <w:tab w:val="num" w:pos="1080"/>
        </w:tabs>
        <w:ind w:left="1080" w:hanging="360"/>
      </w:pPr>
      <w:rPr>
        <w:rFonts w:hint="default"/>
        <w:b w:val="0"/>
        <w:i w:val="0"/>
        <w:smallCaps w:val="0"/>
        <w:color w:val="000000"/>
        <w:sz w:val="24"/>
        <w:szCs w:val="24"/>
        <w:vertAlign w:val="baseline"/>
      </w:rPr>
    </w:lvl>
    <w:lvl w:ilvl="2" w:tplc="D304FA2E">
      <w:start w:val="1"/>
      <w:numFmt w:val="bullet"/>
      <w:lvlText w:val="–"/>
      <w:lvlJc w:val="left"/>
      <w:pPr>
        <w:tabs>
          <w:tab w:val="num" w:pos="1800"/>
        </w:tabs>
        <w:ind w:left="1800" w:hanging="360"/>
      </w:pPr>
      <w:rPr>
        <w:rFonts w:ascii="Times New Roman" w:hAnsi="Times New Roman" w:cs="Times New Roman" w:hint="default"/>
      </w:rPr>
    </w:lvl>
    <w:lvl w:ilvl="3" w:tplc="62027148">
      <w:start w:val="1"/>
      <w:numFmt w:val="lowerLetter"/>
      <w:lvlText w:val="%4."/>
      <w:lvlJc w:val="left"/>
      <w:pPr>
        <w:tabs>
          <w:tab w:val="num" w:pos="786"/>
        </w:tabs>
        <w:ind w:left="786" w:hanging="360"/>
      </w:pPr>
      <w:rPr>
        <w:rFonts w:hint="default"/>
        <w:b/>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2A00B4"/>
    <w:multiLevelType w:val="hybridMultilevel"/>
    <w:tmpl w:val="60C6056A"/>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428EF"/>
    <w:multiLevelType w:val="hybridMultilevel"/>
    <w:tmpl w:val="37923C0A"/>
    <w:lvl w:ilvl="0" w:tplc="D304FA2E">
      <w:start w:val="1"/>
      <w:numFmt w:val="bullet"/>
      <w:lvlText w:val="–"/>
      <w:lvlJc w:val="left"/>
      <w:pPr>
        <w:tabs>
          <w:tab w:val="num" w:pos="360"/>
        </w:tabs>
        <w:ind w:left="360" w:hanging="36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B136F"/>
    <w:multiLevelType w:val="hybridMultilevel"/>
    <w:tmpl w:val="65EEF83C"/>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D563D"/>
    <w:multiLevelType w:val="hybridMultilevel"/>
    <w:tmpl w:val="68089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B03B5"/>
    <w:multiLevelType w:val="hybridMultilevel"/>
    <w:tmpl w:val="0DFE4AF4"/>
    <w:lvl w:ilvl="0" w:tplc="7FBE40C8">
      <w:start w:val="1"/>
      <w:numFmt w:val="lowerLetter"/>
      <w:lvlText w:val="%1)"/>
      <w:lvlJc w:val="left"/>
      <w:pPr>
        <w:tabs>
          <w:tab w:val="num" w:pos="1060"/>
        </w:tabs>
        <w:ind w:left="1060" w:hanging="360"/>
      </w:pPr>
      <w:rPr>
        <w:rFonts w:hint="default"/>
      </w:rPr>
    </w:lvl>
    <w:lvl w:ilvl="1" w:tplc="C8BC4CB6">
      <w:start w:val="1"/>
      <w:numFmt w:val="decimal"/>
      <w:lvlText w:val="%2)"/>
      <w:lvlJc w:val="left"/>
      <w:pPr>
        <w:tabs>
          <w:tab w:val="num" w:pos="1780"/>
        </w:tabs>
        <w:ind w:left="1780" w:hanging="360"/>
      </w:pPr>
      <w:rPr>
        <w:rFonts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43945A1B"/>
    <w:multiLevelType w:val="multilevel"/>
    <w:tmpl w:val="F4E8FB6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b w:val="0"/>
        <w:i w:val="0"/>
        <w:smallCaps w:val="0"/>
        <w:color w:val="000000"/>
        <w:sz w:val="24"/>
        <w:szCs w:val="24"/>
        <w:vertAlign w:val="baseline"/>
      </w:rPr>
    </w:lvl>
    <w:lvl w:ilvl="2">
      <w:start w:val="1"/>
      <w:numFmt w:val="decimal"/>
      <w:lvlText w:val="%3."/>
      <w:lvlJc w:val="left"/>
      <w:pPr>
        <w:tabs>
          <w:tab w:val="num" w:pos="502"/>
        </w:tabs>
        <w:ind w:left="502"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D1AAB"/>
    <w:multiLevelType w:val="multilevel"/>
    <w:tmpl w:val="9378CB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6933E3C"/>
    <w:multiLevelType w:val="hybridMultilevel"/>
    <w:tmpl w:val="ABA69352"/>
    <w:lvl w:ilvl="0" w:tplc="0409000F">
      <w:start w:val="1"/>
      <w:numFmt w:val="decimal"/>
      <w:lvlText w:val="%1."/>
      <w:lvlJc w:val="left"/>
      <w:pPr>
        <w:tabs>
          <w:tab w:val="num" w:pos="360"/>
        </w:tabs>
        <w:ind w:left="360" w:hanging="360"/>
      </w:pPr>
      <w:rPr>
        <w:rFon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F755C"/>
    <w:multiLevelType w:val="hybridMultilevel"/>
    <w:tmpl w:val="181AFE9A"/>
    <w:lvl w:ilvl="0" w:tplc="D304FA2E">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E8E67A0"/>
    <w:multiLevelType w:val="hybridMultilevel"/>
    <w:tmpl w:val="F29CDF5C"/>
    <w:lvl w:ilvl="0" w:tplc="5C9EAC68">
      <w:start w:val="1"/>
      <w:numFmt w:val="lowerLetter"/>
      <w:lvlText w:val="%1)"/>
      <w:lvlJc w:val="left"/>
      <w:pPr>
        <w:tabs>
          <w:tab w:val="num" w:pos="1440"/>
        </w:tabs>
        <w:ind w:left="1440" w:hanging="360"/>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96C09"/>
    <w:multiLevelType w:val="hybridMultilevel"/>
    <w:tmpl w:val="C452FBBC"/>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F2C2F"/>
    <w:multiLevelType w:val="hybridMultilevel"/>
    <w:tmpl w:val="A434DF30"/>
    <w:lvl w:ilvl="0" w:tplc="A8FAF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D54852"/>
    <w:multiLevelType w:val="hybridMultilevel"/>
    <w:tmpl w:val="AF20F31E"/>
    <w:lvl w:ilvl="0" w:tplc="D304FA2E">
      <w:start w:val="1"/>
      <w:numFmt w:val="bullet"/>
      <w:lvlText w:val="–"/>
      <w:lvlJc w:val="left"/>
      <w:pPr>
        <w:tabs>
          <w:tab w:val="num" w:pos="720"/>
        </w:tabs>
        <w:ind w:left="720" w:hanging="360"/>
      </w:pPr>
      <w:rPr>
        <w:rFonts w:ascii="Times New Roman" w:hAnsi="Times New Roman" w:cs="Times New Roman" w:hint="default"/>
      </w:rPr>
    </w:lvl>
    <w:lvl w:ilvl="1" w:tplc="77EE70EE">
      <w:start w:val="1"/>
      <w:numFmt w:val="lowerLetter"/>
      <w:lvlText w:val="%2)"/>
      <w:lvlJc w:val="left"/>
      <w:pPr>
        <w:tabs>
          <w:tab w:val="num" w:pos="1440"/>
        </w:tabs>
        <w:ind w:left="1440" w:hanging="360"/>
      </w:pPr>
      <w:rPr>
        <w:rFonts w:hint="default"/>
      </w:rPr>
    </w:lvl>
    <w:lvl w:ilvl="2" w:tplc="370E7B9A">
      <w:start w:val="1"/>
      <w:numFmt w:val="decimal"/>
      <w:lvlText w:val="%3)"/>
      <w:lvlJc w:val="left"/>
      <w:pPr>
        <w:tabs>
          <w:tab w:val="num" w:pos="2160"/>
        </w:tabs>
        <w:ind w:left="2160" w:hanging="360"/>
      </w:pPr>
      <w:rPr>
        <w:rFonts w:hint="default"/>
        <w:b w:val="0"/>
        <w:i w:val="0"/>
        <w:smallCaps w:val="0"/>
        <w:color w:val="000000"/>
        <w:sz w:val="24"/>
        <w:szCs w:val="24"/>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6F18C9"/>
    <w:multiLevelType w:val="hybridMultilevel"/>
    <w:tmpl w:val="8DCC4EF6"/>
    <w:lvl w:ilvl="0" w:tplc="D304FA2E">
      <w:start w:val="1"/>
      <w:numFmt w:val="bullet"/>
      <w:lvlText w:val="–"/>
      <w:lvlJc w:val="left"/>
      <w:pPr>
        <w:tabs>
          <w:tab w:val="num" w:pos="720"/>
        </w:tabs>
        <w:ind w:left="720" w:hanging="360"/>
      </w:pPr>
      <w:rPr>
        <w:rFonts w:ascii="Times New Roman" w:hAnsi="Times New Roman" w:cs="Times New Roman" w:hint="default"/>
      </w:rPr>
    </w:lvl>
    <w:lvl w:ilvl="1" w:tplc="370E7B9A">
      <w:start w:val="1"/>
      <w:numFmt w:val="decimal"/>
      <w:lvlText w:val="%2)"/>
      <w:lvlJc w:val="left"/>
      <w:pPr>
        <w:tabs>
          <w:tab w:val="num" w:pos="1440"/>
        </w:tabs>
        <w:ind w:left="1440" w:hanging="360"/>
      </w:pPr>
      <w:rPr>
        <w:rFonts w:hint="default"/>
        <w:b w:val="0"/>
        <w:i w:val="0"/>
        <w:smallCaps w:val="0"/>
        <w:color w:val="000000"/>
        <w:sz w:val="24"/>
        <w:szCs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B4199"/>
    <w:multiLevelType w:val="hybridMultilevel"/>
    <w:tmpl w:val="995C003C"/>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D7505F"/>
    <w:multiLevelType w:val="hybridMultilevel"/>
    <w:tmpl w:val="30B875FA"/>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97DEF"/>
    <w:multiLevelType w:val="hybridMultilevel"/>
    <w:tmpl w:val="70CE196C"/>
    <w:lvl w:ilvl="0" w:tplc="7952B7FA">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77E3A"/>
    <w:multiLevelType w:val="hybridMultilevel"/>
    <w:tmpl w:val="8B022B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095E0C"/>
    <w:multiLevelType w:val="hybridMultilevel"/>
    <w:tmpl w:val="AEC2E27E"/>
    <w:lvl w:ilvl="0" w:tplc="60DA0B7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0410D5"/>
    <w:multiLevelType w:val="hybridMultilevel"/>
    <w:tmpl w:val="F1E0A694"/>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AB25DE"/>
    <w:multiLevelType w:val="hybridMultilevel"/>
    <w:tmpl w:val="FF284EC2"/>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8E3E59"/>
    <w:multiLevelType w:val="hybridMultilevel"/>
    <w:tmpl w:val="F10AD36E"/>
    <w:lvl w:ilvl="0" w:tplc="D304FA2E">
      <w:start w:val="1"/>
      <w:numFmt w:val="bullet"/>
      <w:lvlText w:val="–"/>
      <w:lvlJc w:val="left"/>
      <w:pPr>
        <w:tabs>
          <w:tab w:val="num" w:pos="720"/>
        </w:tabs>
        <w:ind w:left="720" w:hanging="360"/>
      </w:pPr>
      <w:rPr>
        <w:rFonts w:ascii="Times New Roman" w:hAnsi="Times New Roman" w:cs="Times New Roman" w:hint="default"/>
      </w:rPr>
    </w:lvl>
    <w:lvl w:ilvl="1" w:tplc="A8FAF7AC">
      <w:start w:val="1"/>
      <w:numFmt w:val="decimal"/>
      <w:lvlText w:val="%2)"/>
      <w:lvlJc w:val="left"/>
      <w:pPr>
        <w:tabs>
          <w:tab w:val="num" w:pos="1440"/>
        </w:tabs>
        <w:ind w:left="1440" w:hanging="360"/>
      </w:pPr>
      <w:rPr>
        <w:rFonts w:hint="default"/>
      </w:rPr>
    </w:lvl>
    <w:lvl w:ilvl="2" w:tplc="3E3E436E">
      <w:start w:val="1"/>
      <w:numFmt w:val="decimal"/>
      <w:lvlText w:val="%3."/>
      <w:lvlJc w:val="left"/>
      <w:pPr>
        <w:tabs>
          <w:tab w:val="num" w:pos="502"/>
        </w:tabs>
        <w:ind w:left="502"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A524B"/>
    <w:multiLevelType w:val="hybridMultilevel"/>
    <w:tmpl w:val="95BA70B2"/>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71B"/>
    <w:multiLevelType w:val="hybridMultilevel"/>
    <w:tmpl w:val="9378CB66"/>
    <w:lvl w:ilvl="0" w:tplc="A8FAF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1F45CC5"/>
    <w:multiLevelType w:val="hybridMultilevel"/>
    <w:tmpl w:val="07CEB638"/>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4" w15:restartNumberingAfterBreak="0">
    <w:nsid w:val="7DC25B3B"/>
    <w:multiLevelType w:val="hybridMultilevel"/>
    <w:tmpl w:val="5ECE6B6E"/>
    <w:lvl w:ilvl="0" w:tplc="D304FA2E">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7E97366D"/>
    <w:multiLevelType w:val="hybridMultilevel"/>
    <w:tmpl w:val="6CEC17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1"/>
  </w:num>
  <w:num w:numId="4">
    <w:abstractNumId w:val="13"/>
  </w:num>
  <w:num w:numId="5">
    <w:abstractNumId w:val="25"/>
  </w:num>
  <w:num w:numId="6">
    <w:abstractNumId w:val="18"/>
  </w:num>
  <w:num w:numId="7">
    <w:abstractNumId w:val="9"/>
  </w:num>
  <w:num w:numId="8">
    <w:abstractNumId w:val="22"/>
  </w:num>
  <w:num w:numId="9">
    <w:abstractNumId w:val="24"/>
  </w:num>
  <w:num w:numId="10">
    <w:abstractNumId w:val="17"/>
  </w:num>
  <w:num w:numId="11">
    <w:abstractNumId w:val="31"/>
  </w:num>
  <w:num w:numId="12">
    <w:abstractNumId w:val="30"/>
  </w:num>
  <w:num w:numId="13">
    <w:abstractNumId w:val="7"/>
  </w:num>
  <w:num w:numId="14">
    <w:abstractNumId w:val="29"/>
  </w:num>
  <w:num w:numId="15">
    <w:abstractNumId w:val="12"/>
  </w:num>
  <w:num w:numId="16">
    <w:abstractNumId w:val="27"/>
  </w:num>
  <w:num w:numId="17">
    <w:abstractNumId w:val="23"/>
  </w:num>
  <w:num w:numId="18">
    <w:abstractNumId w:val="11"/>
  </w:num>
  <w:num w:numId="19">
    <w:abstractNumId w:val="33"/>
  </w:num>
  <w:num w:numId="20">
    <w:abstractNumId w:val="3"/>
  </w:num>
  <w:num w:numId="21">
    <w:abstractNumId w:val="4"/>
  </w:num>
  <w:num w:numId="22">
    <w:abstractNumId w:val="28"/>
  </w:num>
  <w:num w:numId="23">
    <w:abstractNumId w:val="2"/>
  </w:num>
  <w:num w:numId="24">
    <w:abstractNumId w:val="6"/>
  </w:num>
  <w:num w:numId="25">
    <w:abstractNumId w:val="10"/>
  </w:num>
  <w:num w:numId="26">
    <w:abstractNumId w:val="14"/>
  </w:num>
  <w:num w:numId="27">
    <w:abstractNumId w:val="32"/>
  </w:num>
  <w:num w:numId="28">
    <w:abstractNumId w:val="15"/>
  </w:num>
  <w:num w:numId="29">
    <w:abstractNumId w:val="20"/>
  </w:num>
  <w:num w:numId="30">
    <w:abstractNumId w:val="19"/>
  </w:num>
  <w:num w:numId="31">
    <w:abstractNumId w:val="1"/>
  </w:num>
  <w:num w:numId="32">
    <w:abstractNumId w:val="16"/>
  </w:num>
  <w:num w:numId="33">
    <w:abstractNumId w:val="35"/>
  </w:num>
  <w:num w:numId="34">
    <w:abstractNumId w:val="34"/>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11539"/>
    <w:rsid w:val="000273A3"/>
    <w:rsid w:val="000346B7"/>
    <w:rsid w:val="0007036D"/>
    <w:rsid w:val="0009465D"/>
    <w:rsid w:val="000954DC"/>
    <w:rsid w:val="00096CB1"/>
    <w:rsid w:val="00097C30"/>
    <w:rsid w:val="000A1163"/>
    <w:rsid w:val="000A41B2"/>
    <w:rsid w:val="000B3D45"/>
    <w:rsid w:val="000B4509"/>
    <w:rsid w:val="000B4579"/>
    <w:rsid w:val="000B4DEC"/>
    <w:rsid w:val="000D415E"/>
    <w:rsid w:val="000F051B"/>
    <w:rsid w:val="000F319B"/>
    <w:rsid w:val="00101ED7"/>
    <w:rsid w:val="001045C8"/>
    <w:rsid w:val="00105C15"/>
    <w:rsid w:val="00110416"/>
    <w:rsid w:val="00122F76"/>
    <w:rsid w:val="001245D3"/>
    <w:rsid w:val="0013536A"/>
    <w:rsid w:val="00136439"/>
    <w:rsid w:val="00141204"/>
    <w:rsid w:val="001446F0"/>
    <w:rsid w:val="00151125"/>
    <w:rsid w:val="00154616"/>
    <w:rsid w:val="00171F00"/>
    <w:rsid w:val="00172F04"/>
    <w:rsid w:val="0017630F"/>
    <w:rsid w:val="00182934"/>
    <w:rsid w:val="00184C23"/>
    <w:rsid w:val="00192EE7"/>
    <w:rsid w:val="001A76DA"/>
    <w:rsid w:val="001B2612"/>
    <w:rsid w:val="001B4ECA"/>
    <w:rsid w:val="001B6038"/>
    <w:rsid w:val="001C3C80"/>
    <w:rsid w:val="001C71D3"/>
    <w:rsid w:val="001D7312"/>
    <w:rsid w:val="001D7601"/>
    <w:rsid w:val="001E3BB7"/>
    <w:rsid w:val="001E7E1A"/>
    <w:rsid w:val="001F2BF3"/>
    <w:rsid w:val="00201F72"/>
    <w:rsid w:val="00211229"/>
    <w:rsid w:val="00211444"/>
    <w:rsid w:val="0021305D"/>
    <w:rsid w:val="00213409"/>
    <w:rsid w:val="00220935"/>
    <w:rsid w:val="002403B1"/>
    <w:rsid w:val="0024183B"/>
    <w:rsid w:val="0025798E"/>
    <w:rsid w:val="002908DE"/>
    <w:rsid w:val="002A23F5"/>
    <w:rsid w:val="002B69F4"/>
    <w:rsid w:val="002C1A75"/>
    <w:rsid w:val="002C3BF2"/>
    <w:rsid w:val="002C7866"/>
    <w:rsid w:val="002D41AF"/>
    <w:rsid w:val="002F2EF8"/>
    <w:rsid w:val="002F57E6"/>
    <w:rsid w:val="00303CF9"/>
    <w:rsid w:val="00310EA5"/>
    <w:rsid w:val="00313EAF"/>
    <w:rsid w:val="00314AA4"/>
    <w:rsid w:val="00315D57"/>
    <w:rsid w:val="0032417F"/>
    <w:rsid w:val="003262EC"/>
    <w:rsid w:val="00334A3A"/>
    <w:rsid w:val="00345F08"/>
    <w:rsid w:val="003479A0"/>
    <w:rsid w:val="003643C1"/>
    <w:rsid w:val="00370964"/>
    <w:rsid w:val="00382365"/>
    <w:rsid w:val="003A2B6E"/>
    <w:rsid w:val="003A3490"/>
    <w:rsid w:val="003A6AE7"/>
    <w:rsid w:val="003A6DF0"/>
    <w:rsid w:val="003B058B"/>
    <w:rsid w:val="003C1435"/>
    <w:rsid w:val="003C3387"/>
    <w:rsid w:val="003C4C4C"/>
    <w:rsid w:val="003D0114"/>
    <w:rsid w:val="003D5067"/>
    <w:rsid w:val="003E0858"/>
    <w:rsid w:val="003E6A9A"/>
    <w:rsid w:val="003E6C0B"/>
    <w:rsid w:val="003F33CF"/>
    <w:rsid w:val="00407FDF"/>
    <w:rsid w:val="004117C5"/>
    <w:rsid w:val="004153F5"/>
    <w:rsid w:val="00424A72"/>
    <w:rsid w:val="00435571"/>
    <w:rsid w:val="00437D98"/>
    <w:rsid w:val="0044098C"/>
    <w:rsid w:val="00441372"/>
    <w:rsid w:val="004502DA"/>
    <w:rsid w:val="0045238E"/>
    <w:rsid w:val="00454D39"/>
    <w:rsid w:val="00460792"/>
    <w:rsid w:val="00470ADF"/>
    <w:rsid w:val="0047449B"/>
    <w:rsid w:val="004763ED"/>
    <w:rsid w:val="004771FA"/>
    <w:rsid w:val="00477304"/>
    <w:rsid w:val="00477A17"/>
    <w:rsid w:val="004848A2"/>
    <w:rsid w:val="004859C7"/>
    <w:rsid w:val="00491C32"/>
    <w:rsid w:val="004957FD"/>
    <w:rsid w:val="004A489C"/>
    <w:rsid w:val="004A7B71"/>
    <w:rsid w:val="004C2D7C"/>
    <w:rsid w:val="004C66D2"/>
    <w:rsid w:val="004D19F3"/>
    <w:rsid w:val="004D1BD7"/>
    <w:rsid w:val="004D69B1"/>
    <w:rsid w:val="004E05E9"/>
    <w:rsid w:val="004E0ACB"/>
    <w:rsid w:val="004E59A2"/>
    <w:rsid w:val="004F44D2"/>
    <w:rsid w:val="004F4746"/>
    <w:rsid w:val="0050133E"/>
    <w:rsid w:val="00501E91"/>
    <w:rsid w:val="00513179"/>
    <w:rsid w:val="00513585"/>
    <w:rsid w:val="00514AF8"/>
    <w:rsid w:val="00520CBA"/>
    <w:rsid w:val="00527570"/>
    <w:rsid w:val="00540AD0"/>
    <w:rsid w:val="00556078"/>
    <w:rsid w:val="00556AAF"/>
    <w:rsid w:val="00560364"/>
    <w:rsid w:val="005607B2"/>
    <w:rsid w:val="00560AD0"/>
    <w:rsid w:val="00560E4A"/>
    <w:rsid w:val="00562669"/>
    <w:rsid w:val="00564605"/>
    <w:rsid w:val="00565D6F"/>
    <w:rsid w:val="00566879"/>
    <w:rsid w:val="00566A7B"/>
    <w:rsid w:val="00585345"/>
    <w:rsid w:val="005933CB"/>
    <w:rsid w:val="00595C8B"/>
    <w:rsid w:val="00597E5F"/>
    <w:rsid w:val="005B2A17"/>
    <w:rsid w:val="005B34C2"/>
    <w:rsid w:val="005C14FE"/>
    <w:rsid w:val="005D0FF6"/>
    <w:rsid w:val="005D7749"/>
    <w:rsid w:val="005E2B56"/>
    <w:rsid w:val="005E3616"/>
    <w:rsid w:val="005E571E"/>
    <w:rsid w:val="005F236A"/>
    <w:rsid w:val="005F245B"/>
    <w:rsid w:val="005F353A"/>
    <w:rsid w:val="0060047C"/>
    <w:rsid w:val="00611F81"/>
    <w:rsid w:val="00613516"/>
    <w:rsid w:val="00615DB5"/>
    <w:rsid w:val="0062223F"/>
    <w:rsid w:val="00625E73"/>
    <w:rsid w:val="00627135"/>
    <w:rsid w:val="00633176"/>
    <w:rsid w:val="00642DF5"/>
    <w:rsid w:val="00643FE9"/>
    <w:rsid w:val="00644B8D"/>
    <w:rsid w:val="0065409B"/>
    <w:rsid w:val="00665151"/>
    <w:rsid w:val="006655AD"/>
    <w:rsid w:val="00674A72"/>
    <w:rsid w:val="00677F53"/>
    <w:rsid w:val="00683705"/>
    <w:rsid w:val="00695B68"/>
    <w:rsid w:val="006A23B7"/>
    <w:rsid w:val="006A7427"/>
    <w:rsid w:val="006B0A4A"/>
    <w:rsid w:val="006B2330"/>
    <w:rsid w:val="006B7AE6"/>
    <w:rsid w:val="006C64DE"/>
    <w:rsid w:val="006D0D5C"/>
    <w:rsid w:val="006E33E9"/>
    <w:rsid w:val="006E6BF2"/>
    <w:rsid w:val="006F464E"/>
    <w:rsid w:val="00700F44"/>
    <w:rsid w:val="007078CE"/>
    <w:rsid w:val="0071037E"/>
    <w:rsid w:val="00711C9B"/>
    <w:rsid w:val="00716FE1"/>
    <w:rsid w:val="00722260"/>
    <w:rsid w:val="00724886"/>
    <w:rsid w:val="00725452"/>
    <w:rsid w:val="00730A0D"/>
    <w:rsid w:val="007320C3"/>
    <w:rsid w:val="00735717"/>
    <w:rsid w:val="00751186"/>
    <w:rsid w:val="00751BDF"/>
    <w:rsid w:val="00770542"/>
    <w:rsid w:val="00780902"/>
    <w:rsid w:val="007950C5"/>
    <w:rsid w:val="007A5511"/>
    <w:rsid w:val="007A763B"/>
    <w:rsid w:val="007A7DB0"/>
    <w:rsid w:val="007B289C"/>
    <w:rsid w:val="007B52F0"/>
    <w:rsid w:val="007C2DD1"/>
    <w:rsid w:val="007E0EFE"/>
    <w:rsid w:val="007E39B0"/>
    <w:rsid w:val="007E5AA1"/>
    <w:rsid w:val="007E7EAF"/>
    <w:rsid w:val="007F0B79"/>
    <w:rsid w:val="007F23A4"/>
    <w:rsid w:val="008029A1"/>
    <w:rsid w:val="00803245"/>
    <w:rsid w:val="008036DF"/>
    <w:rsid w:val="00804698"/>
    <w:rsid w:val="00805CFD"/>
    <w:rsid w:val="008060D9"/>
    <w:rsid w:val="00821995"/>
    <w:rsid w:val="00822292"/>
    <w:rsid w:val="00827474"/>
    <w:rsid w:val="008334DA"/>
    <w:rsid w:val="00844A97"/>
    <w:rsid w:val="00851ABC"/>
    <w:rsid w:val="00856E8F"/>
    <w:rsid w:val="00865AD8"/>
    <w:rsid w:val="00867FB3"/>
    <w:rsid w:val="00873D10"/>
    <w:rsid w:val="008740A6"/>
    <w:rsid w:val="00885407"/>
    <w:rsid w:val="008859E0"/>
    <w:rsid w:val="00890E69"/>
    <w:rsid w:val="00891EA8"/>
    <w:rsid w:val="00897B92"/>
    <w:rsid w:val="008A0A07"/>
    <w:rsid w:val="008A2A0F"/>
    <w:rsid w:val="008A2A54"/>
    <w:rsid w:val="008B6179"/>
    <w:rsid w:val="008C744C"/>
    <w:rsid w:val="008E640F"/>
    <w:rsid w:val="008F1350"/>
    <w:rsid w:val="008F63CC"/>
    <w:rsid w:val="008F648C"/>
    <w:rsid w:val="00905EA5"/>
    <w:rsid w:val="009128A9"/>
    <w:rsid w:val="009130D4"/>
    <w:rsid w:val="00925B49"/>
    <w:rsid w:val="0093074D"/>
    <w:rsid w:val="00934455"/>
    <w:rsid w:val="00937550"/>
    <w:rsid w:val="00937A8D"/>
    <w:rsid w:val="00940C70"/>
    <w:rsid w:val="00943F0C"/>
    <w:rsid w:val="00955C61"/>
    <w:rsid w:val="00961D34"/>
    <w:rsid w:val="009709E8"/>
    <w:rsid w:val="00970D09"/>
    <w:rsid w:val="00974427"/>
    <w:rsid w:val="00995995"/>
    <w:rsid w:val="009966CA"/>
    <w:rsid w:val="009A13C7"/>
    <w:rsid w:val="009A229F"/>
    <w:rsid w:val="009A6A3E"/>
    <w:rsid w:val="009B40DD"/>
    <w:rsid w:val="009C03CC"/>
    <w:rsid w:val="009C11B8"/>
    <w:rsid w:val="009C2A05"/>
    <w:rsid w:val="009C2E17"/>
    <w:rsid w:val="009C3884"/>
    <w:rsid w:val="009D7F1A"/>
    <w:rsid w:val="009E60DF"/>
    <w:rsid w:val="009E6FE1"/>
    <w:rsid w:val="009E7BAD"/>
    <w:rsid w:val="009F0CF4"/>
    <w:rsid w:val="009F28EB"/>
    <w:rsid w:val="009F4631"/>
    <w:rsid w:val="009F7603"/>
    <w:rsid w:val="00A017ED"/>
    <w:rsid w:val="00A0340A"/>
    <w:rsid w:val="00A10D89"/>
    <w:rsid w:val="00A113EC"/>
    <w:rsid w:val="00A1460C"/>
    <w:rsid w:val="00A21F11"/>
    <w:rsid w:val="00A26E41"/>
    <w:rsid w:val="00A339E9"/>
    <w:rsid w:val="00A42BFD"/>
    <w:rsid w:val="00A42D8F"/>
    <w:rsid w:val="00A45C0B"/>
    <w:rsid w:val="00A53FD7"/>
    <w:rsid w:val="00A55B78"/>
    <w:rsid w:val="00A6476E"/>
    <w:rsid w:val="00A668C0"/>
    <w:rsid w:val="00A71843"/>
    <w:rsid w:val="00A908F0"/>
    <w:rsid w:val="00A95F5E"/>
    <w:rsid w:val="00AB1978"/>
    <w:rsid w:val="00AB6C15"/>
    <w:rsid w:val="00AC78F0"/>
    <w:rsid w:val="00AD46F3"/>
    <w:rsid w:val="00AE0010"/>
    <w:rsid w:val="00AE3216"/>
    <w:rsid w:val="00AF05D0"/>
    <w:rsid w:val="00AF640B"/>
    <w:rsid w:val="00B0069D"/>
    <w:rsid w:val="00B017B1"/>
    <w:rsid w:val="00B0641B"/>
    <w:rsid w:val="00B130E1"/>
    <w:rsid w:val="00B13AFD"/>
    <w:rsid w:val="00B16D80"/>
    <w:rsid w:val="00B25E0D"/>
    <w:rsid w:val="00B43309"/>
    <w:rsid w:val="00B522B9"/>
    <w:rsid w:val="00B67E44"/>
    <w:rsid w:val="00B73CBD"/>
    <w:rsid w:val="00B82E92"/>
    <w:rsid w:val="00B8401E"/>
    <w:rsid w:val="00B93951"/>
    <w:rsid w:val="00B9784C"/>
    <w:rsid w:val="00BA3AE5"/>
    <w:rsid w:val="00BA3E4F"/>
    <w:rsid w:val="00BA4D6A"/>
    <w:rsid w:val="00BA4FC1"/>
    <w:rsid w:val="00BB10EB"/>
    <w:rsid w:val="00BB4522"/>
    <w:rsid w:val="00BB578F"/>
    <w:rsid w:val="00BC1274"/>
    <w:rsid w:val="00BC12BB"/>
    <w:rsid w:val="00BD10EF"/>
    <w:rsid w:val="00BD1575"/>
    <w:rsid w:val="00BE21F6"/>
    <w:rsid w:val="00BE579B"/>
    <w:rsid w:val="00BF0849"/>
    <w:rsid w:val="00BF3ADF"/>
    <w:rsid w:val="00C060FC"/>
    <w:rsid w:val="00C13D01"/>
    <w:rsid w:val="00C14331"/>
    <w:rsid w:val="00C1770E"/>
    <w:rsid w:val="00C258FF"/>
    <w:rsid w:val="00C36F95"/>
    <w:rsid w:val="00C4530E"/>
    <w:rsid w:val="00C45B61"/>
    <w:rsid w:val="00C45BC1"/>
    <w:rsid w:val="00C472A4"/>
    <w:rsid w:val="00C50017"/>
    <w:rsid w:val="00C6092E"/>
    <w:rsid w:val="00C62236"/>
    <w:rsid w:val="00C656C4"/>
    <w:rsid w:val="00C66C41"/>
    <w:rsid w:val="00C7066B"/>
    <w:rsid w:val="00C70C4D"/>
    <w:rsid w:val="00C71D46"/>
    <w:rsid w:val="00C801DD"/>
    <w:rsid w:val="00CB2C3E"/>
    <w:rsid w:val="00CC79A8"/>
    <w:rsid w:val="00CC7F8D"/>
    <w:rsid w:val="00CD3A28"/>
    <w:rsid w:val="00CD4721"/>
    <w:rsid w:val="00CE496C"/>
    <w:rsid w:val="00CF151A"/>
    <w:rsid w:val="00CF5DCA"/>
    <w:rsid w:val="00CF65AD"/>
    <w:rsid w:val="00D07196"/>
    <w:rsid w:val="00D1262A"/>
    <w:rsid w:val="00D1628C"/>
    <w:rsid w:val="00D17D3B"/>
    <w:rsid w:val="00D261C3"/>
    <w:rsid w:val="00D313DB"/>
    <w:rsid w:val="00D34E4A"/>
    <w:rsid w:val="00D353DE"/>
    <w:rsid w:val="00D426BD"/>
    <w:rsid w:val="00D45ADE"/>
    <w:rsid w:val="00D475CF"/>
    <w:rsid w:val="00D552EC"/>
    <w:rsid w:val="00D564E2"/>
    <w:rsid w:val="00D62D22"/>
    <w:rsid w:val="00D74191"/>
    <w:rsid w:val="00D744DC"/>
    <w:rsid w:val="00D764C1"/>
    <w:rsid w:val="00D80731"/>
    <w:rsid w:val="00D8541D"/>
    <w:rsid w:val="00D90221"/>
    <w:rsid w:val="00DA2A6C"/>
    <w:rsid w:val="00DB0BCE"/>
    <w:rsid w:val="00DB42FA"/>
    <w:rsid w:val="00DB7C5C"/>
    <w:rsid w:val="00DE4EC8"/>
    <w:rsid w:val="00DE5A03"/>
    <w:rsid w:val="00DF37FF"/>
    <w:rsid w:val="00E0066E"/>
    <w:rsid w:val="00E00F6D"/>
    <w:rsid w:val="00E03401"/>
    <w:rsid w:val="00E05FB5"/>
    <w:rsid w:val="00E123F5"/>
    <w:rsid w:val="00E14A08"/>
    <w:rsid w:val="00E16280"/>
    <w:rsid w:val="00E22032"/>
    <w:rsid w:val="00E2261A"/>
    <w:rsid w:val="00E25F5B"/>
    <w:rsid w:val="00E30641"/>
    <w:rsid w:val="00E561C8"/>
    <w:rsid w:val="00E57A48"/>
    <w:rsid w:val="00E71C1E"/>
    <w:rsid w:val="00E75B5F"/>
    <w:rsid w:val="00E776B9"/>
    <w:rsid w:val="00E81382"/>
    <w:rsid w:val="00E81DA8"/>
    <w:rsid w:val="00E84A44"/>
    <w:rsid w:val="00E8598C"/>
    <w:rsid w:val="00E86897"/>
    <w:rsid w:val="00E8769A"/>
    <w:rsid w:val="00E90BE1"/>
    <w:rsid w:val="00E90EFF"/>
    <w:rsid w:val="00E978EA"/>
    <w:rsid w:val="00EA0E2E"/>
    <w:rsid w:val="00EA2F0F"/>
    <w:rsid w:val="00EB4797"/>
    <w:rsid w:val="00EC1327"/>
    <w:rsid w:val="00EC4F40"/>
    <w:rsid w:val="00ED0BB6"/>
    <w:rsid w:val="00ED6AC5"/>
    <w:rsid w:val="00EE105D"/>
    <w:rsid w:val="00EE6019"/>
    <w:rsid w:val="00EF055E"/>
    <w:rsid w:val="00EF73EB"/>
    <w:rsid w:val="00F13481"/>
    <w:rsid w:val="00F15833"/>
    <w:rsid w:val="00F15A79"/>
    <w:rsid w:val="00F15EC9"/>
    <w:rsid w:val="00F2317C"/>
    <w:rsid w:val="00F32E6F"/>
    <w:rsid w:val="00F35390"/>
    <w:rsid w:val="00F418E4"/>
    <w:rsid w:val="00F60D8C"/>
    <w:rsid w:val="00F65C5C"/>
    <w:rsid w:val="00F67921"/>
    <w:rsid w:val="00F80CE0"/>
    <w:rsid w:val="00F85041"/>
    <w:rsid w:val="00F87440"/>
    <w:rsid w:val="00F92386"/>
    <w:rsid w:val="00FA4C06"/>
    <w:rsid w:val="00FA790E"/>
    <w:rsid w:val="00FB4CEB"/>
    <w:rsid w:val="00FC30F0"/>
    <w:rsid w:val="00FC3FA1"/>
    <w:rsid w:val="00FC6D06"/>
    <w:rsid w:val="00FE577B"/>
    <w:rsid w:val="00FE5AEE"/>
    <w:rsid w:val="00FF3864"/>
    <w:rsid w:val="00FF4135"/>
    <w:rsid w:val="00FF525A"/>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79778DB-B415-40C6-A99A-D0DD02A4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FE"/>
    <w:rPr>
      <w:sz w:val="24"/>
    </w:rPr>
  </w:style>
  <w:style w:type="paragraph" w:styleId="Heading1">
    <w:name w:val="heading 1"/>
    <w:basedOn w:val="Normal"/>
    <w:next w:val="Normal"/>
    <w:qFormat/>
    <w:rsid w:val="00E86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68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897"/>
    <w:pPr>
      <w:keepNext/>
      <w:spacing w:before="240" w:after="60"/>
      <w:outlineLvl w:val="2"/>
    </w:pPr>
    <w:rPr>
      <w:rFonts w:ascii="Arial" w:hAnsi="Arial" w:cs="Arial"/>
      <w:b/>
      <w:bCs/>
      <w:sz w:val="26"/>
      <w:szCs w:val="26"/>
    </w:rPr>
  </w:style>
  <w:style w:type="paragraph" w:styleId="Heading8">
    <w:name w:val="heading 8"/>
    <w:basedOn w:val="Normal"/>
    <w:next w:val="Normal"/>
    <w:qFormat/>
    <w:rsid w:val="007E0EFE"/>
    <w:pPr>
      <w:spacing w:before="240" w:after="60"/>
      <w:outlineLvl w:val="7"/>
    </w:pPr>
    <w:rPr>
      <w:i/>
      <w:iCs/>
      <w:szCs w:val="24"/>
    </w:rPr>
  </w:style>
  <w:style w:type="paragraph" w:styleId="Heading9">
    <w:name w:val="heading 9"/>
    <w:basedOn w:val="Normal"/>
    <w:next w:val="Normal"/>
    <w:qFormat/>
    <w:rsid w:val="007E0E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7E0EFE"/>
    <w:pPr>
      <w:tabs>
        <w:tab w:val="center" w:pos="4320"/>
        <w:tab w:val="right" w:pos="9923"/>
      </w:tabs>
    </w:pPr>
    <w:rPr>
      <w:color w:val="999999"/>
      <w:szCs w:val="24"/>
    </w:rPr>
  </w:style>
  <w:style w:type="paragraph" w:styleId="Footer">
    <w:name w:val="footer"/>
    <w:basedOn w:val="Normal"/>
    <w:rsid w:val="007E0EFE"/>
    <w:pPr>
      <w:tabs>
        <w:tab w:val="center" w:pos="4320"/>
        <w:tab w:val="right" w:pos="8640"/>
      </w:tabs>
    </w:pPr>
  </w:style>
  <w:style w:type="paragraph" w:customStyle="1" w:styleId="Nervous1">
    <w:name w:val="Nervous 1"/>
    <w:basedOn w:val="Normal"/>
    <w:rsid w:val="007E0EFE"/>
    <w:pPr>
      <w:shd w:val="pct25" w:color="000000" w:fill="FFFFFF"/>
      <w:spacing w:before="120" w:after="120"/>
      <w:jc w:val="center"/>
    </w:pPr>
    <w:rPr>
      <w:b/>
      <w:caps/>
      <w:sz w:val="32"/>
    </w:rPr>
  </w:style>
  <w:style w:type="paragraph" w:styleId="TOC1">
    <w:name w:val="toc 1"/>
    <w:basedOn w:val="Normal"/>
    <w:next w:val="Normal"/>
    <w:autoRedefine/>
    <w:uiPriority w:val="39"/>
    <w:rsid w:val="007E0EFE"/>
    <w:rPr>
      <w:b/>
      <w:smallCaps/>
      <w:lang w:val="lt-LT"/>
    </w:rPr>
  </w:style>
  <w:style w:type="paragraph" w:styleId="TOC2">
    <w:name w:val="toc 2"/>
    <w:basedOn w:val="Normal"/>
    <w:next w:val="Normal"/>
    <w:autoRedefine/>
    <w:uiPriority w:val="39"/>
    <w:rsid w:val="007E0EFE"/>
    <w:pPr>
      <w:ind w:left="200"/>
    </w:pPr>
    <w:rPr>
      <w:smallCaps/>
    </w:rPr>
  </w:style>
  <w:style w:type="paragraph" w:customStyle="1" w:styleId="Nervous2">
    <w:name w:val="Nervous 2"/>
    <w:basedOn w:val="Normal"/>
    <w:autoRedefine/>
    <w:rsid w:val="007E0EFE"/>
    <w:rPr>
      <w:b/>
      <w:caps/>
      <w:color w:val="0000FF"/>
      <w:sz w:val="28"/>
    </w:rPr>
  </w:style>
  <w:style w:type="paragraph" w:customStyle="1" w:styleId="Antrat">
    <w:name w:val="Antraštė"/>
    <w:basedOn w:val="Normal"/>
    <w:rsid w:val="007E0EFE"/>
    <w:pPr>
      <w:spacing w:before="240" w:after="240"/>
      <w:jc w:val="center"/>
    </w:pPr>
    <w:rPr>
      <w:b/>
      <w:caps/>
      <w:sz w:val="40"/>
      <w:u w:val="single" w:color="FF0000"/>
    </w:rPr>
  </w:style>
  <w:style w:type="paragraph" w:customStyle="1" w:styleId="Nervous3">
    <w:name w:val="Nervous 3"/>
    <w:basedOn w:val="Normal"/>
    <w:rsid w:val="007E0EFE"/>
    <w:rPr>
      <w:b/>
      <w:caps/>
      <w:sz w:val="28"/>
      <w:u w:val="double"/>
    </w:rPr>
  </w:style>
  <w:style w:type="character" w:styleId="Hyperlink">
    <w:name w:val="Hyperlink"/>
    <w:basedOn w:val="DefaultParagraphFont"/>
    <w:uiPriority w:val="99"/>
    <w:rsid w:val="007E0EFE"/>
    <w:rPr>
      <w:color w:val="999999"/>
      <w:u w:val="none"/>
    </w:rPr>
  </w:style>
  <w:style w:type="paragraph" w:customStyle="1" w:styleId="Nervous4">
    <w:name w:val="Nervous 4"/>
    <w:basedOn w:val="Normal"/>
    <w:rsid w:val="007E0EFE"/>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7E0EFE"/>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7E0EFE"/>
    <w:pPr>
      <w:spacing w:before="240"/>
      <w:jc w:val="center"/>
    </w:pPr>
    <w:rPr>
      <w:b/>
      <w:bCs/>
      <w:i/>
      <w:iCs/>
      <w:sz w:val="44"/>
    </w:rPr>
  </w:style>
  <w:style w:type="paragraph" w:customStyle="1" w:styleId="Drugname">
    <w:name w:val="Drug name"/>
    <w:basedOn w:val="NormalWeb"/>
    <w:autoRedefine/>
    <w:rsid w:val="007E0EFE"/>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7E0EFE"/>
    <w:rPr>
      <w:szCs w:val="24"/>
    </w:rPr>
  </w:style>
  <w:style w:type="character" w:customStyle="1" w:styleId="NormalWebChar">
    <w:name w:val="Normal (Web) Char"/>
    <w:basedOn w:val="DefaultParagraphFont"/>
    <w:link w:val="NormalWeb"/>
    <w:rsid w:val="003D0114"/>
    <w:rPr>
      <w:sz w:val="24"/>
      <w:szCs w:val="24"/>
      <w:lang w:val="en-US" w:eastAsia="en-US" w:bidi="ar-SA"/>
    </w:rPr>
  </w:style>
  <w:style w:type="paragraph" w:customStyle="1" w:styleId="Nervous7">
    <w:name w:val="Nervous 7"/>
    <w:basedOn w:val="Normal"/>
    <w:rsid w:val="007E0EFE"/>
    <w:pPr>
      <w:shd w:val="clear" w:color="auto" w:fill="FFFF00"/>
    </w:pPr>
    <w:rPr>
      <w:b/>
      <w:bCs/>
      <w:smallCaps/>
    </w:rPr>
  </w:style>
  <w:style w:type="paragraph" w:customStyle="1" w:styleId="Drugname2">
    <w:name w:val="Drug name 2"/>
    <w:basedOn w:val="Drugname"/>
    <w:link w:val="Drugname2Char"/>
    <w:rsid w:val="007E0EFE"/>
    <w:rPr>
      <w:b w:val="0"/>
      <w:caps w:val="0"/>
      <w:smallCaps/>
    </w:rPr>
  </w:style>
  <w:style w:type="character" w:customStyle="1" w:styleId="Drugname2Char">
    <w:name w:val="Drug name 2 Char"/>
    <w:basedOn w:val="DefaultParagraphFont"/>
    <w:link w:val="Drugname2"/>
    <w:rsid w:val="00BE21F6"/>
    <w:rPr>
      <w:bCs/>
      <w:smallCaps/>
      <w:color w:val="FF0000"/>
      <w:sz w:val="24"/>
      <w:szCs w:val="24"/>
      <w:lang w:val="en-GB" w:eastAsia="en-US" w:bidi="ar-SA"/>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7E0EFE"/>
    <w:rPr>
      <w:color w:val="999999"/>
      <w:u w:val="none"/>
    </w:rPr>
  </w:style>
  <w:style w:type="paragraph" w:customStyle="1" w:styleId="Nervous6">
    <w:name w:val="Nervous 6"/>
    <w:basedOn w:val="Normal"/>
    <w:rsid w:val="007E0EFE"/>
    <w:pPr>
      <w:shd w:val="clear" w:color="auto" w:fill="000000"/>
      <w:spacing w:before="120" w:after="60"/>
      <w:ind w:right="7796"/>
      <w:jc w:val="center"/>
    </w:pPr>
    <w:rPr>
      <w:b/>
      <w:bCs/>
      <w:smallCaps/>
      <w:color w:val="CCFFCC"/>
    </w:rPr>
  </w:style>
  <w:style w:type="paragraph" w:styleId="TOC3">
    <w:name w:val="toc 3"/>
    <w:basedOn w:val="Normal"/>
    <w:next w:val="Normal"/>
    <w:autoRedefine/>
    <w:uiPriority w:val="39"/>
    <w:rsid w:val="0060047C"/>
    <w:pPr>
      <w:ind w:left="480"/>
    </w:pPr>
  </w:style>
  <w:style w:type="table" w:styleId="TableGrid">
    <w:name w:val="Table Grid"/>
    <w:basedOn w:val="TableNormal"/>
    <w:rsid w:val="00DE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rvous9">
    <w:name w:val="Nervous 9"/>
    <w:link w:val="Nervous9Char"/>
    <w:rsid w:val="007E0EFE"/>
    <w:rPr>
      <w:sz w:val="24"/>
      <w:szCs w:val="24"/>
      <w:u w:val="double" w:color="FF0000"/>
    </w:rPr>
  </w:style>
  <w:style w:type="character" w:customStyle="1" w:styleId="Nervous9Char">
    <w:name w:val="Nervous 9 Char"/>
    <w:basedOn w:val="DefaultParagraphFont"/>
    <w:link w:val="Nervous9"/>
    <w:rsid w:val="0032417F"/>
    <w:rPr>
      <w:sz w:val="24"/>
      <w:szCs w:val="24"/>
      <w:u w:val="double" w:color="FF0000"/>
      <w:lang w:val="en-US" w:eastAsia="en-US" w:bidi="ar-SA"/>
    </w:rPr>
  </w:style>
  <w:style w:type="paragraph" w:styleId="TOC4">
    <w:name w:val="toc 4"/>
    <w:basedOn w:val="Normal"/>
    <w:next w:val="Normal"/>
    <w:autoRedefine/>
    <w:semiHidden/>
    <w:rsid w:val="007E0EFE"/>
    <w:pPr>
      <w:tabs>
        <w:tab w:val="right" w:leader="dot" w:pos="9912"/>
      </w:tabs>
      <w:spacing w:line="240" w:lineRule="atLeast"/>
      <w:ind w:left="1134"/>
    </w:pPr>
  </w:style>
  <w:style w:type="paragraph" w:customStyle="1" w:styleId="Nervous8">
    <w:name w:val="Nervous 8"/>
    <w:basedOn w:val="Normal"/>
    <w:rsid w:val="007E0EFE"/>
    <w:rPr>
      <w:i/>
      <w:smallCaps/>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1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1309">
          <w:marLeft w:val="0"/>
          <w:marRight w:val="0"/>
          <w:marTop w:val="0"/>
          <w:marBottom w:val="0"/>
          <w:divBdr>
            <w:top w:val="none" w:sz="0" w:space="0" w:color="auto"/>
            <w:left w:val="none" w:sz="0" w:space="0" w:color="auto"/>
            <w:bottom w:val="none" w:sz="0" w:space="0" w:color="auto"/>
            <w:right w:val="none" w:sz="0" w:space="0" w:color="auto"/>
          </w:divBdr>
          <w:divsChild>
            <w:div w:id="5235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D.%20Diagnostics\D1-5.%20Neurologic%20Examination\D5.%20Pediatric%20Neurologic%20Examination.pdf" TargetMode="External"/><Relationship Id="rId13" Type="http://schemas.openxmlformats.org/officeDocument/2006/relationships/hyperlink" Target="http://www.neurosurgeryresident.net/Psy.%20Psychiatry\Psy41.%20Elimination%20(Toileting)%20Disorders.pdf" TargetMode="External"/><Relationship Id="rId18" Type="http://schemas.openxmlformats.org/officeDocument/2006/relationships/hyperlink" Target="http://www.neurosurgeryresident.net/USMLE%202\Digestive%20system%20(1801-2050)\1855.jpg" TargetMode="External"/><Relationship Id="rId26" Type="http://schemas.openxmlformats.org/officeDocument/2006/relationships/hyperlink" Target="http://www.neurosurgeryresident.net/" TargetMode="External"/><Relationship Id="rId3" Type="http://schemas.openxmlformats.org/officeDocument/2006/relationships/settings" Target="settings.xml"/><Relationship Id="rId21" Type="http://schemas.openxmlformats.org/officeDocument/2006/relationships/hyperlink" Target="HTTP://WWW.NEUROSURGERYRESIDENT.NET/USMLE%202/Digestive%20system%20(1801-2050)/1858%20(4).%20Constipation.pdf" TargetMode="External"/><Relationship Id="rId34" Type="http://schemas.openxmlformats.org/officeDocument/2006/relationships/fontTable" Target="fontTable.xml"/><Relationship Id="rId7" Type="http://schemas.openxmlformats.org/officeDocument/2006/relationships/hyperlink" Target="HTTP://WWW.NEUROSURGERYRESIDENT.NET/USMLE%202/Digestive%20system%20(1801-2050)/1858%20(4).%20Constipation.pdf" TargetMode="External"/><Relationship Id="rId12" Type="http://schemas.openxmlformats.org/officeDocument/2006/relationships/hyperlink" Target="http://www2a.cdc.gov/nip/kidstuff/newscheduler_le/" TargetMode="External"/><Relationship Id="rId17" Type="http://schemas.openxmlformats.org/officeDocument/2006/relationships/hyperlink" Target="HTTP://WWW.NEUROSURGERYRESIDENT.NET/USMLE%202/Digestive%20system%20(1801-2050)/1846a.%20Vomiting,%20Antiemetics,%20Prokinetics.pdf" TargetMode="External"/><Relationship Id="rId25" Type="http://schemas.openxmlformats.org/officeDocument/2006/relationships/hyperlink" Target="http://www.neurosurgeryresident.net/Ped.%20Pediatrics\Ped.%20Bibliography.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eurosurgeryresident.net/USMLE%202\Breast%20(2901-2930)\2915.%20Breast%20Infection.pdf" TargetMode="External"/><Relationship Id="rId20" Type="http://schemas.openxmlformats.org/officeDocument/2006/relationships/hyperlink" Target="http://www.neurosurgeryresident.net/USMLE%202\Digestive%20system%20(1801-2050)\1857.jp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USMLE%202\Immunology%20(1650-1700)\1653info.%20Immunization%20Schedule.pdf" TargetMode="External"/><Relationship Id="rId24" Type="http://schemas.openxmlformats.org/officeDocument/2006/relationships/hyperlink" Target="http://www.neurosurgeryresident.net/Ped.%20Pediatrics\Ped1.%20Sudden%20Infant%20Death%20Syndrome%20(SIDS).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eurosurgeryresident.net/USMLE%202\Pharmacology%20(901-950)\909%20(4).jpg" TargetMode="External"/><Relationship Id="rId23" Type="http://schemas.openxmlformats.org/officeDocument/2006/relationships/hyperlink" Target="http://www.neurosurgeryresident.net/Ped.%20Pediatrics\Ped3.%20Child%20Maltreatment%20(Abuse%20and%20Neglect).pdf" TargetMode="External"/><Relationship Id="rId28" Type="http://schemas.openxmlformats.org/officeDocument/2006/relationships/header" Target="header1.xml"/><Relationship Id="rId10" Type="http://schemas.openxmlformats.org/officeDocument/2006/relationships/hyperlink" Target="HTTP://WWW.NEUROSURGERYRESIDENT.NET/A.%20Neuroscience%20Basics/A115-129.%20Hypothalamus/A121.%20Hypothalamus%20Function.pdf" TargetMode="External"/><Relationship Id="rId19" Type="http://schemas.openxmlformats.org/officeDocument/2006/relationships/hyperlink" Target="http://www.neurosurgeryresident.net/USMLE%202\Digestive%20system%20(1801-2050)\1856%20(3).jp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urosurgeryresident.net/USMLE%202\Urogenital%20system%20(2401-2700)\2514.%20Water%20&amp;%20NaCl%20disorders.pdf" TargetMode="External"/><Relationship Id="rId14" Type="http://schemas.openxmlformats.org/officeDocument/2006/relationships/hyperlink" Target="http://www.neurosurgeryresident.net/Psy.%20Psychiatry\Psy5.%20Psychiatry%20(GENERAL).pdf" TargetMode="External"/><Relationship Id="rId22" Type="http://schemas.openxmlformats.org/officeDocument/2006/relationships/hyperlink" Target="HTTP://WWW.NEUROSURGERYRESIDENT.NET/USMLE%202/Immunology%20(1650-1700)/1665_(8).jpg" TargetMode="External"/><Relationship Id="rId27" Type="http://schemas.openxmlformats.org/officeDocument/2006/relationships/hyperlink" Target="http://www.neurosurgeryresident.net"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9</TotalTime>
  <Pages>7</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Viktor's Notes – Infancy, Childhood, Adolescence</vt:lpstr>
    </vt:vector>
  </TitlesOfParts>
  <Company>www.NeurosurgeryResident.net</Company>
  <LinksUpToDate>false</LinksUpToDate>
  <CharactersWithSpaces>39514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Infancy, Childhood, Adolescence</dc:title>
  <dc:subject/>
  <dc:creator>Viktoras Palys, MD</dc:creator>
  <cp:keywords/>
  <cp:lastModifiedBy>Viktoras Palys</cp:lastModifiedBy>
  <cp:revision>7</cp:revision>
  <cp:lastPrinted>2019-04-22T03:57:00Z</cp:lastPrinted>
  <dcterms:created xsi:type="dcterms:W3CDTF">2016-03-15T00:55:00Z</dcterms:created>
  <dcterms:modified xsi:type="dcterms:W3CDTF">2019-04-22T03:57:00Z</dcterms:modified>
</cp:coreProperties>
</file>