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Pr="005F5648" w:rsidRDefault="0027483E" w:rsidP="00711C9B">
      <w:pPr>
        <w:pStyle w:val="Title"/>
        <w:spacing w:after="120"/>
        <w:rPr>
          <w:bCs w:val="0"/>
        </w:rPr>
      </w:pPr>
      <w:bookmarkStart w:id="0" w:name="_GoBack"/>
      <w:r w:rsidRPr="005F5648">
        <w:rPr>
          <w:bCs w:val="0"/>
        </w:rPr>
        <w:t>Learning Disabilities</w:t>
      </w:r>
    </w:p>
    <w:p w:rsidR="00432F80" w:rsidRDefault="00432F80" w:rsidP="00432F80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BE3481">
        <w:rPr>
          <w:noProof/>
        </w:rPr>
        <w:t>April 24, 2019</w:t>
      </w:r>
      <w:r>
        <w:fldChar w:fldCharType="end"/>
      </w:r>
    </w:p>
    <w:p w:rsidR="0069186C" w:rsidRDefault="0069186C">
      <w:pPr>
        <w:pStyle w:val="TOC3"/>
        <w:tabs>
          <w:tab w:val="right" w:leader="dot" w:pos="9912"/>
        </w:tabs>
        <w:rPr>
          <w:noProof/>
        </w:rPr>
      </w:pPr>
      <w:r>
        <w:rPr>
          <w:smallCaps/>
        </w:rPr>
        <w:fldChar w:fldCharType="begin"/>
      </w:r>
      <w:r>
        <w:rPr>
          <w:smallCaps/>
        </w:rPr>
        <w:instrText xml:space="preserve"> TOC \h \z \t "Nervous 1,1,Nervous 5,2,Nervous 6,3" </w:instrText>
      </w:r>
      <w:r>
        <w:rPr>
          <w:smallCaps/>
        </w:rPr>
        <w:fldChar w:fldCharType="separate"/>
      </w:r>
      <w:hyperlink w:anchor="_Toc5570539" w:history="1">
        <w:r w:rsidRPr="00632BEA">
          <w:rPr>
            <w:rStyle w:val="Hyperlink"/>
            <w:noProof/>
          </w:rPr>
          <w:t>Diagnosis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_Toc5570539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348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9186C" w:rsidRDefault="00BE3481">
      <w:pPr>
        <w:pStyle w:val="TOC3"/>
        <w:tabs>
          <w:tab w:val="right" w:leader="dot" w:pos="9912"/>
        </w:tabs>
        <w:rPr>
          <w:noProof/>
        </w:rPr>
      </w:pPr>
      <w:hyperlink w:anchor="_Toc5570540" w:history="1">
        <w:r w:rsidR="0069186C" w:rsidRPr="00632BEA">
          <w:rPr>
            <w:rStyle w:val="Hyperlink"/>
            <w:noProof/>
          </w:rPr>
          <w:t>Differential diagnosis</w:t>
        </w:r>
        <w:r w:rsidR="0069186C">
          <w:rPr>
            <w:noProof/>
            <w:webHidden/>
          </w:rPr>
          <w:tab/>
        </w:r>
        <w:r w:rsidR="0069186C">
          <w:rPr>
            <w:noProof/>
            <w:webHidden/>
          </w:rPr>
          <w:fldChar w:fldCharType="begin"/>
        </w:r>
        <w:r w:rsidR="0069186C">
          <w:rPr>
            <w:noProof/>
            <w:webHidden/>
          </w:rPr>
          <w:instrText xml:space="preserve"> PAGEREF _Toc5570540 \h </w:instrText>
        </w:r>
        <w:r w:rsidR="0069186C">
          <w:rPr>
            <w:noProof/>
            <w:webHidden/>
          </w:rPr>
        </w:r>
        <w:r w:rsidR="0069186C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69186C">
          <w:rPr>
            <w:noProof/>
            <w:webHidden/>
          </w:rPr>
          <w:fldChar w:fldCharType="end"/>
        </w:r>
      </w:hyperlink>
    </w:p>
    <w:p w:rsidR="0069186C" w:rsidRDefault="00BE3481">
      <w:pPr>
        <w:pStyle w:val="TOC3"/>
        <w:tabs>
          <w:tab w:val="right" w:leader="dot" w:pos="9912"/>
        </w:tabs>
        <w:rPr>
          <w:noProof/>
        </w:rPr>
      </w:pPr>
      <w:hyperlink w:anchor="_Toc5570541" w:history="1">
        <w:r w:rsidR="0069186C" w:rsidRPr="00632BEA">
          <w:rPr>
            <w:rStyle w:val="Hyperlink"/>
            <w:noProof/>
          </w:rPr>
          <w:t>Treatment</w:t>
        </w:r>
        <w:r w:rsidR="0069186C">
          <w:rPr>
            <w:noProof/>
            <w:webHidden/>
          </w:rPr>
          <w:tab/>
        </w:r>
        <w:r w:rsidR="0069186C">
          <w:rPr>
            <w:noProof/>
            <w:webHidden/>
          </w:rPr>
          <w:fldChar w:fldCharType="begin"/>
        </w:r>
        <w:r w:rsidR="0069186C">
          <w:rPr>
            <w:noProof/>
            <w:webHidden/>
          </w:rPr>
          <w:instrText xml:space="preserve"> PAGEREF _Toc5570541 \h </w:instrText>
        </w:r>
        <w:r w:rsidR="0069186C">
          <w:rPr>
            <w:noProof/>
            <w:webHidden/>
          </w:rPr>
        </w:r>
        <w:r w:rsidR="0069186C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69186C">
          <w:rPr>
            <w:noProof/>
            <w:webHidden/>
          </w:rPr>
          <w:fldChar w:fldCharType="end"/>
        </w:r>
      </w:hyperlink>
    </w:p>
    <w:p w:rsidR="0069186C" w:rsidRDefault="00BE3481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542" w:history="1">
        <w:r w:rsidR="0069186C" w:rsidRPr="00632BEA">
          <w:rPr>
            <w:rStyle w:val="Hyperlink"/>
            <w:noProof/>
          </w:rPr>
          <w:t>Dyslexia</w:t>
        </w:r>
        <w:r w:rsidR="0069186C">
          <w:rPr>
            <w:noProof/>
            <w:webHidden/>
          </w:rPr>
          <w:tab/>
        </w:r>
        <w:r w:rsidR="0069186C">
          <w:rPr>
            <w:noProof/>
            <w:webHidden/>
          </w:rPr>
          <w:fldChar w:fldCharType="begin"/>
        </w:r>
        <w:r w:rsidR="0069186C">
          <w:rPr>
            <w:noProof/>
            <w:webHidden/>
          </w:rPr>
          <w:instrText xml:space="preserve"> PAGEREF _Toc5570542 \h </w:instrText>
        </w:r>
        <w:r w:rsidR="0069186C">
          <w:rPr>
            <w:noProof/>
            <w:webHidden/>
          </w:rPr>
        </w:r>
        <w:r w:rsidR="0069186C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69186C">
          <w:rPr>
            <w:noProof/>
            <w:webHidden/>
          </w:rPr>
          <w:fldChar w:fldCharType="end"/>
        </w:r>
      </w:hyperlink>
    </w:p>
    <w:p w:rsidR="0069186C" w:rsidRDefault="00BE3481">
      <w:pPr>
        <w:pStyle w:val="TOC3"/>
        <w:tabs>
          <w:tab w:val="right" w:leader="dot" w:pos="9912"/>
        </w:tabs>
        <w:rPr>
          <w:noProof/>
        </w:rPr>
      </w:pPr>
      <w:hyperlink w:anchor="_Toc5570543" w:history="1">
        <w:r w:rsidR="0069186C" w:rsidRPr="00632BEA">
          <w:rPr>
            <w:rStyle w:val="Hyperlink"/>
            <w:noProof/>
          </w:rPr>
          <w:t>Symptoms and Signs</w:t>
        </w:r>
        <w:r w:rsidR="0069186C">
          <w:rPr>
            <w:noProof/>
            <w:webHidden/>
          </w:rPr>
          <w:tab/>
        </w:r>
        <w:r w:rsidR="0069186C">
          <w:rPr>
            <w:noProof/>
            <w:webHidden/>
          </w:rPr>
          <w:fldChar w:fldCharType="begin"/>
        </w:r>
        <w:r w:rsidR="0069186C">
          <w:rPr>
            <w:noProof/>
            <w:webHidden/>
          </w:rPr>
          <w:instrText xml:space="preserve"> PAGEREF _Toc5570543 \h </w:instrText>
        </w:r>
        <w:r w:rsidR="0069186C">
          <w:rPr>
            <w:noProof/>
            <w:webHidden/>
          </w:rPr>
        </w:r>
        <w:r w:rsidR="0069186C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69186C">
          <w:rPr>
            <w:noProof/>
            <w:webHidden/>
          </w:rPr>
          <w:fldChar w:fldCharType="end"/>
        </w:r>
      </w:hyperlink>
    </w:p>
    <w:p w:rsidR="0069186C" w:rsidRDefault="00BE3481">
      <w:pPr>
        <w:pStyle w:val="TOC3"/>
        <w:tabs>
          <w:tab w:val="right" w:leader="dot" w:pos="9912"/>
        </w:tabs>
        <w:rPr>
          <w:noProof/>
        </w:rPr>
      </w:pPr>
      <w:hyperlink w:anchor="_Toc5570544" w:history="1">
        <w:r w:rsidR="0069186C" w:rsidRPr="00632BEA">
          <w:rPr>
            <w:rStyle w:val="Hyperlink"/>
            <w:noProof/>
          </w:rPr>
          <w:t>Diagnosis</w:t>
        </w:r>
        <w:r w:rsidR="0069186C">
          <w:rPr>
            <w:noProof/>
            <w:webHidden/>
          </w:rPr>
          <w:tab/>
        </w:r>
        <w:r w:rsidR="0069186C">
          <w:rPr>
            <w:noProof/>
            <w:webHidden/>
          </w:rPr>
          <w:fldChar w:fldCharType="begin"/>
        </w:r>
        <w:r w:rsidR="0069186C">
          <w:rPr>
            <w:noProof/>
            <w:webHidden/>
          </w:rPr>
          <w:instrText xml:space="preserve"> PAGEREF _Toc5570544 \h </w:instrText>
        </w:r>
        <w:r w:rsidR="0069186C">
          <w:rPr>
            <w:noProof/>
            <w:webHidden/>
          </w:rPr>
        </w:r>
        <w:r w:rsidR="0069186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9186C">
          <w:rPr>
            <w:noProof/>
            <w:webHidden/>
          </w:rPr>
          <w:fldChar w:fldCharType="end"/>
        </w:r>
      </w:hyperlink>
    </w:p>
    <w:p w:rsidR="0069186C" w:rsidRDefault="00BE3481">
      <w:pPr>
        <w:pStyle w:val="TOC3"/>
        <w:tabs>
          <w:tab w:val="right" w:leader="dot" w:pos="9912"/>
        </w:tabs>
        <w:rPr>
          <w:noProof/>
        </w:rPr>
      </w:pPr>
      <w:hyperlink w:anchor="_Toc5570545" w:history="1">
        <w:r w:rsidR="0069186C" w:rsidRPr="00632BEA">
          <w:rPr>
            <w:rStyle w:val="Hyperlink"/>
            <w:noProof/>
          </w:rPr>
          <w:t>Treatment</w:t>
        </w:r>
        <w:r w:rsidR="0069186C">
          <w:rPr>
            <w:noProof/>
            <w:webHidden/>
          </w:rPr>
          <w:tab/>
        </w:r>
        <w:r w:rsidR="0069186C">
          <w:rPr>
            <w:noProof/>
            <w:webHidden/>
          </w:rPr>
          <w:fldChar w:fldCharType="begin"/>
        </w:r>
        <w:r w:rsidR="0069186C">
          <w:rPr>
            <w:noProof/>
            <w:webHidden/>
          </w:rPr>
          <w:instrText xml:space="preserve"> PAGEREF _Toc5570545 \h </w:instrText>
        </w:r>
        <w:r w:rsidR="0069186C">
          <w:rPr>
            <w:noProof/>
            <w:webHidden/>
          </w:rPr>
        </w:r>
        <w:r w:rsidR="0069186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9186C">
          <w:rPr>
            <w:noProof/>
            <w:webHidden/>
          </w:rPr>
          <w:fldChar w:fldCharType="end"/>
        </w:r>
      </w:hyperlink>
    </w:p>
    <w:p w:rsidR="0069186C" w:rsidRDefault="00BE3481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546" w:history="1">
        <w:r w:rsidR="0069186C" w:rsidRPr="00632BEA">
          <w:rPr>
            <w:rStyle w:val="Hyperlink"/>
            <w:noProof/>
          </w:rPr>
          <w:t>Developmental Language Disorder (Dysphasia)</w:t>
        </w:r>
        <w:r w:rsidR="0069186C">
          <w:rPr>
            <w:noProof/>
            <w:webHidden/>
          </w:rPr>
          <w:tab/>
        </w:r>
        <w:r w:rsidR="0069186C">
          <w:rPr>
            <w:noProof/>
            <w:webHidden/>
          </w:rPr>
          <w:fldChar w:fldCharType="begin"/>
        </w:r>
        <w:r w:rsidR="0069186C">
          <w:rPr>
            <w:noProof/>
            <w:webHidden/>
          </w:rPr>
          <w:instrText xml:space="preserve"> PAGEREF _Toc5570546 \h </w:instrText>
        </w:r>
        <w:r w:rsidR="0069186C">
          <w:rPr>
            <w:noProof/>
            <w:webHidden/>
          </w:rPr>
        </w:r>
        <w:r w:rsidR="0069186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9186C">
          <w:rPr>
            <w:noProof/>
            <w:webHidden/>
          </w:rPr>
          <w:fldChar w:fldCharType="end"/>
        </w:r>
      </w:hyperlink>
    </w:p>
    <w:p w:rsidR="004310C3" w:rsidRDefault="0069186C" w:rsidP="004310C3">
      <w:r>
        <w:rPr>
          <w:smallCaps/>
        </w:rPr>
        <w:fldChar w:fldCharType="end"/>
      </w:r>
    </w:p>
    <w:p w:rsidR="00041907" w:rsidRPr="004310C3" w:rsidRDefault="00041907" w:rsidP="004310C3"/>
    <w:p w:rsidR="008241E0" w:rsidRPr="005F5648" w:rsidRDefault="008241E0" w:rsidP="008241E0">
      <w:pPr>
        <w:numPr>
          <w:ilvl w:val="2"/>
          <w:numId w:val="3"/>
        </w:numPr>
        <w:shd w:val="clear" w:color="auto" w:fill="FFFFFF"/>
        <w:rPr>
          <w:b/>
          <w:bCs/>
        </w:rPr>
      </w:pPr>
      <w:r w:rsidRPr="005F5648">
        <w:rPr>
          <w:rStyle w:val="Nervous9Char"/>
        </w:rPr>
        <w:t>secondary to subtle CNS dysfunction</w:t>
      </w:r>
      <w:r w:rsidRPr="005F5648">
        <w:t xml:space="preserve"> (may represent lower tail of normal distribution curve of ability in specific areas and not distinct disorders).</w:t>
      </w:r>
    </w:p>
    <w:p w:rsidR="00802A15" w:rsidRPr="005F5648" w:rsidRDefault="00802A15"/>
    <w:p w:rsidR="00802A15" w:rsidRPr="005F5648" w:rsidRDefault="00802A15" w:rsidP="0027483E">
      <w:pPr>
        <w:shd w:val="clear" w:color="auto" w:fill="FFFFFF"/>
      </w:pPr>
      <w:r w:rsidRPr="005F5648">
        <w:rPr>
          <w:b/>
          <w:bCs/>
          <w:highlight w:val="yellow"/>
        </w:rPr>
        <w:t>Learning dis</w:t>
      </w:r>
      <w:r w:rsidR="00A769A5" w:rsidRPr="005F5648">
        <w:rPr>
          <w:b/>
          <w:bCs/>
          <w:highlight w:val="yellow"/>
        </w:rPr>
        <w:t>abilities</w:t>
      </w:r>
      <w:r w:rsidRPr="005F5648">
        <w:rPr>
          <w:b/>
          <w:bCs/>
        </w:rPr>
        <w:t xml:space="preserve"> </w:t>
      </w:r>
      <w:r w:rsidRPr="005F5648">
        <w:t xml:space="preserve">- </w:t>
      </w:r>
      <w:r w:rsidR="00A769A5" w:rsidRPr="005F5648">
        <w:t xml:space="preserve">significant difficulties in acquisition and use of listening, speaking, reading, writing, reasoning, or mathematical abilities - </w:t>
      </w:r>
      <w:r w:rsidRPr="005F5648">
        <w:t xml:space="preserve">interfere with child's ability to perform </w:t>
      </w:r>
      <w:r w:rsidRPr="005F5648">
        <w:rPr>
          <w:b/>
          <w:i/>
          <w:color w:val="993366"/>
        </w:rPr>
        <w:t>certain specific intellectual functions</w:t>
      </w:r>
      <w:r w:rsidR="005D10A5" w:rsidRPr="005F5648">
        <w:t xml:space="preserve">* </w:t>
      </w:r>
      <w:r w:rsidRPr="005F5648">
        <w:t>→ discrepancy between potential and actual levels of academic performance as predicted by person's intellectual abilities.</w:t>
      </w:r>
      <w:r w:rsidR="005D10A5" w:rsidRPr="005F5648">
        <w:tab/>
      </w:r>
      <w:r w:rsidR="005D10A5" w:rsidRPr="005F5648">
        <w:tab/>
        <w:t xml:space="preserve">           *vs. mental retardation – </w:t>
      </w:r>
      <w:r w:rsidR="005D10A5" w:rsidRPr="005F5648">
        <w:rPr>
          <w:i/>
        </w:rPr>
        <w:t>cognition</w:t>
      </w:r>
      <w:r w:rsidR="005D10A5" w:rsidRPr="005F5648">
        <w:t xml:space="preserve"> disorder</w:t>
      </w:r>
    </w:p>
    <w:p w:rsidR="00802A15" w:rsidRPr="005F5648" w:rsidRDefault="00BA5902" w:rsidP="000D211B">
      <w:pPr>
        <w:numPr>
          <w:ilvl w:val="1"/>
          <w:numId w:val="11"/>
        </w:numPr>
        <w:shd w:val="clear" w:color="auto" w:fill="FFFFFF"/>
        <w:spacing w:before="60"/>
      </w:pPr>
      <w:r w:rsidRPr="005F5648">
        <w:rPr>
          <w:b/>
          <w:color w:val="0000FF"/>
        </w:rPr>
        <w:t>Dyslexia</w:t>
      </w:r>
      <w:r w:rsidRPr="005F5648">
        <w:t xml:space="preserve"> - problems with </w:t>
      </w:r>
      <w:r w:rsidRPr="005F5648">
        <w:rPr>
          <w:i/>
        </w:rPr>
        <w:t>reading</w:t>
      </w:r>
      <w:r w:rsidRPr="005F5648">
        <w:t>.</w:t>
      </w:r>
      <w:r w:rsidR="00F45B0C" w:rsidRPr="005F5648">
        <w:tab/>
      </w:r>
      <w:hyperlink w:anchor="Dyslexia" w:history="1">
        <w:r w:rsidR="00F45B0C" w:rsidRPr="00B151D7">
          <w:rPr>
            <w:rStyle w:val="Hyperlink"/>
            <w:i/>
          </w:rPr>
          <w:t>see below</w:t>
        </w:r>
        <w:r w:rsidR="00B151D7" w:rsidRPr="00B151D7">
          <w:rPr>
            <w:rStyle w:val="Hyperlink"/>
          </w:rPr>
          <w:t xml:space="preserve"> &gt;&gt;</w:t>
        </w:r>
      </w:hyperlink>
    </w:p>
    <w:p w:rsidR="00BA5902" w:rsidRPr="005F5648" w:rsidRDefault="00BA5902" w:rsidP="00274291">
      <w:pPr>
        <w:numPr>
          <w:ilvl w:val="1"/>
          <w:numId w:val="11"/>
        </w:numPr>
        <w:shd w:val="clear" w:color="auto" w:fill="FFFFFF"/>
        <w:spacing w:before="60"/>
      </w:pPr>
      <w:r w:rsidRPr="005F5648">
        <w:rPr>
          <w:b/>
          <w:color w:val="0000FF"/>
        </w:rPr>
        <w:t>Phonologic dyslexia</w:t>
      </w:r>
      <w:r w:rsidRPr="005F5648">
        <w:t xml:space="preserve"> - problems with </w:t>
      </w:r>
      <w:r w:rsidRPr="005F5648">
        <w:rPr>
          <w:i/>
        </w:rPr>
        <w:t>sound analysis</w:t>
      </w:r>
      <w:r w:rsidRPr="005F5648">
        <w:t xml:space="preserve"> and memory.</w:t>
      </w:r>
    </w:p>
    <w:p w:rsidR="00BA5902" w:rsidRPr="005F5648" w:rsidRDefault="00BA5902" w:rsidP="00274291">
      <w:pPr>
        <w:numPr>
          <w:ilvl w:val="1"/>
          <w:numId w:val="11"/>
        </w:numPr>
        <w:shd w:val="clear" w:color="auto" w:fill="FFFFFF"/>
        <w:spacing w:before="60"/>
      </w:pPr>
      <w:r w:rsidRPr="005F5648">
        <w:rPr>
          <w:b/>
          <w:color w:val="0000FF"/>
        </w:rPr>
        <w:t>Surface dyslexia</w:t>
      </w:r>
      <w:r w:rsidRPr="005F5648">
        <w:t xml:space="preserve"> - problems with </w:t>
      </w:r>
      <w:r w:rsidRPr="005F5648">
        <w:rPr>
          <w:i/>
        </w:rPr>
        <w:t>visual recognition</w:t>
      </w:r>
      <w:r w:rsidRPr="005F5648">
        <w:t xml:space="preserve"> of forms and structures </w:t>
      </w:r>
      <w:r w:rsidRPr="005F5648">
        <w:rPr>
          <w:i/>
        </w:rPr>
        <w:t>of words</w:t>
      </w:r>
      <w:r w:rsidRPr="005F5648">
        <w:t>.</w:t>
      </w:r>
    </w:p>
    <w:p w:rsidR="005A5149" w:rsidRPr="005F5648" w:rsidRDefault="00BA5902" w:rsidP="00274291">
      <w:pPr>
        <w:numPr>
          <w:ilvl w:val="1"/>
          <w:numId w:val="11"/>
        </w:numPr>
        <w:shd w:val="clear" w:color="auto" w:fill="FFFFFF"/>
        <w:spacing w:before="60"/>
      </w:pPr>
      <w:r w:rsidRPr="005F5648">
        <w:rPr>
          <w:b/>
          <w:color w:val="0000FF"/>
        </w:rPr>
        <w:t>Dysgraphia</w:t>
      </w:r>
      <w:r w:rsidR="00633BF3" w:rsidRPr="005F5648">
        <w:t xml:space="preserve"> - problems with </w:t>
      </w:r>
      <w:r w:rsidR="00633BF3" w:rsidRPr="005F5648">
        <w:rPr>
          <w:i/>
        </w:rPr>
        <w:t>written expression</w:t>
      </w:r>
      <w:r w:rsidR="005A5149" w:rsidRPr="005F5648">
        <w:t>:</w:t>
      </w:r>
    </w:p>
    <w:p w:rsidR="00633BF3" w:rsidRPr="005F5648" w:rsidRDefault="005A5149" w:rsidP="005A5149">
      <w:pPr>
        <w:numPr>
          <w:ilvl w:val="1"/>
          <w:numId w:val="9"/>
        </w:numPr>
        <w:shd w:val="clear" w:color="auto" w:fill="FFFFFF"/>
        <w:spacing w:before="60"/>
      </w:pPr>
      <w:r w:rsidRPr="005F5648">
        <w:rPr>
          <w:color w:val="0000FF"/>
        </w:rPr>
        <w:t>dysorthographia</w:t>
      </w:r>
      <w:r w:rsidR="00633BF3" w:rsidRPr="005F5648">
        <w:rPr>
          <w:color w:val="000000"/>
        </w:rPr>
        <w:t xml:space="preserve"> - consequence of dyslexia.</w:t>
      </w:r>
    </w:p>
    <w:p w:rsidR="005A5149" w:rsidRPr="005F5648" w:rsidRDefault="005A5149" w:rsidP="005A5149">
      <w:pPr>
        <w:numPr>
          <w:ilvl w:val="1"/>
          <w:numId w:val="9"/>
        </w:numPr>
        <w:shd w:val="clear" w:color="auto" w:fill="FFFFFF"/>
        <w:spacing w:before="60"/>
      </w:pPr>
      <w:r w:rsidRPr="005F5648">
        <w:rPr>
          <w:color w:val="0000FF"/>
        </w:rPr>
        <w:t>poor handwriting</w:t>
      </w:r>
      <w:r w:rsidR="00633BF3" w:rsidRPr="005F5648">
        <w:rPr>
          <w:color w:val="000000"/>
        </w:rPr>
        <w:t xml:space="preserve"> </w:t>
      </w:r>
      <w:r w:rsidRPr="005F5648">
        <w:rPr>
          <w:color w:val="000000"/>
        </w:rPr>
        <w:t>-</w:t>
      </w:r>
      <w:r w:rsidR="00633BF3" w:rsidRPr="005F5648">
        <w:rPr>
          <w:color w:val="000000"/>
        </w:rPr>
        <w:t xml:space="preserve"> </w:t>
      </w:r>
      <w:r w:rsidRPr="005F5648">
        <w:rPr>
          <w:color w:val="000000"/>
        </w:rPr>
        <w:t>due to minor motor or visuomotor disability</w:t>
      </w:r>
      <w:r w:rsidR="00633BF3" w:rsidRPr="005F5648">
        <w:rPr>
          <w:color w:val="000000"/>
        </w:rPr>
        <w:t>.</w:t>
      </w:r>
    </w:p>
    <w:p w:rsidR="00802A15" w:rsidRPr="005F5648" w:rsidRDefault="00BA5902" w:rsidP="00274291">
      <w:pPr>
        <w:numPr>
          <w:ilvl w:val="1"/>
          <w:numId w:val="11"/>
        </w:numPr>
        <w:shd w:val="clear" w:color="auto" w:fill="FFFFFF"/>
        <w:spacing w:before="60"/>
      </w:pPr>
      <w:r w:rsidRPr="005F5648">
        <w:rPr>
          <w:b/>
          <w:color w:val="0000FF"/>
        </w:rPr>
        <w:t>Dyscalculia</w:t>
      </w:r>
      <w:r w:rsidRPr="005F5648">
        <w:t xml:space="preserve"> - problems with </w:t>
      </w:r>
      <w:r w:rsidRPr="005F5648">
        <w:rPr>
          <w:i/>
        </w:rPr>
        <w:t>mathematics</w:t>
      </w:r>
      <w:r w:rsidRPr="005F5648">
        <w:t xml:space="preserve"> and difficulties with problem-solving.</w:t>
      </w:r>
    </w:p>
    <w:p w:rsidR="00BA5902" w:rsidRPr="005F5648" w:rsidRDefault="00BA5902" w:rsidP="00274291">
      <w:pPr>
        <w:numPr>
          <w:ilvl w:val="1"/>
          <w:numId w:val="11"/>
        </w:numPr>
        <w:shd w:val="clear" w:color="auto" w:fill="FFFFFF"/>
        <w:spacing w:before="60"/>
      </w:pPr>
      <w:r w:rsidRPr="005F5648">
        <w:rPr>
          <w:b/>
          <w:color w:val="0000FF"/>
        </w:rPr>
        <w:t>Ageometria</w:t>
      </w:r>
      <w:r w:rsidRPr="005F5648">
        <w:t xml:space="preserve"> - problems due to disturbances in </w:t>
      </w:r>
      <w:r w:rsidRPr="005F5648">
        <w:rPr>
          <w:i/>
        </w:rPr>
        <w:t>mathematical reasoning</w:t>
      </w:r>
      <w:r w:rsidRPr="005F5648">
        <w:t>.</w:t>
      </w:r>
    </w:p>
    <w:p w:rsidR="00BA5902" w:rsidRPr="005F5648" w:rsidRDefault="00BA5902" w:rsidP="00274291">
      <w:pPr>
        <w:numPr>
          <w:ilvl w:val="1"/>
          <w:numId w:val="11"/>
        </w:numPr>
        <w:shd w:val="clear" w:color="auto" w:fill="FFFFFF"/>
        <w:spacing w:before="60"/>
      </w:pPr>
      <w:r w:rsidRPr="005F5648">
        <w:rPr>
          <w:b/>
          <w:color w:val="0000FF"/>
        </w:rPr>
        <w:t>Anarithmia</w:t>
      </w:r>
      <w:r w:rsidRPr="005F5648">
        <w:t xml:space="preserve"> - disturbances in </w:t>
      </w:r>
      <w:r w:rsidRPr="005F5648">
        <w:rPr>
          <w:i/>
        </w:rPr>
        <w:t>basic concept formation</w:t>
      </w:r>
      <w:r w:rsidRPr="005F5648">
        <w:t xml:space="preserve"> and inability to acquire </w:t>
      </w:r>
      <w:r w:rsidRPr="005F5648">
        <w:rPr>
          <w:i/>
        </w:rPr>
        <w:t>computational skills</w:t>
      </w:r>
      <w:r w:rsidRPr="005F5648">
        <w:t>.</w:t>
      </w:r>
    </w:p>
    <w:p w:rsidR="00BA5902" w:rsidRPr="005F5648" w:rsidRDefault="00BA5902" w:rsidP="00274291">
      <w:pPr>
        <w:numPr>
          <w:ilvl w:val="1"/>
          <w:numId w:val="11"/>
        </w:numPr>
        <w:shd w:val="clear" w:color="auto" w:fill="FFFFFF"/>
        <w:spacing w:before="60"/>
      </w:pPr>
      <w:r w:rsidRPr="005F5648">
        <w:rPr>
          <w:b/>
          <w:color w:val="0000FF"/>
        </w:rPr>
        <w:t>Dysnomia</w:t>
      </w:r>
      <w:r w:rsidRPr="005F5648">
        <w:t xml:space="preserve"> - difficulty </w:t>
      </w:r>
      <w:r w:rsidRPr="005F5648">
        <w:rPr>
          <w:i/>
        </w:rPr>
        <w:t>recalling words</w:t>
      </w:r>
      <w:r w:rsidRPr="005F5648">
        <w:t xml:space="preserve"> and information from memory on demand.</w:t>
      </w:r>
    </w:p>
    <w:p w:rsidR="00802A15" w:rsidRPr="005F5648" w:rsidRDefault="00802A15" w:rsidP="00802A15">
      <w:pPr>
        <w:shd w:val="clear" w:color="auto" w:fill="FFFFFF"/>
      </w:pPr>
    </w:p>
    <w:p w:rsidR="004303E2" w:rsidRPr="005F5648" w:rsidRDefault="004303E2" w:rsidP="004303E2">
      <w:pPr>
        <w:numPr>
          <w:ilvl w:val="2"/>
          <w:numId w:val="3"/>
        </w:numPr>
        <w:shd w:val="clear" w:color="auto" w:fill="FFFFFF"/>
        <w:rPr>
          <w:b/>
          <w:bCs/>
        </w:rPr>
      </w:pPr>
      <w:r w:rsidRPr="005F5648">
        <w:t>most learning disabilities are complex (</w:t>
      </w:r>
      <w:r w:rsidRPr="005F5648">
        <w:rPr>
          <w:b/>
          <w:i/>
        </w:rPr>
        <w:t>deficits in more than one system</w:t>
      </w:r>
      <w:r w:rsidRPr="005F5648">
        <w:t>).</w:t>
      </w:r>
    </w:p>
    <w:p w:rsidR="004303E2" w:rsidRPr="005F5648" w:rsidRDefault="004303E2" w:rsidP="004303E2">
      <w:pPr>
        <w:numPr>
          <w:ilvl w:val="2"/>
          <w:numId w:val="3"/>
        </w:numPr>
        <w:shd w:val="clear" w:color="auto" w:fill="FFFFFF"/>
        <w:rPr>
          <w:b/>
          <w:bCs/>
        </w:rPr>
      </w:pPr>
      <w:r w:rsidRPr="005F5648">
        <w:t>may be congenital or acquired (genetic influences are often implicated).</w:t>
      </w:r>
    </w:p>
    <w:p w:rsidR="004303E2" w:rsidRPr="005F5648" w:rsidRDefault="008241E0" w:rsidP="004303E2">
      <w:pPr>
        <w:numPr>
          <w:ilvl w:val="2"/>
          <w:numId w:val="3"/>
        </w:numPr>
        <w:shd w:val="clear" w:color="auto" w:fill="FFFFFF"/>
        <w:rPr>
          <w:b/>
          <w:bCs/>
        </w:rPr>
      </w:pPr>
      <w:r w:rsidRPr="005F5648">
        <w:t>1-10</w:t>
      </w:r>
      <w:r w:rsidR="004303E2" w:rsidRPr="005F5648">
        <w:t xml:space="preserve">% school-age population </w:t>
      </w:r>
      <w:r w:rsidRPr="005F5648">
        <w:t>has</w:t>
      </w:r>
      <w:r w:rsidR="004303E2" w:rsidRPr="005F5648">
        <w:t xml:space="preserve"> learning disabilities.</w:t>
      </w:r>
    </w:p>
    <w:p w:rsidR="004303E2" w:rsidRPr="005F5648" w:rsidRDefault="004303E2" w:rsidP="004303E2">
      <w:pPr>
        <w:numPr>
          <w:ilvl w:val="2"/>
          <w:numId w:val="3"/>
        </w:numPr>
        <w:shd w:val="clear" w:color="auto" w:fill="FFFFFF"/>
        <w:rPr>
          <w:b/>
          <w:bCs/>
        </w:rPr>
      </w:pPr>
      <w:r w:rsidRPr="005F5648">
        <w:t>boys : girls = 5 : 1</w:t>
      </w:r>
    </w:p>
    <w:p w:rsidR="004303E2" w:rsidRPr="005F5648" w:rsidRDefault="004303E2" w:rsidP="004303E2">
      <w:pPr>
        <w:numPr>
          <w:ilvl w:val="2"/>
          <w:numId w:val="3"/>
        </w:numPr>
        <w:shd w:val="clear" w:color="auto" w:fill="FFFFFF"/>
        <w:rPr>
          <w:b/>
          <w:bCs/>
        </w:rPr>
      </w:pPr>
      <w:r w:rsidRPr="005F5648">
        <w:t>severe disabilities tend to manifest at early age (mild ÷ moderate learning disabilities are usually not recognized until school age).</w:t>
      </w:r>
    </w:p>
    <w:p w:rsidR="002C4FBB" w:rsidRPr="005F5648" w:rsidRDefault="002C4FBB" w:rsidP="004017F2">
      <w:pPr>
        <w:shd w:val="clear" w:color="auto" w:fill="FFFFFF"/>
        <w:rPr>
          <w:b/>
          <w:bCs/>
        </w:rPr>
      </w:pPr>
    </w:p>
    <w:p w:rsidR="004017F2" w:rsidRPr="005F5648" w:rsidRDefault="004017F2" w:rsidP="00C75D72">
      <w:pPr>
        <w:pStyle w:val="Nervous6"/>
        <w:ind w:right="8504"/>
      </w:pPr>
      <w:bookmarkStart w:id="1" w:name="_Toc5570539"/>
      <w:r w:rsidRPr="005F5648">
        <w:t>Diagnosis</w:t>
      </w:r>
      <w:bookmarkEnd w:id="1"/>
    </w:p>
    <w:p w:rsidR="004017F2" w:rsidRPr="005F5648" w:rsidRDefault="004017F2" w:rsidP="004017F2">
      <w:pPr>
        <w:shd w:val="clear" w:color="auto" w:fill="FFFFFF"/>
      </w:pPr>
      <w:r w:rsidRPr="005F5648">
        <w:t xml:space="preserve">- </w:t>
      </w:r>
      <w:r w:rsidRPr="005F5648">
        <w:rPr>
          <w:b/>
          <w:i/>
        </w:rPr>
        <w:t>mismatch</w:t>
      </w:r>
      <w:r w:rsidRPr="005F5648">
        <w:t xml:space="preserve"> between child's performance on standardized measures of </w:t>
      </w:r>
      <w:r w:rsidRPr="005F5648">
        <w:rPr>
          <w:color w:val="0000FF"/>
        </w:rPr>
        <w:t>skill in question</w:t>
      </w:r>
      <w:r w:rsidRPr="005F5648">
        <w:t xml:space="preserve"> and his </w:t>
      </w:r>
      <w:r w:rsidRPr="005F5648">
        <w:rPr>
          <w:color w:val="0000FF"/>
        </w:rPr>
        <w:t>intellectual capacity</w:t>
      </w:r>
      <w:r w:rsidRPr="005F5648">
        <w:t xml:space="preserve"> as measured by IQ testing.</w:t>
      </w:r>
    </w:p>
    <w:p w:rsidR="00AA39F5" w:rsidRPr="005F5648" w:rsidRDefault="00254F1F" w:rsidP="00177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40" w:right="1843"/>
      </w:pPr>
      <w:r w:rsidRPr="005F5648">
        <w:t xml:space="preserve">Discrepancy between </w:t>
      </w:r>
      <w:r w:rsidRPr="005F5648">
        <w:rPr>
          <w:i/>
        </w:rPr>
        <w:t>academic potential</w:t>
      </w:r>
      <w:r w:rsidRPr="005F5648">
        <w:t xml:space="preserve"> and </w:t>
      </w:r>
      <w:r w:rsidRPr="005F5648">
        <w:rPr>
          <w:i/>
        </w:rPr>
        <w:t>academic performance</w:t>
      </w:r>
    </w:p>
    <w:p w:rsidR="001779B0" w:rsidRPr="005F5648" w:rsidRDefault="001779B0" w:rsidP="001779B0">
      <w:pPr>
        <w:numPr>
          <w:ilvl w:val="2"/>
          <w:numId w:val="3"/>
        </w:numPr>
        <w:shd w:val="clear" w:color="auto" w:fill="FFFFFF"/>
      </w:pPr>
      <w:r w:rsidRPr="005F5648">
        <w:rPr>
          <w:b/>
          <w:color w:val="0000FF"/>
        </w:rPr>
        <w:t>psychoeducational testing</w:t>
      </w:r>
      <w:r w:rsidR="00D7560D" w:rsidRPr="005F5648">
        <w:t xml:space="preserve">* </w:t>
      </w:r>
      <w:r w:rsidR="008A49A8" w:rsidRPr="005F5648">
        <w:t>(IQ tests, specific academic tests</w:t>
      </w:r>
      <w:r w:rsidR="00D7560D" w:rsidRPr="005F5648">
        <w:t>)</w:t>
      </w:r>
      <w:r w:rsidR="008A49A8" w:rsidRPr="005F5648">
        <w:t xml:space="preserve"> </w:t>
      </w:r>
      <w:r w:rsidR="00D7560D" w:rsidRPr="005F5648">
        <w:t>–</w:t>
      </w:r>
      <w:r w:rsidRPr="005F5648">
        <w:t xml:space="preserve"> </w:t>
      </w:r>
      <w:r w:rsidR="00D7560D" w:rsidRPr="005F5648">
        <w:t>to determine</w:t>
      </w:r>
      <w:r w:rsidRPr="005F5648">
        <w:t xml:space="preserve"> child's preferred manner of information processing (e.g. holistically or analytically, visually or aurally).</w:t>
      </w:r>
    </w:p>
    <w:p w:rsidR="00E578ED" w:rsidRPr="005F5648" w:rsidRDefault="00E578ED" w:rsidP="00E578ED">
      <w:pPr>
        <w:numPr>
          <w:ilvl w:val="3"/>
          <w:numId w:val="3"/>
        </w:numPr>
        <w:shd w:val="clear" w:color="auto" w:fill="FFFFFF"/>
      </w:pPr>
      <w:r w:rsidRPr="005F5648">
        <w:rPr>
          <w:b/>
          <w:i/>
        </w:rPr>
        <w:t>psychoeducational profile</w:t>
      </w:r>
      <w:r w:rsidRPr="005F5648">
        <w:t xml:space="preserve"> is basis on which individualized educational program is constructed.</w:t>
      </w:r>
    </w:p>
    <w:p w:rsidR="00D7560D" w:rsidRPr="005F5648" w:rsidRDefault="00D7560D" w:rsidP="00D7560D">
      <w:pPr>
        <w:shd w:val="clear" w:color="auto" w:fill="FFFFFF"/>
        <w:ind w:left="1440"/>
      </w:pPr>
      <w:r w:rsidRPr="005F5648">
        <w:t>*performed by public schools, which are mandated to test child under Individuals with Disabilities Education Act [Public Law 101-476 (IDEA, 1990)].</w:t>
      </w:r>
    </w:p>
    <w:p w:rsidR="001779B0" w:rsidRPr="005F5648" w:rsidRDefault="001779B0" w:rsidP="001779B0">
      <w:pPr>
        <w:numPr>
          <w:ilvl w:val="2"/>
          <w:numId w:val="3"/>
        </w:numPr>
        <w:shd w:val="clear" w:color="auto" w:fill="FFFFFF"/>
      </w:pPr>
      <w:r w:rsidRPr="005F5648">
        <w:rPr>
          <w:b/>
          <w:color w:val="0000FF"/>
        </w:rPr>
        <w:t>neuropsychologic assessment</w:t>
      </w:r>
      <w:r w:rsidRPr="005F5648">
        <w:t xml:space="preserve"> (for children with known CNS injury) - to map those areas of brain that correspond to specific functional strengths and weaknesses.</w:t>
      </w:r>
    </w:p>
    <w:p w:rsidR="001779B0" w:rsidRPr="005F5648" w:rsidRDefault="001779B0" w:rsidP="001779B0">
      <w:pPr>
        <w:numPr>
          <w:ilvl w:val="2"/>
          <w:numId w:val="3"/>
        </w:numPr>
        <w:shd w:val="clear" w:color="auto" w:fill="FFFFFF"/>
      </w:pPr>
      <w:r w:rsidRPr="005F5648">
        <w:rPr>
          <w:b/>
          <w:color w:val="0000FF"/>
        </w:rPr>
        <w:t>speech and language evaluations</w:t>
      </w:r>
      <w:r w:rsidRPr="005F5648">
        <w:t xml:space="preserve"> – to establish integrity of comprehension and language use, phonologic processing, and verbal memory.</w:t>
      </w:r>
    </w:p>
    <w:p w:rsidR="001779B0" w:rsidRPr="005F5648" w:rsidRDefault="001779B0" w:rsidP="001779B0">
      <w:pPr>
        <w:numPr>
          <w:ilvl w:val="2"/>
          <w:numId w:val="3"/>
        </w:numPr>
        <w:shd w:val="clear" w:color="auto" w:fill="FFFFFF"/>
      </w:pPr>
      <w:r w:rsidRPr="005F5648">
        <w:rPr>
          <w:b/>
          <w:color w:val="0000FF"/>
        </w:rPr>
        <w:t>medical evaluation</w:t>
      </w:r>
      <w:r w:rsidRPr="005F5648">
        <w:t xml:space="preserve"> - to look for underlying disorders.</w:t>
      </w:r>
    </w:p>
    <w:p w:rsidR="009F6B73" w:rsidRPr="005F5648" w:rsidRDefault="009F6B73" w:rsidP="009F6B73">
      <w:pPr>
        <w:numPr>
          <w:ilvl w:val="3"/>
          <w:numId w:val="3"/>
        </w:numPr>
        <w:shd w:val="clear" w:color="auto" w:fill="FFFFFF"/>
      </w:pPr>
      <w:r w:rsidRPr="005F5648">
        <w:rPr>
          <w:i/>
        </w:rPr>
        <w:t>hearing</w:t>
      </w:r>
      <w:r w:rsidRPr="005F5648">
        <w:t xml:space="preserve"> and </w:t>
      </w:r>
      <w:r w:rsidRPr="005F5648">
        <w:rPr>
          <w:i/>
        </w:rPr>
        <w:t>vision</w:t>
      </w:r>
      <w:r w:rsidRPr="005F5648">
        <w:t xml:space="preserve"> should be screened.</w:t>
      </w:r>
    </w:p>
    <w:p w:rsidR="009F6B73" w:rsidRPr="005F5648" w:rsidRDefault="009F6B73" w:rsidP="009F6B73">
      <w:pPr>
        <w:numPr>
          <w:ilvl w:val="3"/>
          <w:numId w:val="3"/>
        </w:numPr>
        <w:shd w:val="clear" w:color="auto" w:fill="FFFFFF"/>
      </w:pPr>
      <w:r w:rsidRPr="005F5648">
        <w:rPr>
          <w:color w:val="993366"/>
        </w:rPr>
        <w:t>"soft signs"</w:t>
      </w:r>
      <w:r w:rsidRPr="005F5648">
        <w:t xml:space="preserve"> [e.g. synkinesis (mirror movements); dysdiadochokinesia (difficulty with rapid, alternating movements); choreiform movements of fingers] have been reported more frequently in learning-disabled children.</w:t>
      </w:r>
    </w:p>
    <w:p w:rsidR="001779B0" w:rsidRPr="005F5648" w:rsidRDefault="001779B0" w:rsidP="004017F2"/>
    <w:p w:rsidR="00AA39F5" w:rsidRPr="005F5648" w:rsidRDefault="00AA39F5" w:rsidP="00AA39F5">
      <w:pPr>
        <w:pStyle w:val="Nervous6"/>
        <w:ind w:right="7228"/>
      </w:pPr>
      <w:bookmarkStart w:id="2" w:name="_Toc5570540"/>
      <w:r w:rsidRPr="005F5648">
        <w:t>Differential diagnosis</w:t>
      </w:r>
      <w:bookmarkEnd w:id="2"/>
    </w:p>
    <w:p w:rsidR="004F62D0" w:rsidRPr="005F5648" w:rsidRDefault="004F62D0" w:rsidP="004F62D0">
      <w:pPr>
        <w:numPr>
          <w:ilvl w:val="0"/>
          <w:numId w:val="5"/>
        </w:numPr>
        <w:shd w:val="clear" w:color="auto" w:fill="FFFFFF"/>
      </w:pPr>
      <w:r w:rsidRPr="005F5648">
        <w:rPr>
          <w:bCs/>
        </w:rPr>
        <w:t>ADHD (</w:t>
      </w:r>
      <w:r w:rsidRPr="005F5648">
        <w:t>learning disabilities and ADHD often occur together!!!)</w:t>
      </w:r>
    </w:p>
    <w:p w:rsidR="005D10A5" w:rsidRPr="005F5648" w:rsidRDefault="005D10A5" w:rsidP="005D10A5">
      <w:pPr>
        <w:numPr>
          <w:ilvl w:val="0"/>
          <w:numId w:val="5"/>
        </w:numPr>
        <w:shd w:val="clear" w:color="auto" w:fill="FFFFFF"/>
      </w:pPr>
      <w:r w:rsidRPr="005F5648">
        <w:rPr>
          <w:bCs/>
        </w:rPr>
        <w:t>Pervasive developmental disorders (s. autistic spectrum disorders).</w:t>
      </w:r>
    </w:p>
    <w:p w:rsidR="005D10A5" w:rsidRPr="005F5648" w:rsidRDefault="005D10A5" w:rsidP="005D10A5">
      <w:pPr>
        <w:numPr>
          <w:ilvl w:val="0"/>
          <w:numId w:val="5"/>
        </w:numPr>
        <w:shd w:val="clear" w:color="auto" w:fill="FFFFFF"/>
      </w:pPr>
      <w:r w:rsidRPr="005F5648">
        <w:rPr>
          <w:bCs/>
        </w:rPr>
        <w:t>Mental retardation</w:t>
      </w:r>
    </w:p>
    <w:p w:rsidR="00AA39F5" w:rsidRPr="005F5648" w:rsidRDefault="00AA39F5" w:rsidP="00AA39F5">
      <w:pPr>
        <w:numPr>
          <w:ilvl w:val="0"/>
          <w:numId w:val="5"/>
        </w:numPr>
        <w:shd w:val="clear" w:color="auto" w:fill="FFFFFF"/>
      </w:pPr>
      <w:r w:rsidRPr="005F5648">
        <w:rPr>
          <w:bCs/>
        </w:rPr>
        <w:t>Depression</w:t>
      </w:r>
    </w:p>
    <w:p w:rsidR="00AA39F5" w:rsidRPr="005F5648" w:rsidRDefault="00AA39F5" w:rsidP="00AA39F5">
      <w:pPr>
        <w:numPr>
          <w:ilvl w:val="0"/>
          <w:numId w:val="5"/>
        </w:numPr>
        <w:shd w:val="clear" w:color="auto" w:fill="FFFFFF"/>
      </w:pPr>
      <w:r w:rsidRPr="005F5648">
        <w:rPr>
          <w:bCs/>
        </w:rPr>
        <w:t>School phobias</w:t>
      </w:r>
    </w:p>
    <w:p w:rsidR="00AA39F5" w:rsidRPr="005F5648" w:rsidRDefault="00AA39F5" w:rsidP="00AA39F5">
      <w:pPr>
        <w:numPr>
          <w:ilvl w:val="0"/>
          <w:numId w:val="5"/>
        </w:numPr>
        <w:shd w:val="clear" w:color="auto" w:fill="FFFFFF"/>
      </w:pPr>
      <w:r w:rsidRPr="005F5648">
        <w:rPr>
          <w:bCs/>
        </w:rPr>
        <w:t>Other anxiety disorders</w:t>
      </w:r>
    </w:p>
    <w:p w:rsidR="00AA39F5" w:rsidRPr="005F5648" w:rsidRDefault="008F7B6C" w:rsidP="00AA39F5">
      <w:pPr>
        <w:numPr>
          <w:ilvl w:val="0"/>
          <w:numId w:val="5"/>
        </w:numPr>
        <w:shd w:val="clear" w:color="auto" w:fill="FFFFFF"/>
      </w:pPr>
      <w:r w:rsidRPr="005F5648">
        <w:rPr>
          <w:bCs/>
        </w:rPr>
        <w:t>I</w:t>
      </w:r>
      <w:r w:rsidR="00AA39F5" w:rsidRPr="005F5648">
        <w:rPr>
          <w:bCs/>
        </w:rPr>
        <w:t>nteraction problem with teacher</w:t>
      </w:r>
    </w:p>
    <w:p w:rsidR="00AA39F5" w:rsidRPr="005F5648" w:rsidRDefault="00AA39F5" w:rsidP="00AA39F5">
      <w:pPr>
        <w:numPr>
          <w:ilvl w:val="0"/>
          <w:numId w:val="5"/>
        </w:numPr>
        <w:shd w:val="clear" w:color="auto" w:fill="FFFFFF"/>
      </w:pPr>
      <w:r w:rsidRPr="005F5648">
        <w:rPr>
          <w:bCs/>
        </w:rPr>
        <w:t>Childhood psychosis</w:t>
      </w:r>
    </w:p>
    <w:p w:rsidR="00234452" w:rsidRPr="005F5648" w:rsidRDefault="00234452" w:rsidP="004017F2"/>
    <w:p w:rsidR="00234452" w:rsidRPr="005F5648" w:rsidRDefault="00234452" w:rsidP="00C75D72">
      <w:pPr>
        <w:pStyle w:val="Nervous6"/>
        <w:ind w:right="8362"/>
      </w:pPr>
      <w:bookmarkStart w:id="3" w:name="_Toc5570541"/>
      <w:r w:rsidRPr="005F5648">
        <w:t>Treatment</w:t>
      </w:r>
      <w:bookmarkEnd w:id="3"/>
    </w:p>
    <w:p w:rsidR="00234452" w:rsidRPr="005F5648" w:rsidRDefault="004A7395" w:rsidP="00234452">
      <w:pPr>
        <w:shd w:val="clear" w:color="auto" w:fill="FFFFFF"/>
      </w:pPr>
      <w:r w:rsidRPr="005F5648">
        <w:t xml:space="preserve">- </w:t>
      </w:r>
      <w:r w:rsidRPr="005F5648">
        <w:rPr>
          <w:color w:val="0000FF"/>
        </w:rPr>
        <w:t>e</w:t>
      </w:r>
      <w:r w:rsidRPr="005F5648">
        <w:rPr>
          <w:bCs/>
          <w:color w:val="0000FF"/>
        </w:rPr>
        <w:t>ducational intervention</w:t>
      </w:r>
      <w:r w:rsidRPr="005F5648">
        <w:rPr>
          <w:bCs/>
        </w:rPr>
        <w:t xml:space="preserve"> is mainstay of treatment</w:t>
      </w:r>
      <w:r w:rsidR="00234452" w:rsidRPr="005F5648">
        <w:t>:</w:t>
      </w:r>
    </w:p>
    <w:p w:rsidR="00234452" w:rsidRPr="005F5648" w:rsidRDefault="00234452" w:rsidP="00234452">
      <w:pPr>
        <w:numPr>
          <w:ilvl w:val="0"/>
          <w:numId w:val="6"/>
        </w:numPr>
        <w:shd w:val="clear" w:color="auto" w:fill="FFFFFF"/>
      </w:pPr>
      <w:r w:rsidRPr="005F5648">
        <w:rPr>
          <w:i/>
        </w:rPr>
        <w:t>extra tutoring</w:t>
      </w:r>
      <w:r w:rsidRPr="005F5648">
        <w:t xml:space="preserve"> focused on problematic academic skill (e.g. phonics tutoring for children with dyslexia)</w:t>
      </w:r>
      <w:r w:rsidR="00343FF8" w:rsidRPr="005F5648">
        <w:t xml:space="preserve"> - some children require specialized instruction in only one area while continuing to attend regular classes.</w:t>
      </w:r>
    </w:p>
    <w:p w:rsidR="00234452" w:rsidRPr="005F5648" w:rsidRDefault="00234452" w:rsidP="00234452">
      <w:pPr>
        <w:numPr>
          <w:ilvl w:val="0"/>
          <w:numId w:val="6"/>
        </w:numPr>
        <w:shd w:val="clear" w:color="auto" w:fill="FFFFFF"/>
      </w:pPr>
      <w:r w:rsidRPr="005F5648">
        <w:t xml:space="preserve">self-contained, </w:t>
      </w:r>
      <w:r w:rsidRPr="005F5648">
        <w:rPr>
          <w:i/>
        </w:rPr>
        <w:t>special education classrooms</w:t>
      </w:r>
      <w:r w:rsidRPr="005F5648">
        <w:t xml:space="preserve"> for those with learning disorders.</w:t>
      </w:r>
    </w:p>
    <w:p w:rsidR="00343FF8" w:rsidRPr="005F5648" w:rsidRDefault="00343FF8" w:rsidP="004A7395">
      <w:pPr>
        <w:shd w:val="clear" w:color="auto" w:fill="FFFFFF"/>
        <w:spacing w:before="120" w:after="120"/>
      </w:pPr>
      <w:r w:rsidRPr="005F5648">
        <w:t xml:space="preserve">N.B. by US law, affected children should participate as much as possible in </w:t>
      </w:r>
      <w:r w:rsidRPr="005F5648">
        <w:rPr>
          <w:b/>
          <w:color w:val="008000"/>
        </w:rPr>
        <w:t>inclusive classes</w:t>
      </w:r>
      <w:r w:rsidRPr="005F5648">
        <w:t xml:space="preserve"> </w:t>
      </w:r>
      <w:r w:rsidRPr="005F5648">
        <w:rPr>
          <w:color w:val="008000"/>
        </w:rPr>
        <w:t>with peers who do</w:t>
      </w:r>
      <w:r w:rsidR="004A7395" w:rsidRPr="005F5648">
        <w:rPr>
          <w:color w:val="008000"/>
        </w:rPr>
        <w:t xml:space="preserve"> not have learning disabilities</w:t>
      </w:r>
      <w:r w:rsidR="004A7395" w:rsidRPr="005F5648">
        <w:t xml:space="preserve"> (so called "mainstreaming")</w:t>
      </w:r>
    </w:p>
    <w:p w:rsidR="004A7395" w:rsidRPr="005F5648" w:rsidRDefault="004A7395" w:rsidP="00343FF8">
      <w:pPr>
        <w:numPr>
          <w:ilvl w:val="2"/>
          <w:numId w:val="3"/>
        </w:numPr>
        <w:shd w:val="clear" w:color="auto" w:fill="FFFFFF"/>
      </w:pPr>
      <w:r w:rsidRPr="005F5648">
        <w:rPr>
          <w:bCs/>
          <w:color w:val="0000FF"/>
        </w:rPr>
        <w:t>psychological counseling</w:t>
      </w:r>
      <w:r w:rsidRPr="005F5648">
        <w:rPr>
          <w:b/>
          <w:bCs/>
        </w:rPr>
        <w:t xml:space="preserve"> </w:t>
      </w:r>
      <w:r w:rsidRPr="005F5648">
        <w:t>is indicated for children with learning disabilities who suffer from diminished self-esteem</w:t>
      </w:r>
    </w:p>
    <w:p w:rsidR="00343FF8" w:rsidRPr="005F5648" w:rsidRDefault="00343FF8" w:rsidP="00343FF8">
      <w:pPr>
        <w:numPr>
          <w:ilvl w:val="2"/>
          <w:numId w:val="3"/>
        </w:numPr>
        <w:shd w:val="clear" w:color="auto" w:fill="FFFFFF"/>
      </w:pPr>
      <w:r w:rsidRPr="005F5648">
        <w:rPr>
          <w:color w:val="0000FF"/>
        </w:rPr>
        <w:t>drugs</w:t>
      </w:r>
      <w:r w:rsidRPr="005F5648">
        <w:t xml:space="preserve"> minimally affect academic achievement, intelligence, and general learning ability, although stimulants may enhance attention and concentration.</w:t>
      </w:r>
    </w:p>
    <w:p w:rsidR="00343FF8" w:rsidRPr="005F5648" w:rsidRDefault="00343FF8" w:rsidP="00343FF8">
      <w:pPr>
        <w:numPr>
          <w:ilvl w:val="2"/>
          <w:numId w:val="3"/>
        </w:numPr>
        <w:shd w:val="clear" w:color="auto" w:fill="FFFFFF"/>
      </w:pPr>
      <w:r w:rsidRPr="005F5648">
        <w:t xml:space="preserve">many popular </w:t>
      </w:r>
      <w:r w:rsidR="004A7395" w:rsidRPr="005F5648">
        <w:rPr>
          <w:color w:val="0000FF"/>
        </w:rPr>
        <w:t xml:space="preserve">unorthodox </w:t>
      </w:r>
      <w:r w:rsidRPr="005F5648">
        <w:rPr>
          <w:color w:val="0000FF"/>
        </w:rPr>
        <w:t>remedies</w:t>
      </w:r>
      <w:r w:rsidRPr="005F5648">
        <w:t xml:space="preserve"> (e.g. eliminating food additives, using antioxidants or megadoses of vitamins, patterning by sensory stimulation and passive movement, sensory integrative therapy through postural exercises, auditory nerve training, optometric training to remedy visual-perceptual and sensorimotor coordination processes) are unproven.</w:t>
      </w:r>
    </w:p>
    <w:p w:rsidR="00343FF8" w:rsidRPr="005F5648" w:rsidRDefault="00343FF8" w:rsidP="00343FF8">
      <w:pPr>
        <w:shd w:val="clear" w:color="auto" w:fill="FFFFFF"/>
      </w:pPr>
    </w:p>
    <w:p w:rsidR="00DF6168" w:rsidRPr="005F5648" w:rsidRDefault="00DF6168"/>
    <w:p w:rsidR="004C52B5" w:rsidRPr="005F5648" w:rsidRDefault="00F45B0C" w:rsidP="00F45B0C">
      <w:pPr>
        <w:pStyle w:val="Nervous1"/>
      </w:pPr>
      <w:bookmarkStart w:id="4" w:name="Dyslexia"/>
      <w:bookmarkStart w:id="5" w:name="_Toc5570542"/>
      <w:r w:rsidRPr="005F5648">
        <w:t>Dyslexia</w:t>
      </w:r>
      <w:bookmarkEnd w:id="4"/>
      <w:bookmarkEnd w:id="5"/>
    </w:p>
    <w:p w:rsidR="00635575" w:rsidRPr="005F5648" w:rsidRDefault="00635575" w:rsidP="00F45B0C">
      <w:r w:rsidRPr="005F5648">
        <w:t>-</w:t>
      </w:r>
      <w:r w:rsidR="00F45B0C" w:rsidRPr="005F5648">
        <w:t xml:space="preserve"> general ter</w:t>
      </w:r>
      <w:r w:rsidRPr="005F5648">
        <w:t xml:space="preserve">m for </w:t>
      </w:r>
      <w:r w:rsidRPr="005F5648">
        <w:rPr>
          <w:highlight w:val="yellow"/>
        </w:rPr>
        <w:t>primary reading disorder</w:t>
      </w:r>
      <w:r w:rsidRPr="005F5648">
        <w:t>.</w:t>
      </w:r>
    </w:p>
    <w:p w:rsidR="000667E5" w:rsidRPr="005F5648" w:rsidRDefault="000667E5" w:rsidP="0006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right="2409"/>
      </w:pPr>
      <w:r w:rsidRPr="005F5648">
        <w:rPr>
          <w:color w:val="000000"/>
        </w:rPr>
        <w:t>Reading is decoding written (visually coded) language</w:t>
      </w:r>
    </w:p>
    <w:p w:rsidR="00635575" w:rsidRPr="005F5648" w:rsidRDefault="00F45B0C" w:rsidP="00635575">
      <w:pPr>
        <w:numPr>
          <w:ilvl w:val="2"/>
          <w:numId w:val="3"/>
        </w:numPr>
        <w:shd w:val="clear" w:color="auto" w:fill="FFFFFF"/>
      </w:pPr>
      <w:r w:rsidRPr="005F5648">
        <w:t xml:space="preserve">15% school children </w:t>
      </w:r>
      <w:r w:rsidR="00635575" w:rsidRPr="005F5648">
        <w:t>have reading problems (</w:t>
      </w:r>
      <w:r w:rsidRPr="005F5648">
        <w:rPr>
          <w:vertAlign w:val="superscript"/>
        </w:rPr>
        <w:t>1</w:t>
      </w:r>
      <w:r w:rsidRPr="005F5648">
        <w:t>⁄</w:t>
      </w:r>
      <w:r w:rsidRPr="005F5648">
        <w:rPr>
          <w:vertAlign w:val="subscript"/>
        </w:rPr>
        <w:t>2</w:t>
      </w:r>
      <w:r w:rsidRPr="005F5648">
        <w:t xml:space="preserve"> may have p</w:t>
      </w:r>
      <w:r w:rsidR="00635575" w:rsidRPr="005F5648">
        <w:t>ersistent reading disabilities).</w:t>
      </w:r>
    </w:p>
    <w:p w:rsidR="00635575" w:rsidRPr="005F5648" w:rsidRDefault="00F45B0C" w:rsidP="00635575">
      <w:pPr>
        <w:numPr>
          <w:ilvl w:val="2"/>
          <w:numId w:val="3"/>
        </w:numPr>
        <w:shd w:val="clear" w:color="auto" w:fill="FFFFFF"/>
      </w:pPr>
      <w:r w:rsidRPr="005F5648">
        <w:t xml:space="preserve">boys </w:t>
      </w:r>
      <w:r w:rsidR="00635575" w:rsidRPr="005F5648">
        <w:t>&gt; girls</w:t>
      </w:r>
      <w:r w:rsidRPr="005F5648">
        <w:t>.</w:t>
      </w:r>
    </w:p>
    <w:p w:rsidR="00635575" w:rsidRPr="005F5648" w:rsidRDefault="00635575" w:rsidP="00635575">
      <w:pPr>
        <w:numPr>
          <w:ilvl w:val="2"/>
          <w:numId w:val="3"/>
        </w:numPr>
        <w:shd w:val="clear" w:color="auto" w:fill="FFFFFF"/>
      </w:pPr>
      <w:r w:rsidRPr="005F5648">
        <w:t>dyslexia tends to run in families</w:t>
      </w:r>
      <w:r w:rsidR="009A094A" w:rsidRPr="005F5648">
        <w:t xml:space="preserve"> (</w:t>
      </w:r>
      <w:r w:rsidR="009A094A" w:rsidRPr="005F5648">
        <w:rPr>
          <w:color w:val="FF0000"/>
        </w:rPr>
        <w:t>genetics</w:t>
      </w:r>
      <w:r w:rsidR="009A094A" w:rsidRPr="005F5648">
        <w:rPr>
          <w:color w:val="000000"/>
        </w:rPr>
        <w:t xml:space="preserve"> plays major but not exclusive etiologic role).</w:t>
      </w:r>
    </w:p>
    <w:p w:rsidR="00B4484E" w:rsidRPr="005F5648" w:rsidRDefault="00B4484E" w:rsidP="00635575">
      <w:pPr>
        <w:numPr>
          <w:ilvl w:val="2"/>
          <w:numId w:val="3"/>
        </w:numPr>
        <w:shd w:val="clear" w:color="auto" w:fill="FFFFFF"/>
      </w:pPr>
      <w:r w:rsidRPr="005F5648">
        <w:rPr>
          <w:color w:val="000000"/>
        </w:rPr>
        <w:t>visual perceptual problems play minor pathophysiologic role in dyslexia.</w:t>
      </w:r>
    </w:p>
    <w:p w:rsidR="006D4CBA" w:rsidRPr="005F5648" w:rsidRDefault="006D4CBA" w:rsidP="006D4CBA">
      <w:pPr>
        <w:shd w:val="clear" w:color="auto" w:fill="FFFFFF"/>
      </w:pPr>
    </w:p>
    <w:p w:rsidR="006D4CBA" w:rsidRPr="005F5648" w:rsidRDefault="006D4CBA" w:rsidP="006D4CBA">
      <w:pPr>
        <w:pStyle w:val="Nervous6"/>
        <w:ind w:right="7654"/>
      </w:pPr>
      <w:bookmarkStart w:id="6" w:name="_Toc5570543"/>
      <w:r w:rsidRPr="005F5648">
        <w:t>Symptoms and Signs</w:t>
      </w:r>
      <w:bookmarkEnd w:id="6"/>
    </w:p>
    <w:p w:rsidR="006D4CBA" w:rsidRPr="005F5648" w:rsidRDefault="006D4CBA" w:rsidP="006D4CBA">
      <w:pPr>
        <w:numPr>
          <w:ilvl w:val="2"/>
          <w:numId w:val="3"/>
        </w:numPr>
        <w:shd w:val="clear" w:color="auto" w:fill="FFFFFF"/>
      </w:pPr>
      <w:r w:rsidRPr="005F5648">
        <w:t>may manifest as delayed language production; speech articulation difficulties; and difficulties remembering names of letters, numbers, and colors.</w:t>
      </w:r>
    </w:p>
    <w:p w:rsidR="006D4CBA" w:rsidRPr="005F5648" w:rsidRDefault="00F45B0C" w:rsidP="006D4CBA">
      <w:pPr>
        <w:numPr>
          <w:ilvl w:val="2"/>
          <w:numId w:val="3"/>
        </w:numPr>
        <w:shd w:val="clear" w:color="auto" w:fill="FFFFFF"/>
      </w:pPr>
      <w:r w:rsidRPr="005F5648">
        <w:lastRenderedPageBreak/>
        <w:t>may affect both production and und</w:t>
      </w:r>
      <w:r w:rsidR="00635575" w:rsidRPr="005F5648">
        <w:t xml:space="preserve">erstanding of written language; </w:t>
      </w:r>
      <w:r w:rsidRPr="005F5648">
        <w:t>weaknesses in verbal language are often present.</w:t>
      </w:r>
    </w:p>
    <w:p w:rsidR="006D4CBA" w:rsidRPr="005F5648" w:rsidRDefault="00F45B0C" w:rsidP="006D4CBA">
      <w:pPr>
        <w:numPr>
          <w:ilvl w:val="2"/>
          <w:numId w:val="3"/>
        </w:numPr>
        <w:shd w:val="clear" w:color="auto" w:fill="FFFFFF"/>
      </w:pPr>
      <w:r w:rsidRPr="005F5648">
        <w:t>may have difficulty determining root words or word stems and determining which letters in words follow others</w:t>
      </w:r>
      <w:r w:rsidR="006D4CBA" w:rsidRPr="005F5648">
        <w:t xml:space="preserve"> (</w:t>
      </w:r>
      <w:r w:rsidRPr="005F5648">
        <w:t>may reverse order of sounds in words</w:t>
      </w:r>
      <w:r w:rsidR="006D4CBA" w:rsidRPr="005F5648">
        <w:t>).</w:t>
      </w:r>
    </w:p>
    <w:p w:rsidR="00A33176" w:rsidRPr="005F5648" w:rsidRDefault="006D4CBA" w:rsidP="00A33176">
      <w:pPr>
        <w:numPr>
          <w:ilvl w:val="2"/>
          <w:numId w:val="3"/>
        </w:numPr>
        <w:shd w:val="clear" w:color="auto" w:fill="FFFFFF"/>
      </w:pPr>
      <w:r w:rsidRPr="005F5648">
        <w:t>s</w:t>
      </w:r>
      <w:r w:rsidR="00F45B0C" w:rsidRPr="005F5648">
        <w:t>hort-term auditory memory and auditory sequencing difficulties are common.</w:t>
      </w:r>
    </w:p>
    <w:p w:rsidR="00F45B0C" w:rsidRPr="005F5648" w:rsidRDefault="003F0F82" w:rsidP="00A33176">
      <w:pPr>
        <w:numPr>
          <w:ilvl w:val="2"/>
          <w:numId w:val="3"/>
        </w:numPr>
        <w:shd w:val="clear" w:color="auto" w:fill="FFFFFF"/>
      </w:pPr>
      <w:r w:rsidRPr="005F5648">
        <w:t>may</w:t>
      </w:r>
      <w:r w:rsidR="00F45B0C" w:rsidRPr="005F5648">
        <w:t xml:space="preserve"> forget or confuse names of letters and words that have similar structures</w:t>
      </w:r>
      <w:r w:rsidRPr="005F5648">
        <w:t xml:space="preserve"> (e.g.</w:t>
      </w:r>
      <w:r w:rsidR="00F45B0C" w:rsidRPr="005F5648">
        <w:t xml:space="preserve"> </w:t>
      </w:r>
      <w:r w:rsidR="00F45B0C" w:rsidRPr="005F5648">
        <w:rPr>
          <w:i/>
          <w:iCs/>
        </w:rPr>
        <w:t>d</w:t>
      </w:r>
      <w:r w:rsidR="00F45B0C" w:rsidRPr="005F5648">
        <w:t xml:space="preserve"> becomes </w:t>
      </w:r>
      <w:r w:rsidR="00F45B0C" w:rsidRPr="005F5648">
        <w:rPr>
          <w:i/>
          <w:iCs/>
        </w:rPr>
        <w:t>b</w:t>
      </w:r>
      <w:r w:rsidR="00F45B0C" w:rsidRPr="005F5648">
        <w:t xml:space="preserve">, </w:t>
      </w:r>
      <w:r w:rsidR="00F45B0C" w:rsidRPr="005F5648">
        <w:rPr>
          <w:i/>
          <w:iCs/>
        </w:rPr>
        <w:t>m</w:t>
      </w:r>
      <w:r w:rsidR="00F45B0C" w:rsidRPr="005F5648">
        <w:t xml:space="preserve"> becomes </w:t>
      </w:r>
      <w:r w:rsidR="00F45B0C" w:rsidRPr="005F5648">
        <w:rPr>
          <w:i/>
          <w:iCs/>
        </w:rPr>
        <w:t>w</w:t>
      </w:r>
      <w:r w:rsidR="00F45B0C" w:rsidRPr="005F5648">
        <w:t xml:space="preserve">, </w:t>
      </w:r>
      <w:r w:rsidR="00F45B0C" w:rsidRPr="005F5648">
        <w:rPr>
          <w:i/>
          <w:iCs/>
        </w:rPr>
        <w:t>h</w:t>
      </w:r>
      <w:r w:rsidR="00F45B0C" w:rsidRPr="005F5648">
        <w:t xml:space="preserve"> becomes </w:t>
      </w:r>
      <w:r w:rsidR="00F45B0C" w:rsidRPr="005F5648">
        <w:rPr>
          <w:i/>
          <w:iCs/>
        </w:rPr>
        <w:t>n</w:t>
      </w:r>
      <w:r w:rsidR="00F45B0C" w:rsidRPr="005F5648">
        <w:t xml:space="preserve">, </w:t>
      </w:r>
      <w:r w:rsidR="00F45B0C" w:rsidRPr="005F5648">
        <w:rPr>
          <w:i/>
          <w:iCs/>
        </w:rPr>
        <w:t>was</w:t>
      </w:r>
      <w:r w:rsidR="00F45B0C" w:rsidRPr="005F5648">
        <w:t xml:space="preserve"> becomes </w:t>
      </w:r>
      <w:r w:rsidR="00F45B0C" w:rsidRPr="005F5648">
        <w:rPr>
          <w:i/>
          <w:iCs/>
        </w:rPr>
        <w:t>saw</w:t>
      </w:r>
      <w:r w:rsidR="00F45B0C" w:rsidRPr="005F5648">
        <w:t xml:space="preserve">, </w:t>
      </w:r>
      <w:r w:rsidR="00F45B0C" w:rsidRPr="005F5648">
        <w:rPr>
          <w:i/>
          <w:iCs/>
        </w:rPr>
        <w:t>on</w:t>
      </w:r>
      <w:r w:rsidR="00F45B0C" w:rsidRPr="005F5648">
        <w:t xml:space="preserve"> becomes </w:t>
      </w:r>
      <w:r w:rsidR="00F45B0C" w:rsidRPr="005F5648">
        <w:rPr>
          <w:i/>
          <w:iCs/>
        </w:rPr>
        <w:t>no</w:t>
      </w:r>
      <w:r w:rsidRPr="005F5648">
        <w:t>) - s</w:t>
      </w:r>
      <w:r w:rsidR="00F45B0C" w:rsidRPr="005F5648">
        <w:t>uch reversals are normal in children &lt;</w:t>
      </w:r>
      <w:r w:rsidRPr="005F5648">
        <w:t xml:space="preserve"> 8 yrs</w:t>
      </w:r>
      <w:r w:rsidR="00F45B0C" w:rsidRPr="005F5648">
        <w:t>.</w:t>
      </w:r>
    </w:p>
    <w:p w:rsidR="00635575" w:rsidRPr="005F5648" w:rsidRDefault="00635575" w:rsidP="00F45B0C"/>
    <w:p w:rsidR="00F45B0C" w:rsidRPr="005F5648" w:rsidRDefault="00F45B0C" w:rsidP="008E0134">
      <w:pPr>
        <w:pStyle w:val="Nervous6"/>
        <w:ind w:right="8504"/>
      </w:pPr>
      <w:bookmarkStart w:id="7" w:name="_Toc5570544"/>
      <w:r w:rsidRPr="005F5648">
        <w:t>Diagnosis</w:t>
      </w:r>
      <w:bookmarkEnd w:id="7"/>
    </w:p>
    <w:p w:rsidR="007F46BA" w:rsidRPr="005F5648" w:rsidRDefault="00F45B0C" w:rsidP="009B1D30">
      <w:pPr>
        <w:numPr>
          <w:ilvl w:val="2"/>
          <w:numId w:val="3"/>
        </w:numPr>
        <w:shd w:val="clear" w:color="auto" w:fill="FFFFFF"/>
      </w:pPr>
      <w:r w:rsidRPr="005F5648">
        <w:t>best diagnostic indicator is child's inability to respond to traditional or typical read</w:t>
      </w:r>
      <w:r w:rsidR="009B1D30" w:rsidRPr="005F5648">
        <w:t>ing approaches during 1st grade</w:t>
      </w:r>
      <w:r w:rsidRPr="005F5648">
        <w:t>.</w:t>
      </w:r>
    </w:p>
    <w:p w:rsidR="00F45B0C" w:rsidRPr="005F5648" w:rsidRDefault="007F46BA" w:rsidP="009B1D30">
      <w:pPr>
        <w:numPr>
          <w:ilvl w:val="2"/>
          <w:numId w:val="3"/>
        </w:numPr>
        <w:shd w:val="clear" w:color="auto" w:fill="FFFFFF"/>
      </w:pPr>
      <w:r w:rsidRPr="005F5648">
        <w:t>d</w:t>
      </w:r>
      <w:r w:rsidR="00F45B0C" w:rsidRPr="005F5648">
        <w:t>emonstration of phonologic processing problems is essential for diagnosis.</w:t>
      </w:r>
    </w:p>
    <w:p w:rsidR="00635575" w:rsidRPr="005F5648" w:rsidRDefault="00635575" w:rsidP="00F45B0C"/>
    <w:p w:rsidR="00F45B0C" w:rsidRPr="005F5648" w:rsidRDefault="00F45B0C" w:rsidP="008E0134">
      <w:pPr>
        <w:pStyle w:val="Nervous6"/>
        <w:ind w:right="8504"/>
      </w:pPr>
      <w:bookmarkStart w:id="8" w:name="_Toc5570545"/>
      <w:r w:rsidRPr="005F5648">
        <w:t>Treatment</w:t>
      </w:r>
      <w:bookmarkEnd w:id="8"/>
    </w:p>
    <w:p w:rsidR="008C1BA7" w:rsidRPr="005F5648" w:rsidRDefault="008C1BA7" w:rsidP="008C1BA7">
      <w:pPr>
        <w:shd w:val="clear" w:color="auto" w:fill="FFFFFF"/>
      </w:pPr>
      <w:r w:rsidRPr="005F5648">
        <w:t>- direct and indirect instruction in word recognition and component skills.</w:t>
      </w:r>
    </w:p>
    <w:p w:rsidR="000667E5" w:rsidRPr="005F5648" w:rsidRDefault="000667E5" w:rsidP="000667E5">
      <w:pPr>
        <w:numPr>
          <w:ilvl w:val="2"/>
          <w:numId w:val="3"/>
        </w:numPr>
        <w:shd w:val="clear" w:color="auto" w:fill="FFFFFF"/>
      </w:pPr>
      <w:r w:rsidRPr="005F5648">
        <w:t xml:space="preserve">many children benefit from using </w:t>
      </w:r>
      <w:r w:rsidRPr="005F5648">
        <w:rPr>
          <w:i/>
        </w:rPr>
        <w:t>computer</w:t>
      </w:r>
      <w:r w:rsidRPr="005F5648">
        <w:t xml:space="preserve"> to help isolate words within text samples or for word processing of written work.</w:t>
      </w:r>
    </w:p>
    <w:p w:rsidR="000667E5" w:rsidRPr="005F5648" w:rsidRDefault="00F45B0C" w:rsidP="000667E5">
      <w:pPr>
        <w:numPr>
          <w:ilvl w:val="2"/>
          <w:numId w:val="3"/>
        </w:numPr>
        <w:shd w:val="clear" w:color="auto" w:fill="FFFFFF"/>
      </w:pPr>
      <w:r w:rsidRPr="005F5648">
        <w:t>many children dev</w:t>
      </w:r>
      <w:r w:rsidR="008C1BA7" w:rsidRPr="005F5648">
        <w:t>elop functional reading skills</w:t>
      </w:r>
      <w:r w:rsidR="009A094A" w:rsidRPr="005F5648">
        <w:t>*</w:t>
      </w:r>
      <w:r w:rsidR="008C1BA7" w:rsidRPr="005F5648">
        <w:t xml:space="preserve"> (</w:t>
      </w:r>
      <w:r w:rsidRPr="005F5648">
        <w:t>other children never reach adequate literacy</w:t>
      </w:r>
      <w:r w:rsidR="008C1BA7" w:rsidRPr="005F5648">
        <w:t>)</w:t>
      </w:r>
      <w:r w:rsidRPr="005F5648">
        <w:t>.</w:t>
      </w:r>
    </w:p>
    <w:p w:rsidR="009A094A" w:rsidRPr="005F5648" w:rsidRDefault="009A094A" w:rsidP="009A094A">
      <w:pPr>
        <w:shd w:val="clear" w:color="auto" w:fill="FFFFFF"/>
        <w:jc w:val="right"/>
      </w:pPr>
      <w:r w:rsidRPr="005F5648">
        <w:t xml:space="preserve">*but do </w:t>
      </w:r>
      <w:r w:rsidRPr="005F5648">
        <w:rPr>
          <w:color w:val="000000"/>
        </w:rPr>
        <w:t>not read for pleasure when become adults</w:t>
      </w:r>
    </w:p>
    <w:p w:rsidR="00F45B0C" w:rsidRPr="005F5648" w:rsidRDefault="00F45B0C"/>
    <w:p w:rsidR="004C52B5" w:rsidRPr="005F5648" w:rsidRDefault="004C52B5"/>
    <w:p w:rsidR="00C24559" w:rsidRPr="005F5648" w:rsidRDefault="00C24559" w:rsidP="00C24559">
      <w:pPr>
        <w:pStyle w:val="Nervous1"/>
      </w:pPr>
      <w:bookmarkStart w:id="9" w:name="_Toc5570546"/>
      <w:r w:rsidRPr="005F5648">
        <w:t>Developmental Language Disorder (Dysphasia)</w:t>
      </w:r>
      <w:bookmarkEnd w:id="9"/>
    </w:p>
    <w:p w:rsidR="003E0350" w:rsidRPr="005F5648" w:rsidRDefault="003E0350" w:rsidP="003E0350">
      <w:r w:rsidRPr="005F5648">
        <w:t xml:space="preserve">- affected development of </w:t>
      </w:r>
      <w:r w:rsidRPr="005F5648">
        <w:rPr>
          <w:highlight w:val="yellow"/>
        </w:rPr>
        <w:t>oral language</w:t>
      </w:r>
      <w:r w:rsidR="005D10A5" w:rsidRPr="005F5648">
        <w:t xml:space="preserve"> (vs. dyslexia – written language)</w:t>
      </w:r>
    </w:p>
    <w:p w:rsidR="003E0350" w:rsidRPr="005F5648" w:rsidRDefault="003E0350" w:rsidP="003E0350"/>
    <w:p w:rsidR="008F5A68" w:rsidRPr="005F5648" w:rsidRDefault="00C24559" w:rsidP="008F5A6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0" w:right="2693"/>
        <w:rPr>
          <w:color w:val="000000"/>
        </w:rPr>
      </w:pPr>
      <w:r w:rsidRPr="005F5648">
        <w:rPr>
          <w:color w:val="000000"/>
        </w:rPr>
        <w:t>There is considerable variation in manner and age at which normal children acqui</w:t>
      </w:r>
      <w:r w:rsidR="008F5A68" w:rsidRPr="005F5648">
        <w:rPr>
          <w:color w:val="000000"/>
        </w:rPr>
        <w:t>re various aspects of language.</w:t>
      </w:r>
    </w:p>
    <w:p w:rsidR="00F91D34" w:rsidRPr="005F5648" w:rsidRDefault="00F91D34" w:rsidP="008F5A68">
      <w:pPr>
        <w:numPr>
          <w:ilvl w:val="2"/>
          <w:numId w:val="3"/>
        </w:numPr>
        <w:shd w:val="clear" w:color="auto" w:fill="FFFFFF"/>
        <w:rPr>
          <w:color w:val="000000"/>
        </w:rPr>
      </w:pPr>
      <w:r w:rsidRPr="005F5648">
        <w:rPr>
          <w:color w:val="000000"/>
        </w:rPr>
        <w:t>boys &gt; girls.</w:t>
      </w:r>
    </w:p>
    <w:p w:rsidR="008F5A68" w:rsidRPr="005F5648" w:rsidRDefault="00C24559" w:rsidP="008F5A68">
      <w:pPr>
        <w:numPr>
          <w:ilvl w:val="2"/>
          <w:numId w:val="3"/>
        </w:numPr>
        <w:shd w:val="clear" w:color="auto" w:fill="FFFFFF"/>
        <w:rPr>
          <w:color w:val="000000"/>
        </w:rPr>
      </w:pPr>
      <w:r w:rsidRPr="005F5648">
        <w:t>most children with DLD l</w:t>
      </w:r>
      <w:r w:rsidR="008F5A68" w:rsidRPr="005F5648">
        <w:t>earn to speak before school age</w:t>
      </w:r>
      <w:r w:rsidRPr="005F5648">
        <w:t>.</w:t>
      </w:r>
    </w:p>
    <w:p w:rsidR="00C24559" w:rsidRPr="005F5648" w:rsidRDefault="00C24559" w:rsidP="008F5A68">
      <w:pPr>
        <w:numPr>
          <w:ilvl w:val="2"/>
          <w:numId w:val="3"/>
        </w:numPr>
        <w:shd w:val="clear" w:color="auto" w:fill="FFFFFF"/>
        <w:rPr>
          <w:color w:val="000000"/>
        </w:rPr>
      </w:pPr>
      <w:r w:rsidRPr="005F5648">
        <w:rPr>
          <w:color w:val="008000"/>
        </w:rPr>
        <w:t>unilateral focal lesions</w:t>
      </w:r>
      <w:r w:rsidRPr="005F5648">
        <w:t xml:space="preserve"> acquired in early life do not pr</w:t>
      </w:r>
      <w:r w:rsidR="008F5A68" w:rsidRPr="005F5648">
        <w:t xml:space="preserve">eclude acquisition of language! – </w:t>
      </w:r>
      <w:r w:rsidRPr="005F5648">
        <w:rPr>
          <w:color w:val="FF0000"/>
        </w:rPr>
        <w:t>bilateral dysfunction</w:t>
      </w:r>
      <w:r w:rsidRPr="005F5648">
        <w:t xml:space="preserve"> in circuits </w:t>
      </w:r>
      <w:r w:rsidR="008F5A68" w:rsidRPr="005F5648">
        <w:t xml:space="preserve">is </w:t>
      </w:r>
      <w:r w:rsidRPr="005F5648">
        <w:t xml:space="preserve">critical to </w:t>
      </w:r>
      <w:r w:rsidR="008F5A68" w:rsidRPr="005F5648">
        <w:t>DLD</w:t>
      </w:r>
      <w:r w:rsidRPr="005F5648">
        <w:t>.</w:t>
      </w:r>
    </w:p>
    <w:p w:rsidR="007245CD" w:rsidRPr="005F5648" w:rsidRDefault="007245CD" w:rsidP="007245CD">
      <w:pPr>
        <w:shd w:val="clear" w:color="auto" w:fill="FFFFFF"/>
        <w:rPr>
          <w:color w:val="000000"/>
        </w:rPr>
      </w:pPr>
    </w:p>
    <w:p w:rsidR="00C24559" w:rsidRPr="005F5648" w:rsidRDefault="00C24559" w:rsidP="00C24559">
      <w:pPr>
        <w:pStyle w:val="Heading5"/>
        <w:spacing w:before="0" w:after="0"/>
        <w:rPr>
          <w:color w:val="000000"/>
          <w:sz w:val="24"/>
          <w:szCs w:val="24"/>
          <w:u w:val="single"/>
        </w:rPr>
      </w:pPr>
      <w:r w:rsidRPr="005F5648">
        <w:rPr>
          <w:color w:val="000000"/>
          <w:sz w:val="24"/>
          <w:szCs w:val="24"/>
          <w:u w:val="single"/>
        </w:rPr>
        <w:t xml:space="preserve">Subtypes of </w:t>
      </w:r>
      <w:r w:rsidR="007245CD" w:rsidRPr="005F5648">
        <w:rPr>
          <w:color w:val="000000"/>
          <w:sz w:val="24"/>
          <w:szCs w:val="24"/>
          <w:u w:val="single"/>
        </w:rPr>
        <w:t>DLD</w:t>
      </w:r>
    </w:p>
    <w:p w:rsidR="00C24559" w:rsidRPr="005F5648" w:rsidRDefault="007245CD" w:rsidP="007245CD">
      <w:pPr>
        <w:numPr>
          <w:ilvl w:val="2"/>
          <w:numId w:val="3"/>
        </w:numPr>
        <w:shd w:val="clear" w:color="auto" w:fill="FFFFFF"/>
        <w:rPr>
          <w:color w:val="000000"/>
        </w:rPr>
      </w:pPr>
      <w:r w:rsidRPr="005F5648">
        <w:rPr>
          <w:color w:val="000000"/>
        </w:rPr>
        <w:t>d</w:t>
      </w:r>
      <w:r w:rsidR="00C24559" w:rsidRPr="005F5648">
        <w:rPr>
          <w:color w:val="000000"/>
        </w:rPr>
        <w:t xml:space="preserve">espite </w:t>
      </w:r>
      <w:r w:rsidR="00C24559" w:rsidRPr="005F5648">
        <w:t>some</w:t>
      </w:r>
      <w:r w:rsidR="00C24559" w:rsidRPr="005F5648">
        <w:rPr>
          <w:color w:val="000000"/>
        </w:rPr>
        <w:t xml:space="preserve"> similarities, models based on acquired aphasias of adults do not fully apply to di</w:t>
      </w:r>
      <w:r w:rsidRPr="005F5648">
        <w:rPr>
          <w:color w:val="000000"/>
        </w:rPr>
        <w:t>sorders of language acquisition</w:t>
      </w:r>
      <w:r w:rsidR="00C24559" w:rsidRPr="005F5648">
        <w:rPr>
          <w:color w:val="000000"/>
        </w:rPr>
        <w:t>.</w:t>
      </w:r>
    </w:p>
    <w:p w:rsidR="007245CD" w:rsidRPr="005F5648" w:rsidRDefault="00C24559" w:rsidP="007245CD">
      <w:pPr>
        <w:numPr>
          <w:ilvl w:val="2"/>
          <w:numId w:val="3"/>
        </w:numPr>
        <w:shd w:val="clear" w:color="auto" w:fill="FFFFFF"/>
        <w:rPr>
          <w:color w:val="000000"/>
        </w:rPr>
      </w:pPr>
      <w:r w:rsidRPr="005F5648">
        <w:rPr>
          <w:color w:val="0000FF"/>
        </w:rPr>
        <w:t xml:space="preserve">expressive </w:t>
      </w:r>
      <w:r w:rsidR="007245CD" w:rsidRPr="005F5648">
        <w:rPr>
          <w:color w:val="0000FF"/>
        </w:rPr>
        <w:t>dysphasia</w:t>
      </w:r>
      <w:r w:rsidR="007245CD" w:rsidRPr="005F5648">
        <w:t xml:space="preserve"> (like </w:t>
      </w:r>
      <w:r w:rsidR="007245CD" w:rsidRPr="005F5648">
        <w:rPr>
          <w:i/>
        </w:rPr>
        <w:t>Broca aphasia</w:t>
      </w:r>
      <w:r w:rsidR="007245CD" w:rsidRPr="005F5648">
        <w:t xml:space="preserve">) </w:t>
      </w:r>
      <w:r w:rsidRPr="005F5648">
        <w:t>affect</w:t>
      </w:r>
      <w:r w:rsidR="007245CD" w:rsidRPr="005F5648">
        <w:t>s</w:t>
      </w:r>
      <w:r w:rsidRPr="005F5648">
        <w:t xml:space="preserve"> phonology (production of sounds of speech) and syntax (grammar of language), whereas semantics (meaning of language) and pragmatics (communicative use of language) are spared.</w:t>
      </w:r>
    </w:p>
    <w:p w:rsidR="00F52BBE" w:rsidRPr="005F5648" w:rsidRDefault="007245CD" w:rsidP="00F52BBE">
      <w:pPr>
        <w:numPr>
          <w:ilvl w:val="2"/>
          <w:numId w:val="3"/>
        </w:numPr>
        <w:shd w:val="clear" w:color="auto" w:fill="FFFFFF"/>
        <w:rPr>
          <w:color w:val="000000"/>
        </w:rPr>
      </w:pPr>
      <w:r w:rsidRPr="005F5648">
        <w:rPr>
          <w:color w:val="0000FF"/>
        </w:rPr>
        <w:t>r</w:t>
      </w:r>
      <w:r w:rsidR="00C24559" w:rsidRPr="005F5648">
        <w:rPr>
          <w:color w:val="0000FF"/>
        </w:rPr>
        <w:t>eceptive dysphasias</w:t>
      </w:r>
      <w:r w:rsidR="00C24559" w:rsidRPr="005F5648">
        <w:rPr>
          <w:color w:val="000000"/>
        </w:rPr>
        <w:t xml:space="preserve"> preclude or severely jeopardize processing of phonology and syntax and, as consequence, semantics and acquisition of expressive language; they are therefore always mi</w:t>
      </w:r>
      <w:r w:rsidRPr="005F5648">
        <w:rPr>
          <w:color w:val="000000"/>
        </w:rPr>
        <w:t xml:space="preserve">xed - receptive and expressive (vs. </w:t>
      </w:r>
      <w:r w:rsidR="00C24559" w:rsidRPr="005F5648">
        <w:rPr>
          <w:i/>
          <w:color w:val="000000"/>
        </w:rPr>
        <w:t>Wernicke's aphasia</w:t>
      </w:r>
      <w:r w:rsidR="00C24559" w:rsidRPr="005F5648">
        <w:rPr>
          <w:color w:val="000000"/>
        </w:rPr>
        <w:t xml:space="preserve"> </w:t>
      </w:r>
      <w:r w:rsidRPr="005F5648">
        <w:rPr>
          <w:color w:val="000000"/>
        </w:rPr>
        <w:t>-</w:t>
      </w:r>
      <w:r w:rsidR="00C24559" w:rsidRPr="005F5648">
        <w:rPr>
          <w:color w:val="000000"/>
        </w:rPr>
        <w:t xml:space="preserve"> automatized speech continues unabated, albeit of abnormal content</w:t>
      </w:r>
      <w:r w:rsidRPr="005F5648">
        <w:rPr>
          <w:color w:val="000000"/>
        </w:rPr>
        <w:t>)</w:t>
      </w:r>
      <w:r w:rsidR="00F52BBE" w:rsidRPr="005F5648">
        <w:rPr>
          <w:color w:val="000000"/>
        </w:rPr>
        <w:t>.</w:t>
      </w:r>
    </w:p>
    <w:p w:rsidR="00C24559" w:rsidRPr="005F5648" w:rsidRDefault="00C24559" w:rsidP="00ED555D">
      <w:pPr>
        <w:shd w:val="clear" w:color="auto" w:fill="FFFFFF"/>
        <w:ind w:left="1440"/>
        <w:rPr>
          <w:color w:val="000000"/>
        </w:rPr>
      </w:pPr>
      <w:r w:rsidRPr="005F5648">
        <w:rPr>
          <w:color w:val="FF0000"/>
        </w:rPr>
        <w:t>word deafness</w:t>
      </w:r>
      <w:r w:rsidRPr="005F5648">
        <w:rPr>
          <w:color w:val="000000"/>
        </w:rPr>
        <w:t xml:space="preserve"> </w:t>
      </w:r>
      <w:r w:rsidR="00F52BBE" w:rsidRPr="005F5648">
        <w:rPr>
          <w:color w:val="000000"/>
        </w:rPr>
        <w:t>-</w:t>
      </w:r>
      <w:r w:rsidRPr="005F5648">
        <w:rPr>
          <w:color w:val="000000"/>
        </w:rPr>
        <w:t xml:space="preserve"> most severe variant of receptive DLD</w:t>
      </w:r>
      <w:r w:rsidR="00F52BBE" w:rsidRPr="005F5648">
        <w:rPr>
          <w:color w:val="000000"/>
        </w:rPr>
        <w:t xml:space="preserve"> -</w:t>
      </w:r>
      <w:r w:rsidRPr="005F5648">
        <w:rPr>
          <w:color w:val="000000"/>
        </w:rPr>
        <w:t xml:space="preserve"> children are nonverbal because profound impairment of comprehension precludes all language skills, with possible exception of n</w:t>
      </w:r>
      <w:r w:rsidR="00F52BBE" w:rsidRPr="005F5648">
        <w:rPr>
          <w:color w:val="000000"/>
        </w:rPr>
        <w:t xml:space="preserve">onverbal pragmatics (gestures); </w:t>
      </w:r>
      <w:r w:rsidRPr="005F5648">
        <w:rPr>
          <w:color w:val="000000"/>
        </w:rPr>
        <w:t xml:space="preserve">especially frequent in </w:t>
      </w:r>
      <w:r w:rsidRPr="005F5648">
        <w:rPr>
          <w:i/>
          <w:iCs/>
          <w:color w:val="000000"/>
        </w:rPr>
        <w:t>Landau-Kleffner syndrome</w:t>
      </w:r>
      <w:r w:rsidRPr="005F5648">
        <w:rPr>
          <w:color w:val="000000"/>
        </w:rPr>
        <w:t>.</w:t>
      </w:r>
    </w:p>
    <w:p w:rsidR="00C24559" w:rsidRPr="005F5648" w:rsidRDefault="00C24559" w:rsidP="00F91D34">
      <w:pPr>
        <w:numPr>
          <w:ilvl w:val="2"/>
          <w:numId w:val="3"/>
        </w:numPr>
        <w:shd w:val="clear" w:color="auto" w:fill="FFFFFF"/>
        <w:rPr>
          <w:color w:val="000000"/>
        </w:rPr>
      </w:pPr>
      <w:r w:rsidRPr="005F5648">
        <w:rPr>
          <w:color w:val="0000FF"/>
        </w:rPr>
        <w:t>third type</w:t>
      </w:r>
      <w:r w:rsidRPr="005F5648">
        <w:rPr>
          <w:color w:val="000000"/>
        </w:rPr>
        <w:t xml:space="preserve"> largely spares development of receptive and expressive phonology and syntax but impairs semantic processing; these children have difficulty understanding complex sentences, retrieving vocabulary, and formu</w:t>
      </w:r>
      <w:r w:rsidR="00F91D34" w:rsidRPr="005F5648">
        <w:rPr>
          <w:color w:val="000000"/>
        </w:rPr>
        <w:t>lating coherent discourse</w:t>
      </w:r>
      <w:r w:rsidRPr="005F5648">
        <w:rPr>
          <w:color w:val="000000"/>
        </w:rPr>
        <w:t>.</w:t>
      </w:r>
    </w:p>
    <w:p w:rsidR="000A7E2A" w:rsidRPr="005F5648" w:rsidRDefault="000A7E2A" w:rsidP="003C0594"/>
    <w:p w:rsidR="000A7E2A" w:rsidRPr="005F5648" w:rsidRDefault="000A7E2A" w:rsidP="003C0594"/>
    <w:p w:rsidR="000A7E2A" w:rsidRPr="005F5648" w:rsidRDefault="000A7E2A" w:rsidP="000A7E2A"/>
    <w:p w:rsidR="000A7E2A" w:rsidRPr="005F5648" w:rsidRDefault="000A7E2A" w:rsidP="000A7E2A"/>
    <w:p w:rsidR="000A7E2A" w:rsidRPr="005F5648" w:rsidRDefault="000A7E2A" w:rsidP="000A7E2A"/>
    <w:p w:rsidR="006567AD" w:rsidRPr="00794A63" w:rsidRDefault="006567AD" w:rsidP="006567AD">
      <w:r w:rsidRPr="00876070">
        <w:rPr>
          <w:smallCaps/>
          <w:u w:val="single"/>
        </w:rPr>
        <w:t>Bibliography</w:t>
      </w:r>
      <w:r w:rsidRPr="00794A63">
        <w:t xml:space="preserve"> for ch. “Psychiatry” → follow this </w:t>
      </w:r>
      <w:hyperlink r:id="rId7" w:tgtFrame="_blank" w:history="1">
        <w:r w:rsidRPr="00E32E0A">
          <w:rPr>
            <w:rStyle w:val="Hyperlink"/>
            <w:smallCaps/>
            <w:szCs w:val="24"/>
          </w:rPr>
          <w:t>link</w:t>
        </w:r>
        <w:r w:rsidRPr="004F3E41">
          <w:rPr>
            <w:rStyle w:val="Hyperlink"/>
            <w:szCs w:val="24"/>
          </w:rPr>
          <w:t xml:space="preserve"> &gt;&gt;</w:t>
        </w:r>
      </w:hyperlink>
    </w:p>
    <w:p w:rsidR="006567AD" w:rsidRDefault="006567AD" w:rsidP="006567AD">
      <w:pPr>
        <w:rPr>
          <w:sz w:val="20"/>
        </w:rPr>
      </w:pPr>
    </w:p>
    <w:p w:rsidR="006567AD" w:rsidRDefault="006567AD" w:rsidP="006567AD">
      <w:pPr>
        <w:pBdr>
          <w:bottom w:val="single" w:sz="4" w:space="1" w:color="auto"/>
        </w:pBdr>
        <w:ind w:right="57"/>
        <w:rPr>
          <w:sz w:val="20"/>
        </w:rPr>
      </w:pPr>
    </w:p>
    <w:p w:rsidR="006567AD" w:rsidRPr="00B806B3" w:rsidRDefault="006567AD" w:rsidP="006567AD">
      <w:pPr>
        <w:pBdr>
          <w:bottom w:val="single" w:sz="4" w:space="1" w:color="auto"/>
        </w:pBdr>
        <w:ind w:right="57"/>
        <w:rPr>
          <w:sz w:val="20"/>
        </w:rPr>
      </w:pPr>
    </w:p>
    <w:p w:rsidR="006567AD" w:rsidRDefault="00BE3481" w:rsidP="006567AD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8" w:tgtFrame="_blank" w:history="1">
        <w:r w:rsidR="006567AD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6567AD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6567AD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6567AD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6567AD" w:rsidRPr="00F34741" w:rsidRDefault="00BE3481" w:rsidP="006567AD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9" w:tgtFrame="_blank" w:history="1">
        <w:r w:rsidR="006567AD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856E8F" w:rsidRPr="005F5648" w:rsidRDefault="00856E8F" w:rsidP="00E1142B"/>
    <w:sectPr w:rsidR="00856E8F" w:rsidRPr="005F5648" w:rsidSect="008B6136">
      <w:headerReference w:type="default" r:id="rId10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3FE" w:rsidRDefault="00B743FE">
      <w:r>
        <w:separator/>
      </w:r>
    </w:p>
  </w:endnote>
  <w:endnote w:type="continuationSeparator" w:id="0">
    <w:p w:rsidR="00B743FE" w:rsidRDefault="00B7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3FE" w:rsidRDefault="00B743FE">
      <w:r>
        <w:separator/>
      </w:r>
    </w:p>
  </w:footnote>
  <w:footnote w:type="continuationSeparator" w:id="0">
    <w:p w:rsidR="00B743FE" w:rsidRDefault="00B74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080A3D" w:rsidRDefault="00432F80" w:rsidP="00080A3D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A3D">
      <w:rPr>
        <w:b/>
        <w:caps/>
      </w:rPr>
      <w:tab/>
    </w:r>
    <w:r w:rsidR="00AA0124" w:rsidRPr="00AA0124">
      <w:rPr>
        <w:b/>
        <w:bCs/>
        <w:smallCaps/>
      </w:rPr>
      <w:t>Learning Disabilities</w:t>
    </w:r>
    <w:r w:rsidR="00080A3D">
      <w:rPr>
        <w:b/>
        <w:bCs/>
        <w:iCs/>
        <w:smallCaps/>
      </w:rPr>
      <w:tab/>
    </w:r>
    <w:r w:rsidR="00AA0124">
      <w:t>Psy31</w:t>
    </w:r>
    <w:r w:rsidR="00080A3D">
      <w:t xml:space="preserve"> (</w:t>
    </w:r>
    <w:r w:rsidR="00080A3D">
      <w:fldChar w:fldCharType="begin"/>
    </w:r>
    <w:r w:rsidR="00080A3D">
      <w:instrText xml:space="preserve"> PAGE </w:instrText>
    </w:r>
    <w:r w:rsidR="00080A3D">
      <w:fldChar w:fldCharType="separate"/>
    </w:r>
    <w:r w:rsidR="00BE3481">
      <w:rPr>
        <w:noProof/>
      </w:rPr>
      <w:t>1</w:t>
    </w:r>
    <w:r w:rsidR="00080A3D">
      <w:fldChar w:fldCharType="end"/>
    </w:r>
    <w:r w:rsidR="00080A3D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464B"/>
    <w:multiLevelType w:val="hybridMultilevel"/>
    <w:tmpl w:val="C5DABDBE"/>
    <w:lvl w:ilvl="0" w:tplc="8A6496E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F982710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1638BC14">
      <w:start w:val="1"/>
      <w:numFmt w:val="bullet"/>
      <w:lvlText w:val="–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FA53B7"/>
    <w:multiLevelType w:val="multilevel"/>
    <w:tmpl w:val="1062D5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>
      <w:start w:val="1"/>
      <w:numFmt w:val="bullet"/>
      <w:lvlText w:val="–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8752C0"/>
    <w:multiLevelType w:val="hybridMultilevel"/>
    <w:tmpl w:val="957C3E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308044B"/>
    <w:multiLevelType w:val="multilevel"/>
    <w:tmpl w:val="6846E2E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>
      <w:start w:val="1"/>
      <w:numFmt w:val="bullet"/>
      <w:lvlText w:val="–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F1688A"/>
    <w:multiLevelType w:val="hybridMultilevel"/>
    <w:tmpl w:val="7F7667B8"/>
    <w:lvl w:ilvl="0" w:tplc="77EE70E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CB4019D"/>
    <w:multiLevelType w:val="hybridMultilevel"/>
    <w:tmpl w:val="113816A0"/>
    <w:lvl w:ilvl="0" w:tplc="F62A73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C16158"/>
    <w:multiLevelType w:val="hybridMultilevel"/>
    <w:tmpl w:val="53C89F74"/>
    <w:lvl w:ilvl="0" w:tplc="77EE70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9533CD"/>
    <w:multiLevelType w:val="hybridMultilevel"/>
    <w:tmpl w:val="F344F8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1A128B"/>
    <w:multiLevelType w:val="hybridMultilevel"/>
    <w:tmpl w:val="995011C8"/>
    <w:lvl w:ilvl="0" w:tplc="8A6496E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F98271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CA3D37"/>
    <w:multiLevelType w:val="multilevel"/>
    <w:tmpl w:val="2C30830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8964DF"/>
    <w:multiLevelType w:val="multilevel"/>
    <w:tmpl w:val="6D3E5B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C2B4BAC"/>
    <w:multiLevelType w:val="hybridMultilevel"/>
    <w:tmpl w:val="93DA9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30387"/>
    <w:rsid w:val="00041907"/>
    <w:rsid w:val="000667E5"/>
    <w:rsid w:val="00066D77"/>
    <w:rsid w:val="00070C89"/>
    <w:rsid w:val="00080A3D"/>
    <w:rsid w:val="0009465D"/>
    <w:rsid w:val="000A7E2A"/>
    <w:rsid w:val="000D211B"/>
    <w:rsid w:val="000E1CB2"/>
    <w:rsid w:val="000F1FB9"/>
    <w:rsid w:val="00100508"/>
    <w:rsid w:val="00165D3D"/>
    <w:rsid w:val="00172F04"/>
    <w:rsid w:val="001779B0"/>
    <w:rsid w:val="001D6014"/>
    <w:rsid w:val="001E0572"/>
    <w:rsid w:val="001E3BB7"/>
    <w:rsid w:val="00201F72"/>
    <w:rsid w:val="00210010"/>
    <w:rsid w:val="00222E9C"/>
    <w:rsid w:val="00234452"/>
    <w:rsid w:val="00254F1F"/>
    <w:rsid w:val="00274291"/>
    <w:rsid w:val="0027483E"/>
    <w:rsid w:val="002860BE"/>
    <w:rsid w:val="002A0393"/>
    <w:rsid w:val="002C4FBB"/>
    <w:rsid w:val="00310B05"/>
    <w:rsid w:val="00313EAF"/>
    <w:rsid w:val="00324F0A"/>
    <w:rsid w:val="00343FF8"/>
    <w:rsid w:val="00347004"/>
    <w:rsid w:val="003643C1"/>
    <w:rsid w:val="003A03AE"/>
    <w:rsid w:val="003A6DF0"/>
    <w:rsid w:val="003C0594"/>
    <w:rsid w:val="003C6B95"/>
    <w:rsid w:val="003E0350"/>
    <w:rsid w:val="003E6C0B"/>
    <w:rsid w:val="003F0F82"/>
    <w:rsid w:val="003F33CF"/>
    <w:rsid w:val="004017F2"/>
    <w:rsid w:val="00424703"/>
    <w:rsid w:val="004303E2"/>
    <w:rsid w:val="004310C3"/>
    <w:rsid w:val="004324CB"/>
    <w:rsid w:val="00432F80"/>
    <w:rsid w:val="004421ED"/>
    <w:rsid w:val="0047449B"/>
    <w:rsid w:val="00491C32"/>
    <w:rsid w:val="004A7395"/>
    <w:rsid w:val="004C52B5"/>
    <w:rsid w:val="004C66D2"/>
    <w:rsid w:val="004F62D0"/>
    <w:rsid w:val="00504B40"/>
    <w:rsid w:val="00514AF8"/>
    <w:rsid w:val="00520CBA"/>
    <w:rsid w:val="00595C8B"/>
    <w:rsid w:val="005A5149"/>
    <w:rsid w:val="005C5AF5"/>
    <w:rsid w:val="005D10A5"/>
    <w:rsid w:val="005D16F2"/>
    <w:rsid w:val="005F5648"/>
    <w:rsid w:val="00613516"/>
    <w:rsid w:val="00633BF3"/>
    <w:rsid w:val="00635575"/>
    <w:rsid w:val="00636825"/>
    <w:rsid w:val="006567AD"/>
    <w:rsid w:val="0069186C"/>
    <w:rsid w:val="00693144"/>
    <w:rsid w:val="006A7427"/>
    <w:rsid w:val="006D0D5C"/>
    <w:rsid w:val="006D4CBA"/>
    <w:rsid w:val="006D5A42"/>
    <w:rsid w:val="006E6BF2"/>
    <w:rsid w:val="00711C9B"/>
    <w:rsid w:val="00716FE1"/>
    <w:rsid w:val="007245CD"/>
    <w:rsid w:val="00751186"/>
    <w:rsid w:val="007950C5"/>
    <w:rsid w:val="007B0308"/>
    <w:rsid w:val="007B289C"/>
    <w:rsid w:val="007B52F0"/>
    <w:rsid w:val="007E7EAF"/>
    <w:rsid w:val="007F0B79"/>
    <w:rsid w:val="007F46BA"/>
    <w:rsid w:val="00802A15"/>
    <w:rsid w:val="008036DF"/>
    <w:rsid w:val="00821995"/>
    <w:rsid w:val="008241E0"/>
    <w:rsid w:val="00827474"/>
    <w:rsid w:val="00844A97"/>
    <w:rsid w:val="00851ABC"/>
    <w:rsid w:val="00856E8F"/>
    <w:rsid w:val="008740A6"/>
    <w:rsid w:val="00890E69"/>
    <w:rsid w:val="00891664"/>
    <w:rsid w:val="008A2A0F"/>
    <w:rsid w:val="008A49A8"/>
    <w:rsid w:val="008B6136"/>
    <w:rsid w:val="008B6179"/>
    <w:rsid w:val="008C1BA7"/>
    <w:rsid w:val="008C3804"/>
    <w:rsid w:val="008E0134"/>
    <w:rsid w:val="008F1350"/>
    <w:rsid w:val="008F5A68"/>
    <w:rsid w:val="008F63CC"/>
    <w:rsid w:val="008F7B6C"/>
    <w:rsid w:val="0090616D"/>
    <w:rsid w:val="009128A9"/>
    <w:rsid w:val="0093074D"/>
    <w:rsid w:val="00932102"/>
    <w:rsid w:val="00943F0C"/>
    <w:rsid w:val="00955C61"/>
    <w:rsid w:val="00974427"/>
    <w:rsid w:val="00982CE9"/>
    <w:rsid w:val="009A094A"/>
    <w:rsid w:val="009B1D30"/>
    <w:rsid w:val="009C2A05"/>
    <w:rsid w:val="009C5063"/>
    <w:rsid w:val="009F28EB"/>
    <w:rsid w:val="009F6B73"/>
    <w:rsid w:val="00A036EF"/>
    <w:rsid w:val="00A05DEF"/>
    <w:rsid w:val="00A1460C"/>
    <w:rsid w:val="00A26E41"/>
    <w:rsid w:val="00A33176"/>
    <w:rsid w:val="00A55B78"/>
    <w:rsid w:val="00A73B84"/>
    <w:rsid w:val="00A769A5"/>
    <w:rsid w:val="00A908F0"/>
    <w:rsid w:val="00AA0124"/>
    <w:rsid w:val="00AA39F5"/>
    <w:rsid w:val="00AD108A"/>
    <w:rsid w:val="00AD4FFD"/>
    <w:rsid w:val="00AF640B"/>
    <w:rsid w:val="00B0641B"/>
    <w:rsid w:val="00B151D7"/>
    <w:rsid w:val="00B25E0D"/>
    <w:rsid w:val="00B4484E"/>
    <w:rsid w:val="00B63152"/>
    <w:rsid w:val="00B743FE"/>
    <w:rsid w:val="00B84A0E"/>
    <w:rsid w:val="00BA5902"/>
    <w:rsid w:val="00BE3277"/>
    <w:rsid w:val="00BE3481"/>
    <w:rsid w:val="00BE5BD8"/>
    <w:rsid w:val="00C24559"/>
    <w:rsid w:val="00C31E25"/>
    <w:rsid w:val="00C33BF5"/>
    <w:rsid w:val="00C4530E"/>
    <w:rsid w:val="00C45B61"/>
    <w:rsid w:val="00C50017"/>
    <w:rsid w:val="00C52270"/>
    <w:rsid w:val="00C62236"/>
    <w:rsid w:val="00C62E0D"/>
    <w:rsid w:val="00C71D46"/>
    <w:rsid w:val="00C75D72"/>
    <w:rsid w:val="00CA415D"/>
    <w:rsid w:val="00CC420A"/>
    <w:rsid w:val="00CD3A28"/>
    <w:rsid w:val="00D7560D"/>
    <w:rsid w:val="00D91D56"/>
    <w:rsid w:val="00DB0BCE"/>
    <w:rsid w:val="00DF6168"/>
    <w:rsid w:val="00E1142B"/>
    <w:rsid w:val="00E25F5B"/>
    <w:rsid w:val="00E578ED"/>
    <w:rsid w:val="00E71C1E"/>
    <w:rsid w:val="00E8598C"/>
    <w:rsid w:val="00E87481"/>
    <w:rsid w:val="00ED555D"/>
    <w:rsid w:val="00ED6AC5"/>
    <w:rsid w:val="00ED6EBA"/>
    <w:rsid w:val="00F127ED"/>
    <w:rsid w:val="00F13481"/>
    <w:rsid w:val="00F30B26"/>
    <w:rsid w:val="00F35390"/>
    <w:rsid w:val="00F45B0C"/>
    <w:rsid w:val="00F52BBE"/>
    <w:rsid w:val="00F63A1F"/>
    <w:rsid w:val="00F65C5C"/>
    <w:rsid w:val="00F87440"/>
    <w:rsid w:val="00F91D34"/>
    <w:rsid w:val="00F92386"/>
    <w:rsid w:val="00FC30F0"/>
    <w:rsid w:val="00FF38C5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FAE49CC-6C97-41A2-AC95-58C641ED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6C"/>
    <w:rPr>
      <w:sz w:val="24"/>
    </w:rPr>
  </w:style>
  <w:style w:type="paragraph" w:styleId="Heading1">
    <w:name w:val="heading 1"/>
    <w:basedOn w:val="Normal"/>
    <w:next w:val="Normal"/>
    <w:qFormat/>
    <w:rsid w:val="000419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419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19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245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245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041907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0419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69186C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link w:val="FooterChar"/>
    <w:rsid w:val="0069186C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69186C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69186C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69186C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69186C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69186C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69186C"/>
    <w:rPr>
      <w:b/>
      <w:caps/>
      <w:sz w:val="28"/>
      <w:u w:val="double"/>
    </w:rPr>
  </w:style>
  <w:style w:type="character" w:styleId="Hyperlink">
    <w:name w:val="Hyperlink"/>
    <w:uiPriority w:val="99"/>
    <w:rsid w:val="0069186C"/>
    <w:rPr>
      <w:color w:val="999999"/>
      <w:u w:val="none"/>
    </w:rPr>
  </w:style>
  <w:style w:type="paragraph" w:customStyle="1" w:styleId="Nervous4">
    <w:name w:val="Nervous 4"/>
    <w:basedOn w:val="Normal"/>
    <w:rsid w:val="006918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69186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rsid w:val="0069186C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69186C"/>
    <w:rPr>
      <w:b/>
      <w:bCs/>
      <w:caps/>
      <w:shadow/>
      <w:color w:val="FF0000"/>
      <w:lang w:val="en-GB"/>
    </w:rPr>
  </w:style>
  <w:style w:type="paragraph" w:styleId="NormalWeb">
    <w:name w:val="Normal (Web)"/>
    <w:basedOn w:val="Normal"/>
    <w:link w:val="NormalWebChar"/>
    <w:uiPriority w:val="99"/>
    <w:unhideWhenUsed/>
    <w:rsid w:val="0069186C"/>
    <w:rPr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C24559"/>
    <w:rPr>
      <w:sz w:val="24"/>
      <w:szCs w:val="24"/>
    </w:rPr>
  </w:style>
  <w:style w:type="paragraph" w:customStyle="1" w:styleId="Nervous7">
    <w:name w:val="Nervous 7"/>
    <w:basedOn w:val="Normal"/>
    <w:rsid w:val="0069186C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69186C"/>
    <w:rPr>
      <w:b w:val="0"/>
      <w:caps w:val="0"/>
      <w:smallCaps/>
    </w:rPr>
  </w:style>
  <w:style w:type="character" w:styleId="FollowedHyperlink">
    <w:name w:val="FollowedHyperlink"/>
    <w:rsid w:val="0069186C"/>
    <w:rPr>
      <w:color w:val="999999"/>
      <w:u w:val="none"/>
    </w:rPr>
  </w:style>
  <w:style w:type="paragraph" w:customStyle="1" w:styleId="Nervous6">
    <w:name w:val="Nervous 6"/>
    <w:basedOn w:val="Normal"/>
    <w:rsid w:val="0069186C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9">
    <w:name w:val="Nervous 9"/>
    <w:link w:val="Nervous9Char"/>
    <w:rsid w:val="0069186C"/>
    <w:rPr>
      <w:sz w:val="24"/>
      <w:szCs w:val="24"/>
      <w:u w:val="double" w:color="FF0000"/>
    </w:rPr>
  </w:style>
  <w:style w:type="character" w:customStyle="1" w:styleId="Nervous9Char">
    <w:name w:val="Nervous 9 Char"/>
    <w:basedOn w:val="DefaultParagraphFont"/>
    <w:link w:val="Nervous9"/>
    <w:rsid w:val="0069186C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rsid w:val="0069186C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69186C"/>
    <w:rPr>
      <w:i/>
      <w:smallCaps/>
      <w:color w:val="999999"/>
      <w:szCs w:val="24"/>
    </w:rPr>
  </w:style>
  <w:style w:type="paragraph" w:styleId="TOC3">
    <w:name w:val="toc 3"/>
    <w:basedOn w:val="Normal"/>
    <w:next w:val="Normal"/>
    <w:autoRedefine/>
    <w:uiPriority w:val="39"/>
    <w:rsid w:val="0069186C"/>
    <w:pPr>
      <w:ind w:left="480"/>
    </w:pPr>
  </w:style>
  <w:style w:type="paragraph" w:customStyle="1" w:styleId="Articlename">
    <w:name w:val="Article name"/>
    <w:basedOn w:val="Normal"/>
    <w:autoRedefine/>
    <w:qFormat/>
    <w:rsid w:val="0069186C"/>
    <w:pPr>
      <w:ind w:left="2155"/>
    </w:pPr>
    <w:rPr>
      <w:i/>
      <w:sz w:val="20"/>
    </w:rPr>
  </w:style>
  <w:style w:type="paragraph" w:styleId="BalloonText">
    <w:name w:val="Balloon Text"/>
    <w:basedOn w:val="Normal"/>
    <w:link w:val="BalloonTextChar"/>
    <w:rsid w:val="00691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186C"/>
    <w:rPr>
      <w:rFonts w:ascii="Tahoma" w:hAnsi="Tahoma" w:cs="Tahoma"/>
      <w:sz w:val="16"/>
      <w:szCs w:val="16"/>
    </w:rPr>
  </w:style>
  <w:style w:type="character" w:customStyle="1" w:styleId="Blue">
    <w:name w:val="Blue"/>
    <w:uiPriority w:val="1"/>
    <w:rsid w:val="0069186C"/>
    <w:rPr>
      <w:color w:val="0000FF"/>
    </w:rPr>
  </w:style>
  <w:style w:type="character" w:customStyle="1" w:styleId="Drugname2Char">
    <w:name w:val="Drug name 2 Char"/>
    <w:link w:val="Drugname2"/>
    <w:rsid w:val="0069186C"/>
    <w:rPr>
      <w:bCs/>
      <w:smallCaps/>
      <w:shadow/>
      <w:color w:val="FF0000"/>
      <w:sz w:val="24"/>
      <w:szCs w:val="24"/>
      <w:lang w:val="en-GB"/>
    </w:rPr>
  </w:style>
  <w:style w:type="character" w:customStyle="1" w:styleId="Eponym">
    <w:name w:val="Eponym"/>
    <w:qFormat/>
    <w:rsid w:val="0069186C"/>
    <w:rPr>
      <w:b/>
      <w:shadow/>
      <w:color w:val="00B050"/>
    </w:rPr>
  </w:style>
  <w:style w:type="character" w:customStyle="1" w:styleId="FooterChar">
    <w:name w:val="Footer Char"/>
    <w:basedOn w:val="DefaultParagraphFont"/>
    <w:link w:val="Footer"/>
    <w:rsid w:val="0069186C"/>
    <w:rPr>
      <w:sz w:val="24"/>
    </w:rPr>
  </w:style>
  <w:style w:type="character" w:customStyle="1" w:styleId="HeaderChar">
    <w:name w:val="Header Char"/>
    <w:basedOn w:val="DefaultParagraphFont"/>
    <w:link w:val="Header"/>
    <w:rsid w:val="0069186C"/>
    <w:rPr>
      <w:color w:val="999999"/>
      <w:sz w:val="24"/>
      <w:szCs w:val="24"/>
    </w:rPr>
  </w:style>
  <w:style w:type="paragraph" w:styleId="ListParagraph">
    <w:name w:val="List Paragraph"/>
    <w:basedOn w:val="Normal"/>
    <w:uiPriority w:val="34"/>
    <w:qFormat/>
    <w:rsid w:val="0069186C"/>
    <w:pPr>
      <w:ind w:left="720"/>
    </w:pPr>
  </w:style>
  <w:style w:type="character" w:styleId="PageNumber">
    <w:name w:val="page number"/>
    <w:basedOn w:val="DefaultParagraphFont"/>
    <w:rsid w:val="0069186C"/>
  </w:style>
  <w:style w:type="character" w:customStyle="1" w:styleId="Red">
    <w:name w:val="Red"/>
    <w:uiPriority w:val="1"/>
    <w:rsid w:val="0069186C"/>
    <w:rPr>
      <w:color w:val="FF0000"/>
    </w:rPr>
  </w:style>
  <w:style w:type="paragraph" w:customStyle="1" w:styleId="source">
    <w:name w:val="source"/>
    <w:basedOn w:val="Normal"/>
    <w:rsid w:val="0069186C"/>
    <w:pPr>
      <w:spacing w:before="100" w:beforeAutospacing="1" w:after="100" w:afterAutospacing="1"/>
    </w:pPr>
    <w:rPr>
      <w:szCs w:val="24"/>
    </w:rPr>
  </w:style>
  <w:style w:type="paragraph" w:customStyle="1" w:styleId="Sourceofpicture">
    <w:name w:val="Source of picture"/>
    <w:qFormat/>
    <w:rsid w:val="0069186C"/>
    <w:rPr>
      <w:color w:val="999999"/>
      <w:sz w:val="18"/>
      <w:szCs w:val="18"/>
    </w:rPr>
  </w:style>
  <w:style w:type="character" w:styleId="Strong">
    <w:name w:val="Strong"/>
    <w:basedOn w:val="DefaultParagraphFont"/>
    <w:uiPriority w:val="22"/>
    <w:qFormat/>
    <w:rsid w:val="0069186C"/>
    <w:rPr>
      <w:b/>
      <w:bCs/>
    </w:rPr>
  </w:style>
  <w:style w:type="table" w:styleId="TableGrid">
    <w:name w:val="Table Grid"/>
    <w:basedOn w:val="TableNormal"/>
    <w:rsid w:val="0069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69186C"/>
    <w:rPr>
      <w:b/>
      <w:bCs/>
      <w:i/>
      <w:iCs/>
      <w:sz w:val="44"/>
    </w:rPr>
  </w:style>
  <w:style w:type="character" w:customStyle="1" w:styleId="Trialname">
    <w:name w:val="Trial name"/>
    <w:qFormat/>
    <w:rsid w:val="0069186C"/>
    <w:rPr>
      <w:b/>
      <w:shadow/>
      <w:color w:val="0099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Psy.%20Psychiatry\Psy.%20Bibliograph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6</TotalTime>
  <Pages>2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Learning Disabilities</vt:lpstr>
    </vt:vector>
  </TitlesOfParts>
  <Company>www.NeurosurgeryResident.net</Company>
  <LinksUpToDate>false</LinksUpToDate>
  <CharactersWithSpaces>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Learning Disabilities</dc:title>
  <dc:subject/>
  <dc:creator>Viktoras Palys, MD</dc:creator>
  <cp:keywords/>
  <cp:lastModifiedBy>Viktoras Palys</cp:lastModifiedBy>
  <cp:revision>7</cp:revision>
  <cp:lastPrinted>2019-04-25T04:06:00Z</cp:lastPrinted>
  <dcterms:created xsi:type="dcterms:W3CDTF">2016-03-15T01:14:00Z</dcterms:created>
  <dcterms:modified xsi:type="dcterms:W3CDTF">2019-04-25T04:06:00Z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